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76271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21.09.2022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A76271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1305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E03470">
        <w:rPr>
          <w:rFonts w:eastAsia="Times New Roman" w:cs="Times New Roman"/>
          <w:b/>
          <w:szCs w:val="28"/>
          <w:lang w:eastAsia="ru-RU"/>
        </w:rPr>
        <w:t>Ло</w:t>
      </w:r>
      <w:r w:rsidR="00B14EC8">
        <w:rPr>
          <w:rFonts w:eastAsia="Times New Roman" w:cs="Times New Roman"/>
          <w:b/>
          <w:szCs w:val="28"/>
          <w:lang w:eastAsia="ru-RU"/>
        </w:rPr>
        <w:t>й</w:t>
      </w:r>
      <w:r w:rsidR="00E03470">
        <w:rPr>
          <w:rFonts w:eastAsia="Times New Roman" w:cs="Times New Roman"/>
          <w:b/>
          <w:szCs w:val="28"/>
          <w:lang w:eastAsia="ru-RU"/>
        </w:rPr>
        <w:t>нского сельского</w:t>
      </w:r>
      <w:r w:rsidR="005543E6">
        <w:rPr>
          <w:rFonts w:eastAsia="Times New Roman" w:cs="Times New Roman"/>
          <w:b/>
          <w:szCs w:val="28"/>
          <w:lang w:eastAsia="ru-RU"/>
        </w:rPr>
        <w:t xml:space="preserve">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</w:t>
      </w:r>
      <w:r w:rsidR="00EC441A">
        <w:rPr>
          <w:rFonts w:eastAsia="Times New Roman" w:cs="Times New Roman"/>
          <w:szCs w:val="28"/>
          <w:lang w:eastAsia="ru-RU"/>
        </w:rPr>
        <w:t>23.08</w:t>
      </w:r>
      <w:r w:rsidRPr="005543E6">
        <w:rPr>
          <w:rFonts w:eastAsia="Times New Roman" w:cs="Times New Roman"/>
          <w:szCs w:val="28"/>
          <w:lang w:eastAsia="ru-RU"/>
        </w:rPr>
        <w:t>.2022, руководствуясь ст.ст.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Начать подготовку проекта по внесению изменений в Правила землепользования и застройки </w:t>
      </w:r>
      <w:r w:rsidR="00E03470">
        <w:rPr>
          <w:rFonts w:eastAsia="Times New Roman" w:cs="Times New Roman"/>
          <w:szCs w:val="28"/>
          <w:lang w:eastAsia="ru-RU"/>
        </w:rPr>
        <w:t>Лойнского сельского</w:t>
      </w:r>
      <w:r w:rsidRPr="000B3E28">
        <w:rPr>
          <w:rFonts w:eastAsia="Times New Roman" w:cs="Times New Roman"/>
          <w:szCs w:val="28"/>
          <w:lang w:eastAsia="ru-RU"/>
        </w:rPr>
        <w:t xml:space="preserve"> поселения Верхнекамского района Кировской области</w:t>
      </w:r>
      <w:r w:rsidR="00B42E7D">
        <w:rPr>
          <w:rFonts w:eastAsia="Times New Roman" w:cs="Times New Roman"/>
          <w:szCs w:val="28"/>
          <w:lang w:eastAsia="ru-RU"/>
        </w:rPr>
        <w:t>,</w:t>
      </w:r>
      <w:r w:rsidR="008F7EB6">
        <w:rPr>
          <w:rFonts w:eastAsia="Times New Roman" w:cs="Times New Roman"/>
          <w:szCs w:val="28"/>
          <w:lang w:eastAsia="ru-RU"/>
        </w:rPr>
        <w:t xml:space="preserve"> </w:t>
      </w:r>
      <w:r w:rsidR="008F7EB6">
        <w:rPr>
          <w:bCs/>
          <w:color w:val="000000"/>
        </w:rPr>
        <w:t xml:space="preserve">утвержденные </w:t>
      </w:r>
      <w:r w:rsidR="003E3C6F">
        <w:rPr>
          <w:bCs/>
          <w:color w:val="000000"/>
        </w:rPr>
        <w:t>п</w:t>
      </w:r>
      <w:r w:rsidR="008F7EB6">
        <w:rPr>
          <w:bCs/>
          <w:color w:val="000000"/>
        </w:rPr>
        <w:t xml:space="preserve">остановлением администрации </w:t>
      </w:r>
      <w:r w:rsidR="00E03470">
        <w:rPr>
          <w:bCs/>
          <w:color w:val="000000"/>
        </w:rPr>
        <w:t>Лойнского сельского</w:t>
      </w:r>
      <w:r w:rsidR="008F7EB6">
        <w:rPr>
          <w:bCs/>
          <w:color w:val="000000"/>
        </w:rPr>
        <w:t xml:space="preserve"> поселения Верхнекамского района Кировской области от </w:t>
      </w:r>
      <w:r w:rsidR="00E03470">
        <w:rPr>
          <w:bCs/>
          <w:color w:val="000000"/>
        </w:rPr>
        <w:t>19.07</w:t>
      </w:r>
      <w:r w:rsidR="00EC441A">
        <w:rPr>
          <w:bCs/>
          <w:color w:val="000000"/>
        </w:rPr>
        <w:t>.</w:t>
      </w:r>
      <w:r w:rsidR="00EC441A" w:rsidRPr="00DE5DEC">
        <w:rPr>
          <w:bCs/>
          <w:color w:val="000000"/>
        </w:rPr>
        <w:t xml:space="preserve">2021 № </w:t>
      </w:r>
      <w:r w:rsidR="00E03470">
        <w:rPr>
          <w:rFonts w:eastAsia="Times New Roman" w:cs="Times New Roman"/>
          <w:szCs w:val="28"/>
          <w:lang w:eastAsia="ru-RU"/>
        </w:rPr>
        <w:t>48</w:t>
      </w:r>
      <w:r w:rsidR="00721D02">
        <w:rPr>
          <w:rFonts w:eastAsia="Times New Roman" w:cs="Times New Roman"/>
          <w:szCs w:val="28"/>
          <w:lang w:eastAsia="ru-RU"/>
        </w:rPr>
        <w:t xml:space="preserve"> (</w:t>
      </w:r>
      <w:r w:rsidR="008F7EB6">
        <w:rPr>
          <w:rFonts w:eastAsia="Times New Roman" w:cs="Times New Roman"/>
          <w:szCs w:val="28"/>
          <w:lang w:eastAsia="ru-RU"/>
        </w:rPr>
        <w:t>д</w:t>
      </w:r>
      <w:r w:rsidR="00721D02">
        <w:rPr>
          <w:rFonts w:eastAsia="Times New Roman" w:cs="Times New Roman"/>
          <w:szCs w:val="28"/>
          <w:lang w:eastAsia="ru-RU"/>
        </w:rPr>
        <w:t>алее – Правила)</w:t>
      </w:r>
      <w:r w:rsidR="008F7EB6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>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 №</w:t>
      </w:r>
      <w:r w:rsidRPr="000B3E28">
        <w:rPr>
          <w:rFonts w:eastAsia="Times New Roman" w:cs="Times New Roman"/>
          <w:szCs w:val="28"/>
          <w:lang w:eastAsia="ru-RU"/>
        </w:rPr>
        <w:t xml:space="preserve"> 1.</w:t>
      </w:r>
    </w:p>
    <w:p w:rsidR="008F7EB6" w:rsidRPr="000B3E28" w:rsidRDefault="008F7EB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порядок деятельности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 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 w:rsidR="00E03470">
        <w:rPr>
          <w:rFonts w:eastAsia="Times New Roman" w:cs="Times New Roman"/>
          <w:szCs w:val="28"/>
          <w:lang w:eastAsia="ru-RU"/>
        </w:rPr>
        <w:t>29.09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lastRenderedPageBreak/>
        <w:t xml:space="preserve">Контроль за выполнением постановления возложить на </w:t>
      </w:r>
      <w:r w:rsidR="00EC441A">
        <w:rPr>
          <w:rFonts w:eastAsia="Times New Roman" w:cs="Times New Roman"/>
          <w:szCs w:val="28"/>
          <w:lang w:eastAsia="ru-RU"/>
        </w:rPr>
        <w:t xml:space="preserve">первого </w:t>
      </w:r>
      <w:r w:rsidRPr="000B3E28">
        <w:rPr>
          <w:rFonts w:eastAsia="Times New Roman" w:cs="Times New Roman"/>
          <w:szCs w:val="28"/>
          <w:lang w:eastAsia="ru-RU"/>
        </w:rPr>
        <w:t>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Аммосову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B14EC8" w:rsidP="00B14EC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Pr="003E3C6F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</w:p>
    <w:p w:rsidR="00B14EC8" w:rsidRPr="00B14EC8" w:rsidRDefault="00B14EC8" w:rsidP="00B14EC8">
      <w:pPr>
        <w:pStyle w:val="a7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E3C6F" w:rsidRDefault="00EC441A" w:rsidP="003E3C6F">
            <w:pPr>
              <w:spacing w:after="0" w:line="240" w:lineRule="auto"/>
            </w:pPr>
            <w:r>
              <w:t>Г</w:t>
            </w:r>
            <w:r w:rsidR="003659B2">
              <w:t>лав</w:t>
            </w:r>
            <w:r>
              <w:t>а</w:t>
            </w:r>
            <w:r w:rsidR="003659B2">
              <w:t xml:space="preserve"> </w:t>
            </w:r>
            <w:r w:rsidR="00D0486A">
              <w:t>В</w:t>
            </w:r>
            <w:r w:rsidR="003659B2">
              <w:t>ерхнекамского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E3C6F" w:rsidRDefault="003E3C6F" w:rsidP="00D0486A">
            <w:pPr>
              <w:pStyle w:val="a5"/>
            </w:pPr>
          </w:p>
          <w:p w:rsidR="003659B2" w:rsidRPr="00D0486A" w:rsidRDefault="00D0486A" w:rsidP="00EC441A">
            <w:pPr>
              <w:pStyle w:val="a5"/>
              <w:rPr>
                <w:szCs w:val="28"/>
              </w:rPr>
            </w:pPr>
            <w:r>
              <w:t xml:space="preserve">             </w:t>
            </w:r>
            <w:r w:rsidR="00EC441A">
              <w:t>И</w:t>
            </w:r>
            <w:r w:rsidR="003659B2">
              <w:t>.</w:t>
            </w:r>
            <w:r w:rsidR="00A53596">
              <w:t>Н</w:t>
            </w:r>
            <w:r w:rsidR="003659B2">
              <w:t>.</w:t>
            </w:r>
            <w:r>
              <w:t xml:space="preserve"> </w:t>
            </w:r>
            <w:r w:rsidR="00A53596">
              <w:rPr>
                <w:szCs w:val="28"/>
              </w:rPr>
              <w:t>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C441A" w:rsidRDefault="00EC441A" w:rsidP="00EC441A">
      <w:pPr>
        <w:spacing w:after="0" w:line="240" w:lineRule="auto"/>
      </w:pPr>
      <w:r>
        <w:t>Первый заместитель главы</w:t>
      </w:r>
    </w:p>
    <w:p w:rsidR="00EC441A" w:rsidRDefault="00EC441A" w:rsidP="00EC441A">
      <w:pPr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</w:r>
      <w:r>
        <w:tab/>
      </w:r>
      <w:r>
        <w:tab/>
        <w:t xml:space="preserve">       Е.Ю.Аммосова </w:t>
      </w:r>
    </w:p>
    <w:p w:rsidR="00EC441A" w:rsidRDefault="00EC441A" w:rsidP="00EC441A">
      <w:pPr>
        <w:spacing w:after="0" w:line="240" w:lineRule="auto"/>
      </w:pPr>
      <w:r>
        <w:t xml:space="preserve">Заведующий отделом проектной </w:t>
      </w:r>
    </w:p>
    <w:p w:rsidR="00EC441A" w:rsidRDefault="00EC441A" w:rsidP="00EC441A">
      <w:pPr>
        <w:spacing w:after="0" w:line="240" w:lineRule="auto"/>
      </w:pPr>
      <w:r>
        <w:t xml:space="preserve">деятельности, архитектуры и </w:t>
      </w:r>
    </w:p>
    <w:p w:rsidR="00EC441A" w:rsidRDefault="00EC441A" w:rsidP="00EC441A">
      <w:pPr>
        <w:spacing w:after="480" w:line="240" w:lineRule="auto"/>
      </w:pPr>
      <w:r>
        <w:t>градостроительства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В.В.Ушакова</w:t>
      </w:r>
    </w:p>
    <w:p w:rsidR="0088039C" w:rsidRPr="0088039C" w:rsidRDefault="0088039C" w:rsidP="008F7EB6">
      <w:pPr>
        <w:widowControl w:val="0"/>
        <w:tabs>
          <w:tab w:val="left" w:pos="6840"/>
        </w:tabs>
        <w:suppressAutoHyphens/>
        <w:spacing w:before="480"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8"/>
          <w:lang w:eastAsia="ru-RU" w:bidi="hi-IN"/>
        </w:rPr>
      </w:pPr>
      <w:r w:rsidRPr="0088039C">
        <w:rPr>
          <w:rFonts w:eastAsia="Times New Roman" w:cs="Times New Roman"/>
          <w:kern w:val="1"/>
          <w:szCs w:val="28"/>
          <w:lang w:eastAsia="ru-RU" w:bidi="hi-IN"/>
        </w:rPr>
        <w:t>Заведующий  правовым отделом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ab/>
        <w:t>Н.А.</w:t>
      </w:r>
      <w:r w:rsidR="003E3C6F">
        <w:rPr>
          <w:rFonts w:eastAsia="Times New Roman" w:cs="Times New Roman"/>
          <w:kern w:val="1"/>
          <w:szCs w:val="28"/>
          <w:lang w:eastAsia="ru-RU" w:bidi="hi-IN"/>
        </w:rPr>
        <w:t xml:space="preserve"> 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>Шмигальская</w:t>
      </w: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 w:rsidR="008F7EB6">
        <w:rPr>
          <w:rFonts w:eastAsia="Times New Roman" w:cs="Times New Roman"/>
          <w:szCs w:val="28"/>
          <w:lang w:eastAsia="ru-RU"/>
        </w:rPr>
        <w:t xml:space="preserve">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 w:rsidR="008F7EB6">
        <w:rPr>
          <w:szCs w:val="28"/>
        </w:rPr>
        <w:t xml:space="preserve"> администрации </w:t>
      </w:r>
    </w:p>
    <w:p w:rsidR="008F7EB6" w:rsidRPr="00EC6F81" w:rsidRDefault="008F7EB6" w:rsidP="00EC6F81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EC6F81" w:rsidRPr="00EC6F81" w:rsidRDefault="00A76271" w:rsidP="00EC6F81">
      <w:pPr>
        <w:spacing w:after="480"/>
        <w:ind w:left="5387"/>
        <w:rPr>
          <w:szCs w:val="28"/>
        </w:rPr>
      </w:pPr>
      <w:r>
        <w:rPr>
          <w:szCs w:val="28"/>
        </w:rPr>
        <w:t>от 21.09.2022</w:t>
      </w:r>
      <w:bookmarkStart w:id="0" w:name="_GoBack"/>
      <w:bookmarkEnd w:id="0"/>
      <w:r>
        <w:rPr>
          <w:szCs w:val="28"/>
        </w:rPr>
        <w:t xml:space="preserve"> №  1305</w:t>
      </w:r>
    </w:p>
    <w:p w:rsidR="00D30B31" w:rsidRPr="00EC6F81" w:rsidRDefault="003E3C6F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СОСТАВ</w:t>
      </w:r>
    </w:p>
    <w:p w:rsidR="00D30B31" w:rsidRPr="00EC6F81" w:rsidRDefault="00D30B31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="00BA2D8C">
        <w:rPr>
          <w:rFonts w:eastAsia="Times New Roman" w:cs="Times New Roman"/>
          <w:szCs w:val="28"/>
          <w:lang w:eastAsia="ru-RU"/>
        </w:rPr>
        <w:t>–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="00BA2D8C">
        <w:rPr>
          <w:rFonts w:eastAsia="Times New Roman" w:cs="Times New Roman"/>
          <w:szCs w:val="28"/>
          <w:lang w:eastAsia="ru-RU"/>
        </w:rPr>
        <w:t xml:space="preserve">первый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Долинина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Майбурова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 xml:space="preserve">- </w:t>
      </w:r>
      <w:r w:rsidR="00B14EC8">
        <w:rPr>
          <w:rFonts w:eastAsia="Times New Roman" w:cs="Times New Roman"/>
          <w:szCs w:val="28"/>
          <w:lang w:eastAsia="ru-RU"/>
        </w:rPr>
        <w:t>заместитель начальника</w:t>
      </w:r>
      <w:r w:rsidRPr="00EC6F81">
        <w:rPr>
          <w:rFonts w:eastAsia="Times New Roman" w:cs="Times New Roman"/>
          <w:szCs w:val="28"/>
          <w:lang w:eastAsia="ru-RU"/>
        </w:rPr>
        <w:t xml:space="preserve"> Управления имуществом Верхнекамского муниципального округа, член комиссии</w:t>
      </w:r>
    </w:p>
    <w:p w:rsidR="00D30B3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Радостева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- кадастровый инженер</w:t>
      </w:r>
      <w:r w:rsidR="00195DB2">
        <w:rPr>
          <w:rFonts w:eastAsia="Times New Roman" w:cs="Times New Roman"/>
          <w:szCs w:val="28"/>
          <w:lang w:eastAsia="ru-RU"/>
        </w:rPr>
        <w:t xml:space="preserve">, </w:t>
      </w:r>
      <w:r w:rsidRPr="00EC6F81">
        <w:rPr>
          <w:rFonts w:eastAsia="Times New Roman" w:cs="Times New Roman"/>
          <w:szCs w:val="28"/>
          <w:lang w:eastAsia="ru-RU"/>
        </w:rPr>
        <w:t>член комиссии</w:t>
      </w: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42FD4" w:rsidRDefault="00042FD4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42FD4" w:rsidRDefault="00042FD4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03470" w:rsidRDefault="00E03470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Pr="00EC6F81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8F7EB6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2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8F7EB6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8F7EB6" w:rsidRPr="00EC6F81" w:rsidRDefault="008F7EB6" w:rsidP="008F7EB6">
      <w:pPr>
        <w:spacing w:after="480"/>
        <w:ind w:left="5387"/>
        <w:rPr>
          <w:szCs w:val="28"/>
        </w:rPr>
      </w:pPr>
      <w:r w:rsidRPr="00EC6F81">
        <w:rPr>
          <w:szCs w:val="28"/>
        </w:rPr>
        <w:t>от __________ №  ____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95DB2" w:rsidRDefault="003E3C6F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</w:p>
    <w:p w:rsidR="00042FD4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деятельности комиссии 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  <w:r w:rsidR="00195DB2" w:rsidRPr="00195DB2">
        <w:rPr>
          <w:rFonts w:eastAsia="Times New Roman" w:cs="Times New Roman"/>
          <w:szCs w:val="28"/>
          <w:lang w:eastAsia="ru-RU"/>
        </w:rPr>
        <w:t xml:space="preserve"> 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3E3C6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6. На заседании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195DB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42FD4"/>
    <w:rsid w:val="000B3E28"/>
    <w:rsid w:val="000E0381"/>
    <w:rsid w:val="00195DB2"/>
    <w:rsid w:val="002213D6"/>
    <w:rsid w:val="002A4601"/>
    <w:rsid w:val="002A5EF0"/>
    <w:rsid w:val="003164A4"/>
    <w:rsid w:val="00334CBF"/>
    <w:rsid w:val="003659B2"/>
    <w:rsid w:val="003B73F0"/>
    <w:rsid w:val="003E3C6F"/>
    <w:rsid w:val="004C689D"/>
    <w:rsid w:val="005543E6"/>
    <w:rsid w:val="006824BC"/>
    <w:rsid w:val="00721D02"/>
    <w:rsid w:val="00787BA0"/>
    <w:rsid w:val="007A2A51"/>
    <w:rsid w:val="0088039C"/>
    <w:rsid w:val="008F7EB6"/>
    <w:rsid w:val="00A5014F"/>
    <w:rsid w:val="00A53596"/>
    <w:rsid w:val="00A61F3B"/>
    <w:rsid w:val="00A76271"/>
    <w:rsid w:val="00A94FC3"/>
    <w:rsid w:val="00AD2AEE"/>
    <w:rsid w:val="00B14EC8"/>
    <w:rsid w:val="00B42E7D"/>
    <w:rsid w:val="00BA2D8C"/>
    <w:rsid w:val="00BD6E09"/>
    <w:rsid w:val="00C02AB4"/>
    <w:rsid w:val="00CF2C21"/>
    <w:rsid w:val="00D0486A"/>
    <w:rsid w:val="00D30B31"/>
    <w:rsid w:val="00D53EC2"/>
    <w:rsid w:val="00DD0615"/>
    <w:rsid w:val="00E01D88"/>
    <w:rsid w:val="00E03470"/>
    <w:rsid w:val="00E13566"/>
    <w:rsid w:val="00EC441A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2022-09-22T11:01:00Z</cp:lastPrinted>
  <dcterms:created xsi:type="dcterms:W3CDTF">2022-09-22T11:06:00Z</dcterms:created>
  <dcterms:modified xsi:type="dcterms:W3CDTF">2022-09-26T06:20:00Z</dcterms:modified>
</cp:coreProperties>
</file>