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A6086C" w:rsidRPr="00DB64A1" w:rsidRDefault="00A6086C" w:rsidP="000E1678">
            <w:pPr>
              <w:spacing w:before="360"/>
              <w:jc w:val="center"/>
              <w:rPr>
                <w:b/>
                <w:bCs/>
                <w:sz w:val="26"/>
                <w:szCs w:val="26"/>
              </w:rPr>
            </w:pPr>
            <w:r w:rsidRPr="00DB64A1">
              <w:rPr>
                <w:b/>
                <w:bCs/>
                <w:sz w:val="26"/>
                <w:szCs w:val="26"/>
              </w:rPr>
              <w:t xml:space="preserve">АДМИНИСТРАЦИЯ ВЕРХНЕКАМСКОГО </w:t>
            </w:r>
            <w:r w:rsidR="001B4687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A6086C" w:rsidRDefault="00A6086C" w:rsidP="000E1678">
            <w:pPr>
              <w:jc w:val="center"/>
              <w:rPr>
                <w:b/>
                <w:bCs/>
                <w:sz w:val="26"/>
                <w:szCs w:val="26"/>
              </w:rPr>
            </w:pPr>
            <w:r w:rsidRPr="00DB64A1">
              <w:rPr>
                <w:b/>
                <w:bCs/>
                <w:sz w:val="26"/>
                <w:szCs w:val="26"/>
              </w:rPr>
              <w:t xml:space="preserve"> КИРОВСКОЙ ОБЛАСТИ</w:t>
            </w:r>
          </w:p>
          <w:p w:rsidR="000E1678" w:rsidRPr="00DB64A1" w:rsidRDefault="000E1678" w:rsidP="000E167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6086C" w:rsidRPr="00BB6E41" w:rsidRDefault="00A6086C" w:rsidP="000E1678">
            <w:pPr>
              <w:pStyle w:val="a3"/>
              <w:keepLines w:val="0"/>
              <w:spacing w:before="0" w:after="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791D3C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791D3C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F6210A" w:rsidRPr="00A077A8" w:rsidRDefault="00F6210A" w:rsidP="000B1743">
      <w:pPr>
        <w:suppressAutoHyphens/>
        <w:jc w:val="center"/>
        <w:rPr>
          <w:b/>
          <w:color w:val="000000"/>
          <w:sz w:val="27"/>
          <w:szCs w:val="27"/>
        </w:rPr>
      </w:pPr>
      <w:r w:rsidRPr="00A077A8">
        <w:rPr>
          <w:b/>
          <w:sz w:val="27"/>
          <w:szCs w:val="27"/>
        </w:rPr>
        <w:t xml:space="preserve">Об утверждении технического задания на разработку                                                    инвестиционной программы </w:t>
      </w:r>
      <w:r w:rsidR="00410A55">
        <w:rPr>
          <w:b/>
          <w:sz w:val="27"/>
          <w:szCs w:val="27"/>
        </w:rPr>
        <w:t xml:space="preserve">развития системы водоснабжения и водоотведения  </w:t>
      </w:r>
      <w:r w:rsidRPr="00A077A8">
        <w:rPr>
          <w:b/>
          <w:sz w:val="27"/>
          <w:szCs w:val="27"/>
        </w:rPr>
        <w:t xml:space="preserve">на </w:t>
      </w:r>
      <w:r w:rsidRPr="00A077A8">
        <w:rPr>
          <w:b/>
          <w:color w:val="000000"/>
          <w:sz w:val="27"/>
          <w:szCs w:val="27"/>
        </w:rPr>
        <w:t xml:space="preserve">территории </w:t>
      </w:r>
      <w:proofErr w:type="spellStart"/>
      <w:r w:rsidR="001D4131">
        <w:rPr>
          <w:b/>
          <w:color w:val="000000"/>
          <w:sz w:val="27"/>
          <w:szCs w:val="27"/>
        </w:rPr>
        <w:t>пгт</w:t>
      </w:r>
      <w:proofErr w:type="gramStart"/>
      <w:r w:rsidR="001D4131">
        <w:rPr>
          <w:b/>
          <w:color w:val="000000"/>
          <w:sz w:val="27"/>
          <w:szCs w:val="27"/>
        </w:rPr>
        <w:t>.С</w:t>
      </w:r>
      <w:proofErr w:type="gramEnd"/>
      <w:r w:rsidR="001D4131">
        <w:rPr>
          <w:b/>
          <w:color w:val="000000"/>
          <w:sz w:val="27"/>
          <w:szCs w:val="27"/>
        </w:rPr>
        <w:t>ветлополянск</w:t>
      </w:r>
      <w:proofErr w:type="spellEnd"/>
      <w:r w:rsidRPr="00A077A8">
        <w:rPr>
          <w:b/>
          <w:color w:val="000000"/>
          <w:sz w:val="27"/>
          <w:szCs w:val="27"/>
        </w:rPr>
        <w:t xml:space="preserve"> на </w:t>
      </w:r>
      <w:r w:rsidRPr="00A077A8">
        <w:rPr>
          <w:b/>
          <w:sz w:val="27"/>
          <w:szCs w:val="27"/>
        </w:rPr>
        <w:t>2022-2027 годы</w:t>
      </w:r>
    </w:p>
    <w:p w:rsidR="001B385B" w:rsidRPr="00302FE8" w:rsidRDefault="001B385B" w:rsidP="00497565">
      <w:pPr>
        <w:suppressAutoHyphens/>
        <w:jc w:val="center"/>
        <w:rPr>
          <w:b/>
          <w:sz w:val="27"/>
          <w:szCs w:val="27"/>
        </w:rPr>
      </w:pPr>
    </w:p>
    <w:p w:rsidR="00C84B52" w:rsidRPr="00302FE8" w:rsidRDefault="00C84B52" w:rsidP="00497565">
      <w:pPr>
        <w:suppressAutoHyphens/>
        <w:jc w:val="center"/>
        <w:rPr>
          <w:sz w:val="27"/>
          <w:szCs w:val="27"/>
        </w:rPr>
      </w:pPr>
    </w:p>
    <w:p w:rsidR="001B385B" w:rsidRPr="00302FE8" w:rsidRDefault="001B385B" w:rsidP="00497565">
      <w:pPr>
        <w:suppressAutoHyphens/>
        <w:jc w:val="center"/>
        <w:rPr>
          <w:sz w:val="27"/>
          <w:szCs w:val="27"/>
        </w:rPr>
      </w:pPr>
    </w:p>
    <w:p w:rsidR="00F60B77" w:rsidRPr="00302FE8" w:rsidRDefault="008B5AD0" w:rsidP="000B1743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302FE8">
        <w:rPr>
          <w:sz w:val="27"/>
          <w:szCs w:val="27"/>
        </w:rPr>
        <w:t xml:space="preserve"> </w:t>
      </w:r>
      <w:r w:rsidR="00533276">
        <w:rPr>
          <w:sz w:val="27"/>
          <w:szCs w:val="27"/>
        </w:rPr>
        <w:t xml:space="preserve">  </w:t>
      </w:r>
      <w:r w:rsidR="002D4747" w:rsidRPr="00302FE8">
        <w:rPr>
          <w:rFonts w:ascii="Times New Roman" w:hAnsi="Times New Roman" w:cs="Times New Roman"/>
          <w:sz w:val="27"/>
          <w:szCs w:val="27"/>
        </w:rPr>
        <w:t>В соответствии</w:t>
      </w:r>
      <w:r w:rsidR="006419A6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343BE3" w:rsidRPr="00302FE8">
        <w:rPr>
          <w:rFonts w:ascii="Times New Roman" w:hAnsi="Times New Roman" w:cs="Times New Roman"/>
          <w:sz w:val="27"/>
          <w:szCs w:val="27"/>
        </w:rPr>
        <w:t xml:space="preserve">с </w:t>
      </w:r>
      <w:r w:rsidR="006419A6" w:rsidRPr="00302FE8">
        <w:rPr>
          <w:rFonts w:ascii="Times New Roman" w:hAnsi="Times New Roman" w:cs="Times New Roman"/>
          <w:sz w:val="27"/>
          <w:szCs w:val="27"/>
        </w:rPr>
        <w:t>Федеральн</w:t>
      </w:r>
      <w:r w:rsidR="0023265B" w:rsidRPr="00302FE8">
        <w:rPr>
          <w:rFonts w:ascii="Times New Roman" w:hAnsi="Times New Roman" w:cs="Times New Roman"/>
          <w:sz w:val="27"/>
          <w:szCs w:val="27"/>
        </w:rPr>
        <w:t>ым</w:t>
      </w:r>
      <w:r w:rsidR="006419A6" w:rsidRPr="00302FE8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23265B" w:rsidRPr="00302FE8">
        <w:rPr>
          <w:rFonts w:ascii="Times New Roman" w:hAnsi="Times New Roman" w:cs="Times New Roman"/>
          <w:sz w:val="27"/>
          <w:szCs w:val="27"/>
        </w:rPr>
        <w:t>ом</w:t>
      </w:r>
      <w:r w:rsidR="006419A6" w:rsidRPr="00302FE8">
        <w:rPr>
          <w:rFonts w:ascii="Times New Roman" w:hAnsi="Times New Roman" w:cs="Times New Roman"/>
          <w:sz w:val="27"/>
          <w:szCs w:val="27"/>
        </w:rPr>
        <w:t xml:space="preserve"> «О водоснабжении и водоотведении» от </w:t>
      </w:r>
      <w:r w:rsidR="00B2468E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6419A6" w:rsidRPr="00302FE8">
        <w:rPr>
          <w:rFonts w:ascii="Times New Roman" w:hAnsi="Times New Roman" w:cs="Times New Roman"/>
          <w:sz w:val="27"/>
          <w:szCs w:val="27"/>
        </w:rPr>
        <w:t xml:space="preserve">07.12.2011 </w:t>
      </w:r>
      <w:r w:rsidR="00B2468E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6419A6" w:rsidRPr="00302FE8">
        <w:rPr>
          <w:rFonts w:ascii="Times New Roman" w:hAnsi="Times New Roman" w:cs="Times New Roman"/>
          <w:sz w:val="27"/>
          <w:szCs w:val="27"/>
        </w:rPr>
        <w:t>№ 416-ФЗ</w:t>
      </w:r>
      <w:r w:rsidR="00C84B52" w:rsidRPr="00302FE8">
        <w:rPr>
          <w:rFonts w:ascii="Times New Roman" w:hAnsi="Times New Roman" w:cs="Times New Roman"/>
          <w:sz w:val="27"/>
          <w:szCs w:val="27"/>
        </w:rPr>
        <w:t>, Федеральн</w:t>
      </w:r>
      <w:r w:rsidR="00343BE3" w:rsidRPr="00302FE8">
        <w:rPr>
          <w:rFonts w:ascii="Times New Roman" w:hAnsi="Times New Roman" w:cs="Times New Roman"/>
          <w:sz w:val="27"/>
          <w:szCs w:val="27"/>
        </w:rPr>
        <w:t>ым</w:t>
      </w:r>
      <w:r w:rsidR="00C84B52" w:rsidRPr="00302FE8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343BE3" w:rsidRPr="00302FE8">
        <w:rPr>
          <w:rFonts w:ascii="Times New Roman" w:hAnsi="Times New Roman" w:cs="Times New Roman"/>
          <w:sz w:val="27"/>
          <w:szCs w:val="27"/>
        </w:rPr>
        <w:t>ом</w:t>
      </w:r>
      <w:r w:rsidR="00C84B52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9A6519" w:rsidRPr="00302FE8">
        <w:rPr>
          <w:rFonts w:ascii="Times New Roman" w:hAnsi="Times New Roman" w:cs="Times New Roman"/>
          <w:sz w:val="27"/>
          <w:szCs w:val="27"/>
        </w:rPr>
        <w:t xml:space="preserve">от </w:t>
      </w:r>
      <w:r w:rsidR="00B2468E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9A6519" w:rsidRPr="00302FE8">
        <w:rPr>
          <w:rFonts w:ascii="Times New Roman" w:hAnsi="Times New Roman" w:cs="Times New Roman"/>
          <w:sz w:val="27"/>
          <w:szCs w:val="27"/>
        </w:rPr>
        <w:t xml:space="preserve">06.10.2003 </w:t>
      </w:r>
      <w:r w:rsidR="00B2468E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9A6519" w:rsidRPr="00302FE8">
        <w:rPr>
          <w:rFonts w:ascii="Times New Roman" w:hAnsi="Times New Roman" w:cs="Times New Roman"/>
          <w:sz w:val="27"/>
          <w:szCs w:val="27"/>
        </w:rPr>
        <w:t xml:space="preserve">№ 131-ФЗ  </w:t>
      </w:r>
      <w:r w:rsidR="00C84B52" w:rsidRPr="00302FE8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A077A8" w:rsidRPr="00A077A8">
        <w:rPr>
          <w:rFonts w:ascii="Times New Roman" w:hAnsi="Times New Roman"/>
          <w:sz w:val="27"/>
          <w:szCs w:val="27"/>
        </w:rPr>
        <w:t>Федеральным законом от 26.12.2005г.</w:t>
      </w:r>
      <w:r w:rsidR="000273DA">
        <w:rPr>
          <w:rFonts w:ascii="Times New Roman" w:hAnsi="Times New Roman"/>
          <w:sz w:val="27"/>
          <w:szCs w:val="27"/>
        </w:rPr>
        <w:t xml:space="preserve"> </w:t>
      </w:r>
      <w:r w:rsidR="00A077A8" w:rsidRPr="00A077A8">
        <w:rPr>
          <w:rFonts w:ascii="Times New Roman" w:hAnsi="Times New Roman"/>
          <w:sz w:val="27"/>
          <w:szCs w:val="27"/>
        </w:rPr>
        <w:t>№</w:t>
      </w:r>
      <w:r w:rsidR="000273DA">
        <w:rPr>
          <w:rFonts w:ascii="Times New Roman" w:hAnsi="Times New Roman"/>
          <w:sz w:val="27"/>
          <w:szCs w:val="27"/>
        </w:rPr>
        <w:t xml:space="preserve"> </w:t>
      </w:r>
      <w:r w:rsidR="00A077A8" w:rsidRPr="00A077A8">
        <w:rPr>
          <w:rFonts w:ascii="Times New Roman" w:hAnsi="Times New Roman"/>
          <w:sz w:val="27"/>
          <w:szCs w:val="27"/>
        </w:rPr>
        <w:t>184-ФЗ</w:t>
      </w:r>
      <w:r w:rsidR="00A077A8" w:rsidRPr="00A077A8">
        <w:rPr>
          <w:rFonts w:ascii="Times New Roman" w:hAnsi="Times New Roman"/>
          <w:sz w:val="27"/>
          <w:szCs w:val="27"/>
        </w:rPr>
        <w:br/>
        <w:t xml:space="preserve">«О внесении изменений в Федеральный закон </w:t>
      </w:r>
      <w:r w:rsidR="00876F67">
        <w:rPr>
          <w:rFonts w:ascii="Times New Roman" w:hAnsi="Times New Roman"/>
          <w:sz w:val="27"/>
          <w:szCs w:val="27"/>
        </w:rPr>
        <w:t xml:space="preserve"> </w:t>
      </w:r>
      <w:r w:rsidR="00A077A8" w:rsidRPr="00A077A8">
        <w:rPr>
          <w:rFonts w:ascii="Times New Roman" w:hAnsi="Times New Roman"/>
          <w:sz w:val="27"/>
          <w:szCs w:val="27"/>
        </w:rPr>
        <w:t>«Об основах регулирования тарифов организаций коммунального комплекса» и некоторые законодательные акты Российской Федерации»,</w:t>
      </w:r>
      <w:r w:rsidR="000273DA">
        <w:rPr>
          <w:rFonts w:ascii="Times New Roman" w:hAnsi="Times New Roman"/>
          <w:sz w:val="27"/>
          <w:szCs w:val="27"/>
        </w:rPr>
        <w:t xml:space="preserve"> </w:t>
      </w:r>
      <w:r w:rsidR="00A077A8" w:rsidRPr="00A077A8">
        <w:rPr>
          <w:rFonts w:ascii="Times New Roman" w:hAnsi="Times New Roman"/>
          <w:sz w:val="27"/>
          <w:szCs w:val="27"/>
        </w:rPr>
        <w:t>Приказом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7A0A20">
        <w:rPr>
          <w:rFonts w:ascii="Times New Roman" w:hAnsi="Times New Roman"/>
          <w:sz w:val="27"/>
          <w:szCs w:val="27"/>
        </w:rPr>
        <w:t>,</w:t>
      </w:r>
      <w:r w:rsidR="00A077A8">
        <w:rPr>
          <w:rFonts w:ascii="Times New Roman" w:hAnsi="Times New Roman"/>
          <w:sz w:val="28"/>
          <w:szCs w:val="28"/>
        </w:rPr>
        <w:t xml:space="preserve"> </w:t>
      </w:r>
      <w:r w:rsidR="007A0A20">
        <w:rPr>
          <w:rFonts w:ascii="Times New Roman" w:hAnsi="Times New Roman" w:cs="Times New Roman"/>
          <w:sz w:val="27"/>
          <w:szCs w:val="27"/>
        </w:rPr>
        <w:t>администраци</w:t>
      </w:r>
      <w:r w:rsidR="000E481B">
        <w:rPr>
          <w:rFonts w:ascii="Times New Roman" w:hAnsi="Times New Roman" w:cs="Times New Roman"/>
          <w:sz w:val="27"/>
          <w:szCs w:val="27"/>
        </w:rPr>
        <w:t>я</w:t>
      </w:r>
      <w:r w:rsidR="007A0A20">
        <w:rPr>
          <w:rFonts w:ascii="Times New Roman" w:hAnsi="Times New Roman" w:cs="Times New Roman"/>
          <w:sz w:val="27"/>
          <w:szCs w:val="27"/>
        </w:rPr>
        <w:t xml:space="preserve"> </w:t>
      </w:r>
      <w:r w:rsidR="00C84B52" w:rsidRPr="00302FE8">
        <w:rPr>
          <w:rFonts w:ascii="Times New Roman" w:hAnsi="Times New Roman" w:cs="Times New Roman"/>
          <w:sz w:val="27"/>
          <w:szCs w:val="27"/>
        </w:rPr>
        <w:t>Верхнекамск</w:t>
      </w:r>
      <w:r w:rsidR="00087769">
        <w:rPr>
          <w:rFonts w:ascii="Times New Roman" w:hAnsi="Times New Roman" w:cs="Times New Roman"/>
          <w:sz w:val="27"/>
          <w:szCs w:val="27"/>
        </w:rPr>
        <w:t>ого</w:t>
      </w:r>
      <w:r w:rsidR="00C84B52" w:rsidRPr="00302FE8">
        <w:rPr>
          <w:rFonts w:ascii="Times New Roman" w:hAnsi="Times New Roman" w:cs="Times New Roman"/>
          <w:sz w:val="27"/>
          <w:szCs w:val="27"/>
        </w:rPr>
        <w:t xml:space="preserve"> </w:t>
      </w:r>
      <w:r w:rsidR="00A70AEE" w:rsidRPr="00302FE8">
        <w:rPr>
          <w:rFonts w:ascii="Times New Roman" w:hAnsi="Times New Roman" w:cs="Times New Roman"/>
          <w:sz w:val="27"/>
          <w:szCs w:val="27"/>
        </w:rPr>
        <w:t>муниципальн</w:t>
      </w:r>
      <w:r w:rsidR="000E481B">
        <w:rPr>
          <w:rFonts w:ascii="Times New Roman" w:hAnsi="Times New Roman" w:cs="Times New Roman"/>
          <w:sz w:val="27"/>
          <w:szCs w:val="27"/>
        </w:rPr>
        <w:t>ого</w:t>
      </w:r>
      <w:r w:rsidR="00A70AEE" w:rsidRPr="00302FE8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7A0A20">
        <w:rPr>
          <w:rFonts w:ascii="Times New Roman" w:hAnsi="Times New Roman" w:cs="Times New Roman"/>
          <w:sz w:val="27"/>
          <w:szCs w:val="27"/>
        </w:rPr>
        <w:t>а</w:t>
      </w:r>
      <w:r w:rsidR="006C245A" w:rsidRPr="00302FE8">
        <w:rPr>
          <w:rFonts w:ascii="Times New Roman" w:hAnsi="Times New Roman" w:cs="Times New Roman"/>
          <w:sz w:val="27"/>
          <w:szCs w:val="27"/>
        </w:rPr>
        <w:t xml:space="preserve">  </w:t>
      </w:r>
      <w:r w:rsidR="00F60B77" w:rsidRPr="00302FE8">
        <w:rPr>
          <w:rFonts w:ascii="Times New Roman" w:hAnsi="Times New Roman" w:cs="Times New Roman"/>
          <w:sz w:val="27"/>
          <w:szCs w:val="27"/>
        </w:rPr>
        <w:t>ПОСТАНОВЛЯЕТ:</w:t>
      </w:r>
      <w:r w:rsidR="00F60B77" w:rsidRPr="00302FE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862B4" w:rsidRDefault="000862B4" w:rsidP="000B1743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9C2EAD">
        <w:rPr>
          <w:sz w:val="27"/>
          <w:szCs w:val="27"/>
        </w:rPr>
        <w:t xml:space="preserve">1. Утвердить техническое задание для </w:t>
      </w:r>
      <w:r w:rsidR="009C2EAD">
        <w:rPr>
          <w:sz w:val="27"/>
          <w:szCs w:val="27"/>
        </w:rPr>
        <w:t>ООО «</w:t>
      </w:r>
      <w:proofErr w:type="spellStart"/>
      <w:r w:rsidR="009C2EAD">
        <w:rPr>
          <w:sz w:val="27"/>
          <w:szCs w:val="27"/>
        </w:rPr>
        <w:t>Кирсинская</w:t>
      </w:r>
      <w:proofErr w:type="spellEnd"/>
      <w:r w:rsidR="009C2EAD">
        <w:rPr>
          <w:sz w:val="27"/>
          <w:szCs w:val="27"/>
        </w:rPr>
        <w:t xml:space="preserve"> управляющая компания» </w:t>
      </w:r>
      <w:r w:rsidR="00CD3494">
        <w:rPr>
          <w:sz w:val="27"/>
          <w:szCs w:val="27"/>
        </w:rPr>
        <w:t xml:space="preserve">  на </w:t>
      </w:r>
      <w:r w:rsidR="009C2EAD">
        <w:rPr>
          <w:sz w:val="27"/>
          <w:szCs w:val="27"/>
        </w:rPr>
        <w:t xml:space="preserve"> </w:t>
      </w:r>
      <w:r w:rsidRPr="009C2EAD">
        <w:rPr>
          <w:sz w:val="27"/>
          <w:szCs w:val="27"/>
        </w:rPr>
        <w:t xml:space="preserve"> разработк</w:t>
      </w:r>
      <w:r w:rsidR="00CD3494">
        <w:rPr>
          <w:sz w:val="27"/>
          <w:szCs w:val="27"/>
        </w:rPr>
        <w:t>у</w:t>
      </w:r>
      <w:r w:rsidRPr="009C2EAD">
        <w:rPr>
          <w:sz w:val="27"/>
          <w:szCs w:val="27"/>
        </w:rPr>
        <w:t xml:space="preserve"> инвестиционной программы </w:t>
      </w:r>
      <w:r w:rsidR="00647E8F">
        <w:rPr>
          <w:sz w:val="27"/>
          <w:szCs w:val="27"/>
        </w:rPr>
        <w:t>развития системы водоснабжения и водоот</w:t>
      </w:r>
      <w:r w:rsidR="00841070">
        <w:rPr>
          <w:sz w:val="27"/>
          <w:szCs w:val="27"/>
        </w:rPr>
        <w:t>ведения</w:t>
      </w:r>
      <w:r w:rsidRPr="009C2EAD">
        <w:rPr>
          <w:sz w:val="27"/>
          <w:szCs w:val="27"/>
        </w:rPr>
        <w:t xml:space="preserve"> на территории </w:t>
      </w:r>
      <w:proofErr w:type="spellStart"/>
      <w:r w:rsidR="001D4131">
        <w:rPr>
          <w:sz w:val="27"/>
          <w:szCs w:val="27"/>
        </w:rPr>
        <w:t>пгт</w:t>
      </w:r>
      <w:proofErr w:type="gramStart"/>
      <w:r w:rsidR="001D4131">
        <w:rPr>
          <w:sz w:val="27"/>
          <w:szCs w:val="27"/>
        </w:rPr>
        <w:t>.С</w:t>
      </w:r>
      <w:proofErr w:type="gramEnd"/>
      <w:r w:rsidR="001D4131">
        <w:rPr>
          <w:sz w:val="27"/>
          <w:szCs w:val="27"/>
        </w:rPr>
        <w:t>ветлополянск</w:t>
      </w:r>
      <w:proofErr w:type="spellEnd"/>
      <w:r w:rsidRPr="009C2EAD">
        <w:rPr>
          <w:sz w:val="27"/>
          <w:szCs w:val="27"/>
        </w:rPr>
        <w:t xml:space="preserve"> на 2022 - 2027 годы</w:t>
      </w:r>
      <w:r w:rsidR="009C2EAD">
        <w:rPr>
          <w:sz w:val="27"/>
          <w:szCs w:val="27"/>
        </w:rPr>
        <w:t xml:space="preserve"> согласно приложению</w:t>
      </w:r>
      <w:r w:rsidRPr="009C2EAD">
        <w:rPr>
          <w:sz w:val="27"/>
          <w:szCs w:val="27"/>
        </w:rPr>
        <w:t>.</w:t>
      </w:r>
    </w:p>
    <w:p w:rsidR="00F62E15" w:rsidRPr="006628C8" w:rsidRDefault="009B677A" w:rsidP="00F62E1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</w:rPr>
      </w:pPr>
      <w:r w:rsidRPr="00D14323">
        <w:rPr>
          <w:sz w:val="27"/>
          <w:szCs w:val="27"/>
        </w:rPr>
        <w:t xml:space="preserve">  </w:t>
      </w:r>
      <w:r w:rsidR="00D14323" w:rsidRPr="00D14323">
        <w:rPr>
          <w:sz w:val="27"/>
          <w:szCs w:val="27"/>
        </w:rPr>
        <w:t xml:space="preserve">        </w:t>
      </w:r>
      <w:r w:rsidRPr="006628C8">
        <w:rPr>
          <w:sz w:val="27"/>
          <w:szCs w:val="27"/>
        </w:rPr>
        <w:t xml:space="preserve">2. Признать утратившим силу постановление администрации </w:t>
      </w:r>
      <w:proofErr w:type="spellStart"/>
      <w:r w:rsidR="008C3D62" w:rsidRPr="006628C8">
        <w:rPr>
          <w:sz w:val="27"/>
          <w:szCs w:val="27"/>
        </w:rPr>
        <w:t>Светлополя</w:t>
      </w:r>
      <w:r w:rsidR="008C3D62" w:rsidRPr="006628C8">
        <w:rPr>
          <w:sz w:val="27"/>
          <w:szCs w:val="27"/>
        </w:rPr>
        <w:t>н</w:t>
      </w:r>
      <w:r w:rsidR="008C3D62" w:rsidRPr="006628C8">
        <w:rPr>
          <w:sz w:val="27"/>
          <w:szCs w:val="27"/>
        </w:rPr>
        <w:t>ского</w:t>
      </w:r>
      <w:proofErr w:type="spellEnd"/>
      <w:r w:rsidR="008C3D62" w:rsidRPr="006628C8">
        <w:rPr>
          <w:sz w:val="27"/>
          <w:szCs w:val="27"/>
        </w:rPr>
        <w:t xml:space="preserve"> городского поселения</w:t>
      </w:r>
      <w:r w:rsidRPr="006628C8">
        <w:rPr>
          <w:sz w:val="27"/>
          <w:szCs w:val="27"/>
        </w:rPr>
        <w:t xml:space="preserve">  от </w:t>
      </w:r>
      <w:r w:rsidR="00F62E15" w:rsidRPr="006628C8">
        <w:rPr>
          <w:sz w:val="27"/>
          <w:szCs w:val="27"/>
        </w:rPr>
        <w:t>17</w:t>
      </w:r>
      <w:r w:rsidRPr="006628C8">
        <w:rPr>
          <w:sz w:val="27"/>
          <w:szCs w:val="27"/>
        </w:rPr>
        <w:t>.</w:t>
      </w:r>
      <w:r w:rsidR="00F62E15" w:rsidRPr="006628C8">
        <w:rPr>
          <w:sz w:val="27"/>
          <w:szCs w:val="27"/>
        </w:rPr>
        <w:t>02</w:t>
      </w:r>
      <w:r w:rsidRPr="006628C8">
        <w:rPr>
          <w:sz w:val="27"/>
          <w:szCs w:val="27"/>
        </w:rPr>
        <w:t>.20</w:t>
      </w:r>
      <w:r w:rsidR="00F62E15" w:rsidRPr="006628C8">
        <w:rPr>
          <w:sz w:val="27"/>
          <w:szCs w:val="27"/>
        </w:rPr>
        <w:t>20</w:t>
      </w:r>
      <w:r w:rsidRPr="006628C8">
        <w:rPr>
          <w:sz w:val="27"/>
          <w:szCs w:val="27"/>
        </w:rPr>
        <w:t xml:space="preserve"> № </w:t>
      </w:r>
      <w:r w:rsidR="008C3D62" w:rsidRPr="006628C8">
        <w:rPr>
          <w:sz w:val="27"/>
          <w:szCs w:val="27"/>
        </w:rPr>
        <w:t>4</w:t>
      </w:r>
      <w:r w:rsidR="00F62E15" w:rsidRPr="006628C8">
        <w:rPr>
          <w:sz w:val="27"/>
          <w:szCs w:val="27"/>
        </w:rPr>
        <w:t>1</w:t>
      </w:r>
      <w:r w:rsidRPr="006628C8">
        <w:rPr>
          <w:sz w:val="27"/>
          <w:szCs w:val="27"/>
        </w:rPr>
        <w:t xml:space="preserve"> </w:t>
      </w:r>
      <w:r w:rsidR="00F62E15" w:rsidRPr="006628C8">
        <w:rPr>
          <w:sz w:val="27"/>
          <w:szCs w:val="27"/>
        </w:rPr>
        <w:t>«</w:t>
      </w:r>
      <w:r w:rsidR="00F62E15" w:rsidRPr="006628C8">
        <w:rPr>
          <w:bCs/>
          <w:sz w:val="27"/>
          <w:szCs w:val="27"/>
        </w:rPr>
        <w:t>Об утверждении технического з</w:t>
      </w:r>
      <w:r w:rsidR="00F62E15" w:rsidRPr="006628C8">
        <w:rPr>
          <w:bCs/>
          <w:sz w:val="27"/>
          <w:szCs w:val="27"/>
        </w:rPr>
        <w:t>а</w:t>
      </w:r>
      <w:r w:rsidR="00F62E15" w:rsidRPr="006628C8">
        <w:rPr>
          <w:bCs/>
          <w:sz w:val="27"/>
          <w:szCs w:val="27"/>
        </w:rPr>
        <w:lastRenderedPageBreak/>
        <w:t>дания на разработку инвестиционной программы модернизации, проектирования и строительства инженерно-технических сетей и сооружений водоснабжения и вод</w:t>
      </w:r>
      <w:r w:rsidR="00F62E15" w:rsidRPr="006628C8">
        <w:rPr>
          <w:bCs/>
          <w:sz w:val="27"/>
          <w:szCs w:val="27"/>
        </w:rPr>
        <w:t>о</w:t>
      </w:r>
      <w:r w:rsidR="00F62E15" w:rsidRPr="006628C8">
        <w:rPr>
          <w:bCs/>
          <w:sz w:val="27"/>
          <w:szCs w:val="27"/>
        </w:rPr>
        <w:t xml:space="preserve">отведения муниципального образования </w:t>
      </w:r>
      <w:proofErr w:type="spellStart"/>
      <w:r w:rsidR="00F62E15" w:rsidRPr="006628C8">
        <w:rPr>
          <w:bCs/>
          <w:sz w:val="27"/>
          <w:szCs w:val="27"/>
        </w:rPr>
        <w:t>Светлополянское</w:t>
      </w:r>
      <w:proofErr w:type="spellEnd"/>
      <w:r w:rsidR="00F62E15" w:rsidRPr="006628C8">
        <w:rPr>
          <w:bCs/>
          <w:sz w:val="27"/>
          <w:szCs w:val="27"/>
        </w:rPr>
        <w:t xml:space="preserve"> городское поселение Верхнекамского района Кировской области на период 2020-2024 гг</w:t>
      </w:r>
      <w:r w:rsidR="006628C8" w:rsidRPr="006628C8">
        <w:rPr>
          <w:bCs/>
          <w:sz w:val="27"/>
          <w:szCs w:val="27"/>
        </w:rPr>
        <w:t>.</w:t>
      </w:r>
      <w:r w:rsidR="00F62E15" w:rsidRPr="006628C8">
        <w:rPr>
          <w:bCs/>
          <w:sz w:val="27"/>
          <w:szCs w:val="27"/>
        </w:rPr>
        <w:t>».</w:t>
      </w:r>
    </w:p>
    <w:p w:rsidR="00302FE8" w:rsidRPr="00302FE8" w:rsidRDefault="00302FE8" w:rsidP="00F62E15">
      <w:pPr>
        <w:suppressAutoHyphens/>
        <w:spacing w:line="360" w:lineRule="auto"/>
        <w:jc w:val="both"/>
        <w:rPr>
          <w:bCs/>
          <w:sz w:val="27"/>
          <w:szCs w:val="27"/>
        </w:rPr>
      </w:pPr>
      <w:r w:rsidRPr="00302FE8">
        <w:rPr>
          <w:bCs/>
          <w:sz w:val="27"/>
          <w:szCs w:val="27"/>
        </w:rPr>
        <w:t xml:space="preserve">        </w:t>
      </w:r>
      <w:r w:rsidR="00087769">
        <w:rPr>
          <w:sz w:val="27"/>
          <w:szCs w:val="27"/>
        </w:rPr>
        <w:t xml:space="preserve">  </w:t>
      </w:r>
      <w:r w:rsidR="006628C8">
        <w:rPr>
          <w:sz w:val="27"/>
          <w:szCs w:val="27"/>
        </w:rPr>
        <w:t xml:space="preserve"> </w:t>
      </w:r>
      <w:r w:rsidR="00D14323">
        <w:rPr>
          <w:sz w:val="27"/>
          <w:szCs w:val="27"/>
        </w:rPr>
        <w:t>3</w:t>
      </w:r>
      <w:r w:rsidR="002D4747" w:rsidRPr="00302FE8">
        <w:rPr>
          <w:sz w:val="27"/>
          <w:szCs w:val="27"/>
        </w:rPr>
        <w:t>.</w:t>
      </w:r>
      <w:r w:rsidR="009529D3" w:rsidRPr="00302FE8">
        <w:rPr>
          <w:sz w:val="27"/>
          <w:szCs w:val="27"/>
        </w:rPr>
        <w:t xml:space="preserve"> </w:t>
      </w:r>
      <w:r w:rsidRPr="00302FE8">
        <w:rPr>
          <w:sz w:val="27"/>
          <w:szCs w:val="27"/>
        </w:rPr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8B5AD0" w:rsidRPr="00302FE8" w:rsidRDefault="00842ACC" w:rsidP="000B1743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302FE8">
        <w:rPr>
          <w:bCs/>
          <w:color w:val="333300"/>
          <w:kern w:val="36"/>
          <w:sz w:val="27"/>
          <w:szCs w:val="27"/>
        </w:rPr>
        <w:t xml:space="preserve">   </w:t>
      </w:r>
      <w:r w:rsidR="001F45BB" w:rsidRPr="00302FE8">
        <w:rPr>
          <w:bCs/>
          <w:color w:val="333300"/>
          <w:kern w:val="36"/>
          <w:sz w:val="27"/>
          <w:szCs w:val="27"/>
        </w:rPr>
        <w:t xml:space="preserve"> </w:t>
      </w:r>
      <w:r w:rsidR="00C76499" w:rsidRPr="00302FE8">
        <w:rPr>
          <w:bCs/>
          <w:color w:val="333300"/>
          <w:kern w:val="36"/>
          <w:sz w:val="27"/>
          <w:szCs w:val="27"/>
        </w:rPr>
        <w:t xml:space="preserve">  </w:t>
      </w:r>
      <w:r w:rsidR="00B51DBE" w:rsidRPr="00302FE8">
        <w:rPr>
          <w:bCs/>
          <w:color w:val="333300"/>
          <w:kern w:val="36"/>
          <w:sz w:val="27"/>
          <w:szCs w:val="27"/>
        </w:rPr>
        <w:t xml:space="preserve"> </w:t>
      </w:r>
      <w:r w:rsidR="00533276">
        <w:rPr>
          <w:bCs/>
          <w:color w:val="333300"/>
          <w:kern w:val="36"/>
          <w:sz w:val="27"/>
          <w:szCs w:val="27"/>
        </w:rPr>
        <w:t xml:space="preserve">  </w:t>
      </w:r>
      <w:r w:rsidR="00320716">
        <w:rPr>
          <w:bCs/>
          <w:color w:val="333300"/>
          <w:kern w:val="36"/>
          <w:sz w:val="27"/>
          <w:szCs w:val="27"/>
        </w:rPr>
        <w:t xml:space="preserve"> </w:t>
      </w:r>
      <w:r w:rsidR="00087769">
        <w:rPr>
          <w:bCs/>
          <w:color w:val="333300"/>
          <w:kern w:val="36"/>
          <w:sz w:val="27"/>
          <w:szCs w:val="27"/>
        </w:rPr>
        <w:t xml:space="preserve"> </w:t>
      </w:r>
      <w:r w:rsidR="00D14323">
        <w:rPr>
          <w:bCs/>
          <w:color w:val="333300"/>
          <w:kern w:val="36"/>
          <w:sz w:val="27"/>
          <w:szCs w:val="27"/>
        </w:rPr>
        <w:t>4</w:t>
      </w:r>
      <w:r w:rsidR="00F60B77" w:rsidRPr="00302FE8">
        <w:rPr>
          <w:sz w:val="27"/>
          <w:szCs w:val="27"/>
        </w:rPr>
        <w:t xml:space="preserve">. </w:t>
      </w:r>
      <w:r w:rsidR="006A13FA" w:rsidRPr="00302FE8">
        <w:rPr>
          <w:sz w:val="27"/>
          <w:szCs w:val="27"/>
        </w:rPr>
        <w:t xml:space="preserve"> </w:t>
      </w:r>
      <w:r w:rsidR="00F60B77" w:rsidRPr="00302FE8">
        <w:rPr>
          <w:sz w:val="27"/>
          <w:szCs w:val="27"/>
        </w:rPr>
        <w:t>Настоящее постановление вступает в силу с момента его подписания.</w:t>
      </w:r>
    </w:p>
    <w:p w:rsidR="001B385B" w:rsidRPr="00302FE8" w:rsidRDefault="001B385B" w:rsidP="000B1743">
      <w:pPr>
        <w:suppressAutoHyphens/>
        <w:jc w:val="both"/>
        <w:rPr>
          <w:sz w:val="27"/>
          <w:szCs w:val="27"/>
        </w:rPr>
      </w:pPr>
    </w:p>
    <w:p w:rsidR="001B385B" w:rsidRDefault="001B385B" w:rsidP="000B1743">
      <w:pPr>
        <w:suppressAutoHyphens/>
        <w:jc w:val="both"/>
        <w:rPr>
          <w:sz w:val="28"/>
          <w:szCs w:val="28"/>
        </w:rPr>
      </w:pPr>
    </w:p>
    <w:p w:rsidR="00497565" w:rsidRPr="004E1751" w:rsidRDefault="006628C8" w:rsidP="0049756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 w:rsidR="008B5AD0" w:rsidRPr="004E1751">
        <w:rPr>
          <w:sz w:val="27"/>
          <w:szCs w:val="27"/>
        </w:rPr>
        <w:t>Верхнекамского</w:t>
      </w:r>
      <w:proofErr w:type="gramEnd"/>
      <w:r w:rsidR="008B5AD0" w:rsidRPr="004E1751">
        <w:rPr>
          <w:sz w:val="27"/>
          <w:szCs w:val="27"/>
        </w:rPr>
        <w:t xml:space="preserve"> </w:t>
      </w:r>
    </w:p>
    <w:p w:rsidR="00A6086C" w:rsidRDefault="00A70AEE" w:rsidP="00497565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муниципального округа</w:t>
      </w:r>
      <w:r w:rsidR="009C5676">
        <w:rPr>
          <w:sz w:val="27"/>
          <w:szCs w:val="27"/>
        </w:rPr>
        <w:tab/>
        <w:t xml:space="preserve">      </w:t>
      </w:r>
      <w:r w:rsidR="006628C8">
        <w:rPr>
          <w:sz w:val="27"/>
          <w:szCs w:val="27"/>
        </w:rPr>
        <w:t xml:space="preserve">   И.Н. Суворов</w:t>
      </w:r>
    </w:p>
    <w:p w:rsidR="009C5676" w:rsidRDefault="009C5676" w:rsidP="00497565">
      <w:pPr>
        <w:jc w:val="both"/>
        <w:rPr>
          <w:sz w:val="27"/>
          <w:szCs w:val="27"/>
        </w:rPr>
      </w:pPr>
    </w:p>
    <w:p w:rsidR="009C5676" w:rsidRPr="009C5676" w:rsidRDefault="009C5676" w:rsidP="00497565">
      <w:pPr>
        <w:jc w:val="both"/>
        <w:rPr>
          <w:sz w:val="22"/>
          <w:szCs w:val="22"/>
        </w:rPr>
      </w:pPr>
      <w:r w:rsidRPr="009C5676">
        <w:rPr>
          <w:sz w:val="22"/>
          <w:szCs w:val="22"/>
        </w:rPr>
        <w:t>Коробейников К.Г.</w:t>
      </w:r>
    </w:p>
    <w:p w:rsidR="009C5676" w:rsidRPr="009C5676" w:rsidRDefault="009C5676" w:rsidP="00497565">
      <w:pPr>
        <w:jc w:val="both"/>
        <w:rPr>
          <w:sz w:val="22"/>
          <w:szCs w:val="22"/>
        </w:rPr>
      </w:pPr>
      <w:r w:rsidRPr="009C5676">
        <w:rPr>
          <w:sz w:val="22"/>
          <w:szCs w:val="22"/>
        </w:rPr>
        <w:t>2-31-14</w:t>
      </w:r>
    </w:p>
    <w:p w:rsidR="009C5676" w:rsidRDefault="009C5676" w:rsidP="001222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C5676" w:rsidRDefault="009C5676" w:rsidP="001222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003C" w:rsidRPr="00A70AEE" w:rsidRDefault="00A6086C" w:rsidP="00122294">
      <w:pPr>
        <w:pStyle w:val="ConsPlusNormal"/>
        <w:widowControl/>
        <w:ind w:firstLine="0"/>
        <w:rPr>
          <w:sz w:val="27"/>
          <w:szCs w:val="27"/>
        </w:rPr>
      </w:pPr>
      <w:r w:rsidRPr="001B38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354C" w:rsidRPr="00A70AEE">
        <w:rPr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:rsidR="009C5676" w:rsidRDefault="00964C9F" w:rsidP="0094354C">
      <w:pPr>
        <w:pStyle w:val="a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C5676" w:rsidRDefault="009C5676" w:rsidP="0094354C">
      <w:pPr>
        <w:pStyle w:val="ae"/>
        <w:rPr>
          <w:sz w:val="27"/>
          <w:szCs w:val="27"/>
        </w:rPr>
      </w:pPr>
    </w:p>
    <w:p w:rsidR="0094354C" w:rsidRPr="00C43DBB" w:rsidRDefault="009C5676" w:rsidP="0094354C">
      <w:pPr>
        <w:pStyle w:val="a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  <w:r w:rsidR="00964C9F">
        <w:rPr>
          <w:sz w:val="27"/>
          <w:szCs w:val="27"/>
        </w:rPr>
        <w:t xml:space="preserve">                                        </w:t>
      </w:r>
      <w:r w:rsidR="00C43DBB">
        <w:rPr>
          <w:sz w:val="27"/>
          <w:szCs w:val="27"/>
        </w:rPr>
        <w:t>Приложение</w:t>
      </w:r>
    </w:p>
    <w:p w:rsidR="0094354C" w:rsidRPr="00976D4F" w:rsidRDefault="0094354C" w:rsidP="003104A7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 w:rsidR="00C43DBB">
        <w:rPr>
          <w:sz w:val="27"/>
          <w:szCs w:val="27"/>
        </w:rPr>
        <w:t xml:space="preserve">     </w:t>
      </w:r>
      <w:r w:rsidRPr="00976D4F">
        <w:rPr>
          <w:sz w:val="27"/>
          <w:szCs w:val="27"/>
        </w:rPr>
        <w:t>УТВЕРЖДЕН</w:t>
      </w:r>
    </w:p>
    <w:p w:rsidR="00C43DBB" w:rsidRDefault="0094354C" w:rsidP="003104A7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 w:rsidR="00C43DBB">
        <w:rPr>
          <w:sz w:val="27"/>
          <w:szCs w:val="27"/>
        </w:rPr>
        <w:t xml:space="preserve">     </w:t>
      </w:r>
    </w:p>
    <w:p w:rsidR="0094354C" w:rsidRPr="00976D4F" w:rsidRDefault="00C43DBB" w:rsidP="003104A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="0094354C" w:rsidRPr="00976D4F">
        <w:rPr>
          <w:sz w:val="27"/>
          <w:szCs w:val="27"/>
        </w:rPr>
        <w:t xml:space="preserve">Постановлением администрации   </w:t>
      </w:r>
    </w:p>
    <w:p w:rsidR="0094354C" w:rsidRPr="00976D4F" w:rsidRDefault="0094354C" w:rsidP="007068E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 w:rsidR="00C43DBB">
        <w:rPr>
          <w:sz w:val="27"/>
          <w:szCs w:val="27"/>
        </w:rPr>
        <w:t xml:space="preserve">     </w:t>
      </w:r>
      <w:r w:rsidRPr="00976D4F">
        <w:rPr>
          <w:sz w:val="27"/>
          <w:szCs w:val="27"/>
        </w:rPr>
        <w:t xml:space="preserve">Верхнекамского </w:t>
      </w:r>
      <w:r w:rsidR="007068EC">
        <w:rPr>
          <w:sz w:val="27"/>
          <w:szCs w:val="27"/>
        </w:rPr>
        <w:t xml:space="preserve">муниципального      </w:t>
      </w:r>
      <w:r w:rsidR="000F4FAC">
        <w:rPr>
          <w:sz w:val="27"/>
          <w:szCs w:val="27"/>
        </w:rPr>
        <w:t xml:space="preserve">   </w:t>
      </w:r>
    </w:p>
    <w:p w:rsidR="000F4FAC" w:rsidRDefault="0094354C" w:rsidP="000F4FA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  </w:t>
      </w:r>
      <w:r w:rsidR="000F4FAC">
        <w:rPr>
          <w:sz w:val="27"/>
          <w:szCs w:val="27"/>
        </w:rPr>
        <w:t>округа</w:t>
      </w:r>
    </w:p>
    <w:p w:rsidR="0094354C" w:rsidRDefault="000F4FAC" w:rsidP="000F4FAC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="00791D3C">
        <w:rPr>
          <w:sz w:val="27"/>
          <w:szCs w:val="27"/>
        </w:rPr>
        <w:t xml:space="preserve">от 15.08.2022  </w:t>
      </w:r>
      <w:r w:rsidR="0094354C" w:rsidRPr="00976D4F">
        <w:rPr>
          <w:sz w:val="27"/>
          <w:szCs w:val="27"/>
        </w:rPr>
        <w:t>№</w:t>
      </w:r>
      <w:r w:rsidR="00791D3C">
        <w:rPr>
          <w:sz w:val="27"/>
          <w:szCs w:val="27"/>
        </w:rPr>
        <w:t xml:space="preserve"> 1100</w:t>
      </w:r>
      <w:r w:rsidR="0094354C" w:rsidRPr="00976D4F">
        <w:rPr>
          <w:sz w:val="27"/>
          <w:szCs w:val="27"/>
        </w:rPr>
        <w:t xml:space="preserve">   </w:t>
      </w:r>
    </w:p>
    <w:p w:rsidR="00964C9F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15BA8" w:rsidRPr="00F15BA8" w:rsidRDefault="00F15BA8" w:rsidP="00F15BA8">
      <w:pPr>
        <w:shd w:val="clear" w:color="auto" w:fill="FFFFFF"/>
        <w:ind w:firstLine="709"/>
        <w:jc w:val="center"/>
        <w:rPr>
          <w:b/>
          <w:sz w:val="27"/>
          <w:szCs w:val="27"/>
        </w:rPr>
      </w:pPr>
      <w:r w:rsidRPr="00F15BA8">
        <w:rPr>
          <w:b/>
          <w:sz w:val="27"/>
          <w:szCs w:val="27"/>
        </w:rPr>
        <w:t>ТЕХНИЧЕСКОЕ ЗАДАНИЕ</w:t>
      </w:r>
    </w:p>
    <w:p w:rsidR="00F15BA8" w:rsidRPr="00F15BA8" w:rsidRDefault="00F15BA8" w:rsidP="00F15BA8">
      <w:pPr>
        <w:shd w:val="clear" w:color="auto" w:fill="FFFFFF"/>
        <w:ind w:firstLine="709"/>
        <w:jc w:val="center"/>
        <w:rPr>
          <w:sz w:val="27"/>
          <w:szCs w:val="27"/>
        </w:rPr>
      </w:pPr>
      <w:r w:rsidRPr="00F15BA8">
        <w:rPr>
          <w:sz w:val="27"/>
          <w:szCs w:val="27"/>
        </w:rPr>
        <w:t xml:space="preserve">на разработку инвестиционной программы </w:t>
      </w:r>
      <w:r w:rsidR="001145A5">
        <w:rPr>
          <w:sz w:val="27"/>
          <w:szCs w:val="27"/>
        </w:rPr>
        <w:t xml:space="preserve">развития системы </w:t>
      </w:r>
      <w:r w:rsidR="00841070">
        <w:rPr>
          <w:sz w:val="27"/>
          <w:szCs w:val="27"/>
        </w:rPr>
        <w:t>водоснабжения и водоотведения</w:t>
      </w:r>
      <w:r w:rsidRPr="00F15BA8">
        <w:rPr>
          <w:sz w:val="27"/>
          <w:szCs w:val="27"/>
        </w:rPr>
        <w:t xml:space="preserve"> на территории </w:t>
      </w:r>
      <w:proofErr w:type="spellStart"/>
      <w:r w:rsidR="004D0412">
        <w:rPr>
          <w:sz w:val="27"/>
          <w:szCs w:val="27"/>
        </w:rPr>
        <w:t>пгт</w:t>
      </w:r>
      <w:proofErr w:type="gramStart"/>
      <w:r w:rsidR="004D0412">
        <w:rPr>
          <w:sz w:val="27"/>
          <w:szCs w:val="27"/>
        </w:rPr>
        <w:t>.С</w:t>
      </w:r>
      <w:proofErr w:type="gramEnd"/>
      <w:r w:rsidR="004D0412">
        <w:rPr>
          <w:sz w:val="27"/>
          <w:szCs w:val="27"/>
        </w:rPr>
        <w:t>ветлополянск</w:t>
      </w:r>
      <w:proofErr w:type="spellEnd"/>
      <w:r w:rsidR="00841070">
        <w:rPr>
          <w:sz w:val="27"/>
          <w:szCs w:val="27"/>
        </w:rPr>
        <w:t xml:space="preserve">, </w:t>
      </w:r>
      <w:r w:rsidRPr="00F15BA8">
        <w:rPr>
          <w:sz w:val="27"/>
          <w:szCs w:val="27"/>
        </w:rPr>
        <w:t>на 2022 - 2027 годы</w:t>
      </w:r>
    </w:p>
    <w:p w:rsidR="00F15BA8" w:rsidRPr="00F15BA8" w:rsidRDefault="00F15BA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 </w:t>
      </w:r>
    </w:p>
    <w:p w:rsidR="00F15BA8" w:rsidRPr="00F15BA8" w:rsidRDefault="00F15BA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b/>
          <w:bCs/>
          <w:sz w:val="27"/>
          <w:szCs w:val="27"/>
        </w:rPr>
        <w:t>1. Общие положения</w:t>
      </w:r>
    </w:p>
    <w:p w:rsidR="00F15BA8" w:rsidRPr="00F15BA8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 xml:space="preserve">Техническое задание на разработку инвестиционной программы </w:t>
      </w:r>
      <w:r w:rsidR="001145A5">
        <w:rPr>
          <w:sz w:val="27"/>
          <w:szCs w:val="27"/>
        </w:rPr>
        <w:t>развития системы водоснабжения и водоотведения</w:t>
      </w:r>
      <w:r w:rsidR="009D30B4">
        <w:rPr>
          <w:sz w:val="27"/>
          <w:szCs w:val="27"/>
        </w:rPr>
        <w:t xml:space="preserve">, </w:t>
      </w:r>
      <w:r w:rsidR="00A35DDA">
        <w:rPr>
          <w:sz w:val="27"/>
          <w:szCs w:val="27"/>
        </w:rPr>
        <w:t>о</w:t>
      </w:r>
      <w:r w:rsidR="00A35DDA" w:rsidRPr="00DF7A81">
        <w:rPr>
          <w:sz w:val="27"/>
          <w:szCs w:val="27"/>
        </w:rPr>
        <w:t>сновная цель</w:t>
      </w:r>
      <w:r w:rsidR="00A35DDA">
        <w:rPr>
          <w:sz w:val="27"/>
          <w:szCs w:val="27"/>
        </w:rPr>
        <w:t>ю которой является</w:t>
      </w:r>
      <w:r w:rsidR="00A35DDA" w:rsidRPr="00DF7A81">
        <w:rPr>
          <w:sz w:val="27"/>
          <w:szCs w:val="27"/>
        </w:rPr>
        <w:t xml:space="preserve"> выполнение мероприятий, направленных на приведения качества питьевой воды в соответствие с установленными требованиями</w:t>
      </w:r>
      <w:r w:rsidRPr="00F15BA8">
        <w:rPr>
          <w:sz w:val="27"/>
          <w:szCs w:val="27"/>
        </w:rPr>
        <w:t xml:space="preserve"> на территории </w:t>
      </w:r>
      <w:proofErr w:type="spellStart"/>
      <w:r w:rsidR="004D0412">
        <w:rPr>
          <w:sz w:val="27"/>
          <w:szCs w:val="27"/>
        </w:rPr>
        <w:t>пгт</w:t>
      </w:r>
      <w:proofErr w:type="gramStart"/>
      <w:r w:rsidR="004D0412">
        <w:rPr>
          <w:sz w:val="27"/>
          <w:szCs w:val="27"/>
        </w:rPr>
        <w:t>.С</w:t>
      </w:r>
      <w:proofErr w:type="gramEnd"/>
      <w:r w:rsidR="004D0412">
        <w:rPr>
          <w:sz w:val="27"/>
          <w:szCs w:val="27"/>
        </w:rPr>
        <w:t>ветлополянск</w:t>
      </w:r>
      <w:proofErr w:type="spellEnd"/>
      <w:r w:rsidRPr="00F15BA8">
        <w:rPr>
          <w:sz w:val="27"/>
          <w:szCs w:val="27"/>
        </w:rPr>
        <w:t xml:space="preserve"> на 2022 - 2027 годы (далее по тексту соответственно - Техническое задание, Инвестиционная программа), разработано на основании:</w:t>
      </w:r>
    </w:p>
    <w:p w:rsidR="00F15BA8" w:rsidRPr="00F15BA8" w:rsidRDefault="00F15BA8" w:rsidP="00B74DC9">
      <w:pPr>
        <w:shd w:val="clear" w:color="auto" w:fill="FFFFFF"/>
        <w:suppressAutoHyphens/>
        <w:ind w:firstLine="709"/>
        <w:rPr>
          <w:sz w:val="27"/>
          <w:szCs w:val="27"/>
        </w:rPr>
      </w:pPr>
      <w:r w:rsidRPr="00F15BA8">
        <w:rPr>
          <w:sz w:val="27"/>
          <w:szCs w:val="27"/>
        </w:rPr>
        <w:t>- Земельного кодекса Российской Федерации;</w:t>
      </w:r>
    </w:p>
    <w:p w:rsidR="00F15BA8" w:rsidRPr="00494572" w:rsidRDefault="00F15BA8" w:rsidP="00B74DC9">
      <w:pPr>
        <w:suppressAutoHyphens/>
        <w:ind w:firstLine="709"/>
        <w:rPr>
          <w:sz w:val="27"/>
          <w:szCs w:val="27"/>
        </w:rPr>
      </w:pPr>
      <w:r w:rsidRPr="00494572">
        <w:rPr>
          <w:sz w:val="27"/>
          <w:szCs w:val="27"/>
        </w:rPr>
        <w:t>- Градостроительного кодекса РФ;</w:t>
      </w:r>
    </w:p>
    <w:p w:rsidR="00F15BA8" w:rsidRPr="00494572" w:rsidRDefault="00F15BA8" w:rsidP="00B74DC9">
      <w:pPr>
        <w:suppressAutoHyphens/>
        <w:ind w:firstLine="709"/>
        <w:rPr>
          <w:sz w:val="27"/>
          <w:szCs w:val="27"/>
        </w:rPr>
      </w:pPr>
      <w:r w:rsidRPr="00494572">
        <w:rPr>
          <w:sz w:val="27"/>
          <w:szCs w:val="27"/>
        </w:rPr>
        <w:t>-</w:t>
      </w:r>
      <w:r w:rsidRPr="009C5676">
        <w:rPr>
          <w:sz w:val="27"/>
          <w:szCs w:val="27"/>
        </w:rPr>
        <w:t>Федерального закона от 26.12.2005 г. № 184-ФЗ</w:t>
      </w:r>
      <w:r w:rsidRPr="00494572">
        <w:rPr>
          <w:sz w:val="27"/>
          <w:szCs w:val="27"/>
        </w:rPr>
        <w:t xml:space="preserve"> </w:t>
      </w:r>
      <w:r w:rsidRPr="009C5676">
        <w:rPr>
          <w:sz w:val="27"/>
          <w:szCs w:val="27"/>
        </w:rPr>
        <w:t>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Pr="00494572">
        <w:rPr>
          <w:sz w:val="27"/>
          <w:szCs w:val="27"/>
        </w:rPr>
        <w:t>;</w:t>
      </w:r>
      <w:bookmarkStart w:id="0" w:name="_GoBack"/>
      <w:bookmarkEnd w:id="0"/>
    </w:p>
    <w:p w:rsidR="00F15BA8" w:rsidRPr="00494572" w:rsidRDefault="00F15BA8" w:rsidP="003104A7">
      <w:pPr>
        <w:suppressAutoHyphens/>
        <w:ind w:firstLine="709"/>
        <w:jc w:val="both"/>
        <w:rPr>
          <w:sz w:val="27"/>
          <w:szCs w:val="27"/>
        </w:rPr>
      </w:pPr>
      <w:r w:rsidRPr="00494572">
        <w:rPr>
          <w:sz w:val="27"/>
          <w:szCs w:val="27"/>
        </w:rPr>
        <w:t>- Федерального закона от 17.12.2011 г. № 416-ФЗ «О водоснабжении и водоотведении»;</w:t>
      </w:r>
    </w:p>
    <w:p w:rsidR="00F15BA8" w:rsidRPr="00494572" w:rsidRDefault="00F15BA8" w:rsidP="003104A7">
      <w:pPr>
        <w:suppressAutoHyphens/>
        <w:ind w:firstLine="709"/>
        <w:jc w:val="both"/>
        <w:rPr>
          <w:sz w:val="27"/>
          <w:szCs w:val="27"/>
        </w:rPr>
      </w:pPr>
      <w:r w:rsidRPr="00494572">
        <w:rPr>
          <w:sz w:val="27"/>
          <w:szCs w:val="27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122294" w:rsidRDefault="00F15BA8" w:rsidP="0012229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494572">
        <w:rPr>
          <w:sz w:val="27"/>
          <w:szCs w:val="27"/>
        </w:rPr>
        <w:t xml:space="preserve">- Приказа Министерства регионального развития Российской Федерации от 6.05.2011года № 204 «О разработке </w:t>
      </w:r>
      <w:proofErr w:type="gramStart"/>
      <w:r w:rsidRPr="00494572">
        <w:rPr>
          <w:sz w:val="27"/>
          <w:szCs w:val="27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494572">
        <w:rPr>
          <w:sz w:val="27"/>
          <w:szCs w:val="27"/>
        </w:rPr>
        <w:t>;</w:t>
      </w:r>
      <w:r w:rsidR="00122294">
        <w:rPr>
          <w:sz w:val="27"/>
          <w:szCs w:val="27"/>
        </w:rPr>
        <w:t xml:space="preserve"> </w:t>
      </w:r>
    </w:p>
    <w:p w:rsidR="00F15BA8" w:rsidRPr="00122294" w:rsidRDefault="00F15BA8" w:rsidP="00122294">
      <w:pPr>
        <w:shd w:val="clear" w:color="auto" w:fill="FFFFFF"/>
        <w:suppressAutoHyphens/>
        <w:ind w:firstLine="709"/>
        <w:jc w:val="both"/>
        <w:rPr>
          <w:rStyle w:val="af9"/>
          <w:b w:val="0"/>
          <w:bCs/>
          <w:sz w:val="27"/>
          <w:szCs w:val="27"/>
        </w:rPr>
      </w:pPr>
      <w:proofErr w:type="gramStart"/>
      <w:r w:rsidRPr="00494572">
        <w:rPr>
          <w:sz w:val="27"/>
          <w:szCs w:val="27"/>
        </w:rPr>
        <w:t>-Санитарных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Pr="00494572">
        <w:rPr>
          <w:rStyle w:val="af8"/>
          <w:rFonts w:eastAsiaTheme="minorEastAsia"/>
          <w:sz w:val="27"/>
          <w:szCs w:val="27"/>
        </w:rPr>
        <w:t xml:space="preserve"> </w:t>
      </w:r>
      <w:hyperlink w:anchor="sub_0" w:history="1">
        <w:r w:rsidRPr="00494572">
          <w:rPr>
            <w:rStyle w:val="afa"/>
            <w:sz w:val="27"/>
            <w:szCs w:val="27"/>
          </w:rPr>
          <w:t>постановлением</w:t>
        </w:r>
      </w:hyperlink>
      <w:r w:rsidRPr="00494572">
        <w:rPr>
          <w:rStyle w:val="af9"/>
          <w:sz w:val="27"/>
          <w:szCs w:val="27"/>
        </w:rPr>
        <w:t xml:space="preserve"> </w:t>
      </w:r>
      <w:r w:rsidRPr="00122294">
        <w:rPr>
          <w:rStyle w:val="af9"/>
          <w:b w:val="0"/>
          <w:sz w:val="27"/>
          <w:szCs w:val="27"/>
        </w:rPr>
        <w:t>Главного государственного санитарного врача Российской Федерации от 28.01.2021 г. № 3.</w:t>
      </w:r>
      <w:proofErr w:type="gramEnd"/>
    </w:p>
    <w:p w:rsidR="00DE06A6" w:rsidRPr="00B132A9" w:rsidRDefault="00B132A9" w:rsidP="00BC3FCF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8"/>
          <w:szCs w:val="28"/>
        </w:rPr>
        <w:t xml:space="preserve"> </w:t>
      </w:r>
      <w:r w:rsidRPr="00B132A9">
        <w:rPr>
          <w:rFonts w:eastAsia="Calibri"/>
          <w:sz w:val="27"/>
          <w:szCs w:val="27"/>
        </w:rPr>
        <w:t>-</w:t>
      </w:r>
      <w:r w:rsidR="00DE06A6" w:rsidRPr="00B132A9">
        <w:rPr>
          <w:rFonts w:eastAsia="Calibri"/>
          <w:sz w:val="27"/>
          <w:szCs w:val="27"/>
        </w:rPr>
        <w:t xml:space="preserve">СП 32.13330.2012 «Канализация. Наружные сети и сооружения». Актуализированная редакция СНИП 2.04.03-85* Утвержден приказом </w:t>
      </w:r>
      <w:r w:rsidR="00DE06A6" w:rsidRPr="00B132A9">
        <w:rPr>
          <w:rFonts w:eastAsia="Calibri"/>
          <w:sz w:val="27"/>
          <w:szCs w:val="27"/>
        </w:rPr>
        <w:lastRenderedPageBreak/>
        <w:t>Министерства регионального развития Российской Федерации (</w:t>
      </w:r>
      <w:proofErr w:type="spellStart"/>
      <w:r w:rsidR="00DE06A6" w:rsidRPr="00B132A9">
        <w:rPr>
          <w:rFonts w:eastAsia="Calibri"/>
          <w:sz w:val="27"/>
          <w:szCs w:val="27"/>
        </w:rPr>
        <w:t>Минрегион</w:t>
      </w:r>
      <w:proofErr w:type="spellEnd"/>
      <w:r w:rsidR="00DE06A6" w:rsidRPr="00B132A9">
        <w:rPr>
          <w:rFonts w:eastAsia="Calibri"/>
          <w:sz w:val="27"/>
          <w:szCs w:val="27"/>
        </w:rPr>
        <w:t xml:space="preserve"> России) от 29 декабря 2011 г. № 635/11 и введен в действие с 01 января 2013 г;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b/>
          <w:bCs/>
          <w:sz w:val="27"/>
          <w:szCs w:val="27"/>
        </w:rPr>
        <w:t>2. Цели и задачи разработки и реализации инвестиционной программы</w:t>
      </w:r>
    </w:p>
    <w:p w:rsidR="00F15BA8" w:rsidRPr="008334AB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8334AB">
        <w:rPr>
          <w:sz w:val="27"/>
          <w:szCs w:val="27"/>
        </w:rPr>
        <w:t xml:space="preserve">2.1. </w:t>
      </w:r>
      <w:r w:rsidR="00154335">
        <w:rPr>
          <w:sz w:val="27"/>
          <w:szCs w:val="27"/>
        </w:rPr>
        <w:t>Цели</w:t>
      </w:r>
      <w:r w:rsidRPr="008334AB">
        <w:rPr>
          <w:sz w:val="27"/>
          <w:szCs w:val="27"/>
        </w:rPr>
        <w:t xml:space="preserve"> разработки и реализации инвестиционной программы: выполнение мероприятий, направленных на приведения качества питьевой воды</w:t>
      </w:r>
      <w:r w:rsidR="00BC6C81">
        <w:rPr>
          <w:sz w:val="27"/>
          <w:szCs w:val="27"/>
        </w:rPr>
        <w:t xml:space="preserve">, качества </w:t>
      </w:r>
      <w:r w:rsidR="00D06526">
        <w:rPr>
          <w:sz w:val="27"/>
          <w:szCs w:val="27"/>
        </w:rPr>
        <w:t xml:space="preserve">очистки сточных вод </w:t>
      </w:r>
      <w:r w:rsidRPr="008334AB">
        <w:rPr>
          <w:sz w:val="27"/>
          <w:szCs w:val="27"/>
        </w:rPr>
        <w:t xml:space="preserve"> в соответствие с установленными требованиями</w:t>
      </w:r>
      <w:r w:rsidR="008334AB" w:rsidRPr="008334AB">
        <w:rPr>
          <w:sz w:val="27"/>
          <w:szCs w:val="27"/>
        </w:rPr>
        <w:t>, повышение эффективности и надежности работы систем водоснабжения и водоотведения, снижение потерь</w:t>
      </w:r>
      <w:r w:rsidR="00FC0B45">
        <w:rPr>
          <w:sz w:val="27"/>
          <w:szCs w:val="27"/>
        </w:rPr>
        <w:t xml:space="preserve">, 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2.2. Задачи разработки Инвестиционной программы: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бесперебойной подачи качественной воды от источника до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потребителя.</w:t>
      </w:r>
    </w:p>
    <w:p w:rsidR="00F15BA8" w:rsidRPr="00DF7A81" w:rsidRDefault="00F15BA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 xml:space="preserve">2.3. Разработка и последующая реализация инвестиционной программы должны обеспечить повышение надежности, качества и безопасности водоснабжения </w:t>
      </w:r>
      <w:r w:rsidR="00A87E9B">
        <w:rPr>
          <w:sz w:val="27"/>
          <w:szCs w:val="27"/>
        </w:rPr>
        <w:t xml:space="preserve">и водоотведения </w:t>
      </w:r>
      <w:r w:rsidRPr="00DF7A81">
        <w:rPr>
          <w:sz w:val="27"/>
          <w:szCs w:val="27"/>
        </w:rPr>
        <w:t>потребителей, снижение аварийности и износа, увеличение пропускной способности и улучшения качества воды.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3. Целевые индикаторы и показатели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Целевые индикаторы и показатели качества поставляемых услуг водоснабжения: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BA75DC" w:rsidRPr="00BA75DC" w:rsidRDefault="00BA75DC" w:rsidP="00BA75DC">
      <w:pPr>
        <w:shd w:val="clear" w:color="auto" w:fill="FFFFFF"/>
        <w:ind w:firstLine="709"/>
        <w:jc w:val="both"/>
        <w:rPr>
          <w:sz w:val="27"/>
          <w:szCs w:val="27"/>
        </w:rPr>
      </w:pPr>
      <w:r w:rsidRPr="00BA75DC">
        <w:rPr>
          <w:sz w:val="27"/>
          <w:szCs w:val="27"/>
        </w:rPr>
        <w:t>- железо с 1,63 мг/л до норматива не более 0,3 мг/л;</w:t>
      </w:r>
    </w:p>
    <w:p w:rsidR="00BA75DC" w:rsidRPr="00BA75DC" w:rsidRDefault="00BA75DC" w:rsidP="00BA75DC">
      <w:pPr>
        <w:shd w:val="clear" w:color="auto" w:fill="FFFFFF"/>
        <w:ind w:firstLine="709"/>
        <w:jc w:val="both"/>
        <w:rPr>
          <w:sz w:val="27"/>
          <w:szCs w:val="27"/>
        </w:rPr>
      </w:pPr>
      <w:r w:rsidRPr="00BA75DC">
        <w:rPr>
          <w:sz w:val="27"/>
          <w:szCs w:val="27"/>
        </w:rPr>
        <w:t>- мутность с 11,5 ЕМФ</w:t>
      </w:r>
      <w:r w:rsidRPr="00BA75DC">
        <w:rPr>
          <w:sz w:val="27"/>
          <w:szCs w:val="27"/>
          <w:vertAlign w:val="superscript"/>
        </w:rPr>
        <w:t xml:space="preserve">  </w:t>
      </w:r>
      <w:r w:rsidRPr="00BA75DC">
        <w:rPr>
          <w:sz w:val="27"/>
          <w:szCs w:val="27"/>
        </w:rPr>
        <w:t>до норматива не более 2,6 ЕМФ;</w:t>
      </w:r>
    </w:p>
    <w:p w:rsidR="00FF7C48" w:rsidRPr="00FF7C48" w:rsidRDefault="00FF7C48" w:rsidP="003104A7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FF7C48" w:rsidRPr="00FF7C48" w:rsidRDefault="00FF7C48" w:rsidP="003104A7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- по микробиологическим показателям:</w:t>
      </w:r>
    </w:p>
    <w:p w:rsidR="00FF7C48" w:rsidRPr="00FF7C48" w:rsidRDefault="00FF7C48" w:rsidP="003104A7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- общие </w:t>
      </w:r>
      <w:proofErr w:type="spellStart"/>
      <w:r w:rsidRPr="00FF7C48">
        <w:rPr>
          <w:sz w:val="27"/>
          <w:szCs w:val="27"/>
        </w:rPr>
        <w:t>колиформные</w:t>
      </w:r>
      <w:proofErr w:type="spellEnd"/>
      <w:r w:rsidRPr="00FF7C48">
        <w:rPr>
          <w:sz w:val="27"/>
          <w:szCs w:val="27"/>
        </w:rPr>
        <w:t xml:space="preserve"> бактерии – отсутствие;</w:t>
      </w:r>
    </w:p>
    <w:p w:rsidR="00FF7C48" w:rsidRDefault="00FF7C48" w:rsidP="003104A7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- </w:t>
      </w:r>
      <w:proofErr w:type="spellStart"/>
      <w:r w:rsidRPr="00FF7C48">
        <w:rPr>
          <w:sz w:val="27"/>
          <w:szCs w:val="27"/>
        </w:rPr>
        <w:t>термотолерантные</w:t>
      </w:r>
      <w:proofErr w:type="spellEnd"/>
      <w:r w:rsidRPr="00FF7C48">
        <w:rPr>
          <w:sz w:val="27"/>
          <w:szCs w:val="27"/>
        </w:rPr>
        <w:t xml:space="preserve"> </w:t>
      </w:r>
      <w:proofErr w:type="spellStart"/>
      <w:r w:rsidRPr="00FF7C48">
        <w:rPr>
          <w:sz w:val="27"/>
          <w:szCs w:val="27"/>
        </w:rPr>
        <w:t>колиформные</w:t>
      </w:r>
      <w:proofErr w:type="spellEnd"/>
      <w:r w:rsidRPr="00FF7C48">
        <w:rPr>
          <w:sz w:val="27"/>
          <w:szCs w:val="27"/>
        </w:rPr>
        <w:t xml:space="preserve"> бактерии – отсутствие.</w:t>
      </w:r>
    </w:p>
    <w:p w:rsidR="00545CE8" w:rsidRDefault="00545CE8" w:rsidP="00545CE8">
      <w:pPr>
        <w:shd w:val="clear" w:color="auto" w:fill="FFFFFF"/>
        <w:textAlignment w:val="baseline"/>
        <w:rPr>
          <w:spacing w:val="2"/>
          <w:sz w:val="27"/>
          <w:szCs w:val="27"/>
        </w:rPr>
      </w:pPr>
      <w:r>
        <w:rPr>
          <w:spacing w:val="2"/>
          <w:sz w:val="28"/>
          <w:szCs w:val="28"/>
        </w:rPr>
        <w:t xml:space="preserve">          </w:t>
      </w:r>
      <w:r w:rsidRPr="00545CE8">
        <w:rPr>
          <w:spacing w:val="2"/>
          <w:sz w:val="27"/>
          <w:szCs w:val="27"/>
        </w:rPr>
        <w:t>Ожидаемые целевые показатели, характеризующие систему водоснабжения после реализации инвестиционной программы, отражены в таблице 1.</w:t>
      </w:r>
    </w:p>
    <w:p w:rsidR="007952DF" w:rsidRPr="00545CE8" w:rsidRDefault="007952DF" w:rsidP="00545CE8">
      <w:pPr>
        <w:shd w:val="clear" w:color="auto" w:fill="FFFFFF"/>
        <w:textAlignment w:val="baseline"/>
        <w:rPr>
          <w:spacing w:val="2"/>
          <w:sz w:val="27"/>
          <w:szCs w:val="27"/>
        </w:rPr>
      </w:pPr>
    </w:p>
    <w:p w:rsidR="00545CE8" w:rsidRDefault="00545CE8" w:rsidP="00545CE8">
      <w:pPr>
        <w:pStyle w:val="Default"/>
        <w:spacing w:line="360" w:lineRule="auto"/>
        <w:jc w:val="both"/>
        <w:rPr>
          <w:sz w:val="28"/>
          <w:szCs w:val="28"/>
        </w:rPr>
      </w:pPr>
      <w:r>
        <w:t>Таблица 1 – Целевые показатели развития централизованных систем водоснабжения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1419"/>
        <w:gridCol w:w="1702"/>
        <w:gridCol w:w="2694"/>
      </w:tblGrid>
      <w:tr w:rsidR="0059052A" w:rsidTr="00545CE8">
        <w:trPr>
          <w:trHeight w:val="2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rPr>
                <w:iCs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Единица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72" w:rsidRDefault="0059052A">
            <w:pPr>
              <w:pStyle w:val="Default"/>
              <w:jc w:val="center"/>
            </w:pPr>
            <w:r>
              <w:t xml:space="preserve">Базовый </w:t>
            </w:r>
          </w:p>
          <w:p w:rsidR="0059052A" w:rsidRDefault="0059052A" w:rsidP="00ED2DD8">
            <w:pPr>
              <w:pStyle w:val="Default"/>
              <w:jc w:val="center"/>
            </w:pPr>
            <w:r>
              <w:t>показатель, 20</w:t>
            </w:r>
            <w:r w:rsidR="00ED2DD8">
              <w:t>22</w:t>
            </w:r>
            <w: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Целевые показатели</w:t>
            </w:r>
          </w:p>
        </w:tc>
      </w:tr>
      <w:tr w:rsidR="0059052A" w:rsidTr="00545CE8">
        <w:trPr>
          <w:trHeight w:val="2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2A" w:rsidRDefault="005905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2A" w:rsidRDefault="005905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2A" w:rsidRDefault="005905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2A" w:rsidRDefault="005905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2024</w:t>
            </w:r>
          </w:p>
        </w:tc>
      </w:tr>
      <w:tr w:rsidR="0059052A" w:rsidTr="00545CE8">
        <w:trPr>
          <w:trHeight w:val="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t xml:space="preserve">1. 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t xml:space="preserve">Показатели качества воды </w:t>
            </w:r>
          </w:p>
        </w:tc>
      </w:tr>
      <w:tr w:rsidR="0059052A" w:rsidTr="00545CE8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1.1.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>Доля проб питьевой воды после водоподготовки, не соотве</w:t>
            </w:r>
            <w:r>
              <w:t>т</w:t>
            </w:r>
            <w:r>
              <w:t xml:space="preserve">ствующих санитарным нормам и правилам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0,05</w:t>
            </w:r>
          </w:p>
        </w:tc>
      </w:tr>
      <w:tr w:rsidR="0059052A" w:rsidTr="00545CE8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1.2.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>Доля проб питьевой воды в распределительной сети, не с</w:t>
            </w:r>
            <w:r>
              <w:t>о</w:t>
            </w:r>
            <w:r>
              <w:t xml:space="preserve">ответствующих санитарным нормам и правилам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2,7</w:t>
            </w:r>
          </w:p>
        </w:tc>
      </w:tr>
      <w:tr w:rsidR="0059052A" w:rsidTr="00545CE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lastRenderedPageBreak/>
              <w:t xml:space="preserve">2. 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t xml:space="preserve">Показатели надежности и бесперебойности водоснабжения </w:t>
            </w:r>
          </w:p>
        </w:tc>
      </w:tr>
      <w:tr w:rsidR="0059052A" w:rsidTr="00545CE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2.1.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Аварийность централизованных систем водоснабжения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на 1км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0,8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0,5</w:t>
            </w:r>
          </w:p>
        </w:tc>
      </w:tr>
      <w:tr w:rsidR="0059052A" w:rsidTr="00545CE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2.2.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>Удельный вес сетей водосна</w:t>
            </w:r>
            <w:r>
              <w:t>б</w:t>
            </w:r>
            <w:r>
              <w:t xml:space="preserve">жения, нуждающихся в замене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10</w:t>
            </w:r>
          </w:p>
        </w:tc>
      </w:tr>
      <w:tr w:rsidR="0059052A" w:rsidTr="00545CE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t xml:space="preserve">3. 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rPr>
                <w:iCs/>
              </w:rPr>
              <w:t xml:space="preserve">Показатель эффективности использования ресурсов </w:t>
            </w:r>
          </w:p>
        </w:tc>
      </w:tr>
      <w:tr w:rsidR="0059052A" w:rsidTr="00545CE8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3.1.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</w:pPr>
            <w:r>
              <w:t xml:space="preserve">Уровень потерь воды при транспортировке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2A" w:rsidRDefault="0059052A">
            <w:pPr>
              <w:pStyle w:val="Default"/>
              <w:jc w:val="center"/>
            </w:pPr>
            <w:r>
              <w:t>5</w:t>
            </w:r>
          </w:p>
        </w:tc>
      </w:tr>
    </w:tbl>
    <w:p w:rsidR="00545CE8" w:rsidRPr="00545CE8" w:rsidRDefault="00545CE8" w:rsidP="00545CE8">
      <w:pPr>
        <w:shd w:val="clear" w:color="auto" w:fill="FFFFFF"/>
        <w:textAlignment w:val="baseline"/>
        <w:rPr>
          <w:spacing w:val="2"/>
          <w:sz w:val="27"/>
          <w:szCs w:val="27"/>
        </w:rPr>
      </w:pPr>
      <w:r>
        <w:rPr>
          <w:spacing w:val="2"/>
          <w:sz w:val="28"/>
          <w:szCs w:val="28"/>
        </w:rPr>
        <w:t xml:space="preserve">           </w:t>
      </w:r>
      <w:r w:rsidRPr="00545CE8">
        <w:rPr>
          <w:spacing w:val="2"/>
          <w:sz w:val="27"/>
          <w:szCs w:val="27"/>
        </w:rPr>
        <w:t>Ожидаемые целевые показатели, характеризующие систему водоотведения после реализации инвестиционной программы, отражены в таблице 2.</w:t>
      </w:r>
    </w:p>
    <w:p w:rsidR="00545CE8" w:rsidRDefault="00545CE8" w:rsidP="00545CE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CE8" w:rsidRDefault="00545CE8" w:rsidP="00545C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>Таблица 2– Целевые показатели развития централизованных систем водоотведения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971"/>
        <w:gridCol w:w="1419"/>
        <w:gridCol w:w="1276"/>
        <w:gridCol w:w="2553"/>
      </w:tblGrid>
      <w:tr w:rsidR="00545CE8" w:rsidTr="00545CE8">
        <w:trPr>
          <w:trHeight w:val="4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rPr>
                <w:iCs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t>Базовый показ</w:t>
            </w:r>
            <w:r>
              <w:t>а</w:t>
            </w:r>
            <w:r>
              <w:t>тель,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t>Целевые показатели</w:t>
            </w:r>
          </w:p>
        </w:tc>
      </w:tr>
      <w:tr w:rsidR="00545CE8" w:rsidTr="00545CE8">
        <w:trPr>
          <w:trHeight w:val="4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E8" w:rsidRDefault="00545CE8">
            <w:pPr>
              <w:pStyle w:val="Default"/>
              <w:jc w:val="center"/>
            </w:pPr>
            <w:r>
              <w:t>2024</w:t>
            </w:r>
          </w:p>
        </w:tc>
      </w:tr>
      <w:tr w:rsidR="00545CE8" w:rsidTr="00545CE8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iCs/>
              </w:rPr>
              <w:t xml:space="preserve">1.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bCs/>
                <w:iCs/>
              </w:rPr>
              <w:t xml:space="preserve">Показатели надежности и бесперебойности водоотведения </w:t>
            </w:r>
          </w:p>
        </w:tc>
      </w:tr>
      <w:tr w:rsidR="00545CE8" w:rsidTr="00545CE8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 xml:space="preserve">1.1.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 xml:space="preserve">Удельный вес сетей водоотведения, нуждающихся в замене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52-65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20-25</w:t>
            </w:r>
          </w:p>
        </w:tc>
      </w:tr>
      <w:tr w:rsidR="00545CE8" w:rsidTr="00545CE8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iCs/>
              </w:rPr>
              <w:t xml:space="preserve">2.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bCs/>
                <w:iCs/>
              </w:rPr>
              <w:t xml:space="preserve">Показатель качества обслуживания абонентов </w:t>
            </w:r>
          </w:p>
        </w:tc>
      </w:tr>
      <w:tr w:rsidR="00545CE8" w:rsidTr="00545CE8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 xml:space="preserve">2.1.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>Доля заявок на подключение, и</w:t>
            </w:r>
            <w:r>
              <w:t>с</w:t>
            </w:r>
            <w:r>
              <w:t xml:space="preserve">полненная по итогам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8" w:rsidRDefault="00545CE8">
            <w:pPr>
              <w:pStyle w:val="Default"/>
              <w:jc w:val="center"/>
            </w:pPr>
            <w:r>
              <w:t>0</w:t>
            </w:r>
          </w:p>
          <w:p w:rsidR="00545CE8" w:rsidRDefault="00545CE8">
            <w:pPr>
              <w:pStyle w:val="Default"/>
              <w:jc w:val="center"/>
            </w:pPr>
          </w:p>
        </w:tc>
      </w:tr>
      <w:tr w:rsidR="00545CE8" w:rsidTr="00545CE8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iCs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rPr>
                <w:bCs/>
                <w:iCs/>
              </w:rPr>
              <w:t xml:space="preserve">Показатель качества очистки сточных вод </w:t>
            </w:r>
          </w:p>
        </w:tc>
      </w:tr>
      <w:tr w:rsidR="00545CE8" w:rsidTr="00545CE8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 xml:space="preserve">3.1.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</w:pPr>
            <w:r>
              <w:t>Доля сточных вод, подвергающихся очистке, в общем объеме сбрасыв</w:t>
            </w:r>
            <w:r>
              <w:t>а</w:t>
            </w:r>
            <w:r>
              <w:t xml:space="preserve">емых сточных вод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E8" w:rsidRDefault="00545CE8">
            <w:pPr>
              <w:pStyle w:val="Default"/>
              <w:jc w:val="center"/>
            </w:pPr>
            <w:r>
              <w:t>100</w:t>
            </w:r>
          </w:p>
        </w:tc>
      </w:tr>
    </w:tbl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4. Срок разработки инвестиционной программы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5. Разработчик инвестиционной программы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Разработчик инвестиционной программы –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</w:t>
      </w:r>
      <w:r w:rsidR="00A428B5">
        <w:rPr>
          <w:sz w:val="27"/>
          <w:szCs w:val="27"/>
        </w:rPr>
        <w:t>компания»</w:t>
      </w:r>
      <w:r w:rsidRPr="00FF7C48">
        <w:rPr>
          <w:sz w:val="27"/>
          <w:szCs w:val="27"/>
        </w:rPr>
        <w:t>.</w:t>
      </w:r>
    </w:p>
    <w:p w:rsidR="00FF7C48" w:rsidRPr="00FF7C48" w:rsidRDefault="00FF7C48" w:rsidP="003104A7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6. Основные мероприятия инвестиционной программы</w:t>
      </w:r>
    </w:p>
    <w:p w:rsidR="00FF7C48" w:rsidRPr="00FF7C48" w:rsidRDefault="002358CC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6.1.</w:t>
      </w:r>
      <w:r w:rsidR="00FF7C48" w:rsidRPr="00FF7C48">
        <w:rPr>
          <w:sz w:val="27"/>
          <w:szCs w:val="27"/>
        </w:rPr>
        <w:t xml:space="preserve">Перечень мероприятий </w:t>
      </w:r>
      <w:r w:rsidR="00A55BA1">
        <w:rPr>
          <w:sz w:val="27"/>
          <w:szCs w:val="27"/>
        </w:rPr>
        <w:t>по развитию системы водоснабжения и</w:t>
      </w:r>
      <w:r w:rsidR="00FF7C48" w:rsidRPr="00FF7C48">
        <w:rPr>
          <w:sz w:val="27"/>
          <w:szCs w:val="27"/>
        </w:rPr>
        <w:t xml:space="preserve"> приведению качества питьевой воды в соответствие с установленными требованиями </w:t>
      </w:r>
      <w:proofErr w:type="spellStart"/>
      <w:r w:rsidR="00FF7C48" w:rsidRPr="00FF7C48">
        <w:rPr>
          <w:sz w:val="27"/>
          <w:szCs w:val="27"/>
        </w:rPr>
        <w:t>СаНПиН</w:t>
      </w:r>
      <w:proofErr w:type="spellEnd"/>
      <w:r w:rsidR="00FF7C48" w:rsidRPr="00FF7C48"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период 2022г.-2027 гг.</w:t>
      </w:r>
    </w:p>
    <w:p w:rsidR="006A15DC" w:rsidRDefault="00A6086C" w:rsidP="003104A7">
      <w:pPr>
        <w:suppressAutoHyphens/>
        <w:ind w:firstLine="709"/>
        <w:jc w:val="both"/>
      </w:pPr>
      <w:r w:rsidRPr="00FF7C48">
        <w:rPr>
          <w:sz w:val="27"/>
          <w:szCs w:val="27"/>
        </w:rPr>
        <w:t xml:space="preserve">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0"/>
        <w:gridCol w:w="2930"/>
        <w:gridCol w:w="4820"/>
        <w:gridCol w:w="1694"/>
      </w:tblGrid>
      <w:tr w:rsidR="006A15DC" w:rsidRPr="00595F05" w:rsidTr="00345C71">
        <w:tc>
          <w:tcPr>
            <w:tcW w:w="580" w:type="dxa"/>
          </w:tcPr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№</w:t>
            </w:r>
          </w:p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595F05">
              <w:rPr>
                <w:sz w:val="22"/>
                <w:szCs w:val="22"/>
              </w:rPr>
              <w:t>п</w:t>
            </w:r>
            <w:proofErr w:type="gramEnd"/>
            <w:r w:rsidRPr="00595F05">
              <w:rPr>
                <w:sz w:val="22"/>
                <w:szCs w:val="22"/>
              </w:rPr>
              <w:t>/п</w:t>
            </w:r>
          </w:p>
        </w:tc>
        <w:tc>
          <w:tcPr>
            <w:tcW w:w="2930" w:type="dxa"/>
          </w:tcPr>
          <w:p w:rsidR="00453CED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Источник </w:t>
            </w:r>
          </w:p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4820" w:type="dxa"/>
          </w:tcPr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</w:tcPr>
          <w:p w:rsidR="00924DE0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Срок </w:t>
            </w:r>
          </w:p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выполнения</w:t>
            </w:r>
          </w:p>
        </w:tc>
      </w:tr>
      <w:tr w:rsidR="00B17A72" w:rsidRPr="00595F05" w:rsidTr="00345C71">
        <w:tc>
          <w:tcPr>
            <w:tcW w:w="580" w:type="dxa"/>
          </w:tcPr>
          <w:p w:rsidR="00B17A72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30" w:type="dxa"/>
          </w:tcPr>
          <w:p w:rsidR="00B17A72" w:rsidRPr="00595F05" w:rsidRDefault="00B17A72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Водопроводная сеть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ветлополянск</w:t>
            </w:r>
            <w:proofErr w:type="spellEnd"/>
          </w:p>
        </w:tc>
        <w:tc>
          <w:tcPr>
            <w:tcW w:w="4820" w:type="dxa"/>
          </w:tcPr>
          <w:p w:rsidR="00B17A72" w:rsidRPr="00595F05" w:rsidRDefault="00844BCD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изношенных сетей водоснабжения</w:t>
            </w:r>
          </w:p>
        </w:tc>
        <w:tc>
          <w:tcPr>
            <w:tcW w:w="1694" w:type="dxa"/>
          </w:tcPr>
          <w:p w:rsidR="00B17A72" w:rsidRPr="00595F05" w:rsidRDefault="00844BCD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345C71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первого подъема</w:t>
            </w:r>
          </w:p>
        </w:tc>
        <w:tc>
          <w:tcPr>
            <w:tcW w:w="4820" w:type="dxa"/>
          </w:tcPr>
          <w:p w:rsidR="006A15DC" w:rsidRPr="00595F05" w:rsidRDefault="00345C71" w:rsidP="003104A7">
            <w:pPr>
              <w:suppressAutoHyphens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Промывка чистка резервуара 100м3 №1</w:t>
            </w:r>
          </w:p>
        </w:tc>
        <w:tc>
          <w:tcPr>
            <w:tcW w:w="1694" w:type="dxa"/>
          </w:tcPr>
          <w:p w:rsidR="006A15DC" w:rsidRPr="00595F05" w:rsidRDefault="00286337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  <w:r w:rsidR="006A15DC" w:rsidRPr="00595F05">
              <w:rPr>
                <w:sz w:val="22"/>
                <w:szCs w:val="22"/>
              </w:rPr>
              <w:t xml:space="preserve"> 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D643B1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 w:rsidR="00345C71"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6A15DC" w:rsidRPr="00595F05" w:rsidRDefault="00286337" w:rsidP="003104A7">
            <w:pPr>
              <w:suppressAutoHyphens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Промывка чистка резервуара 100м3 №2</w:t>
            </w:r>
          </w:p>
        </w:tc>
        <w:tc>
          <w:tcPr>
            <w:tcW w:w="1694" w:type="dxa"/>
          </w:tcPr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постоянно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F930D1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286337" w:rsidRDefault="00286337" w:rsidP="003104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№3 (76732) ревизия насоса,</w:t>
            </w:r>
          </w:p>
          <w:p w:rsidR="006A15DC" w:rsidRPr="00595F05" w:rsidRDefault="00286337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поверка КИП</w:t>
            </w:r>
          </w:p>
        </w:tc>
        <w:tc>
          <w:tcPr>
            <w:tcW w:w="1694" w:type="dxa"/>
          </w:tcPr>
          <w:p w:rsidR="006A15DC" w:rsidRPr="00595F05" w:rsidRDefault="004F17BF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  <w:r w:rsidR="006A15DC" w:rsidRPr="00595F05">
              <w:rPr>
                <w:sz w:val="22"/>
                <w:szCs w:val="22"/>
              </w:rPr>
              <w:t xml:space="preserve"> 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F930D1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6A15DC" w:rsidRPr="00595F05" w:rsidRDefault="00286337" w:rsidP="003104A7">
            <w:pPr>
              <w:pStyle w:val="af5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Скважина №6 (37935) ревизия насоса, проверка КИП</w:t>
            </w:r>
          </w:p>
        </w:tc>
        <w:tc>
          <w:tcPr>
            <w:tcW w:w="1694" w:type="dxa"/>
          </w:tcPr>
          <w:p w:rsidR="006A15DC" w:rsidRPr="00595F05" w:rsidRDefault="004F17BF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26614A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6A15DC" w:rsidRPr="00595F05" w:rsidRDefault="00F930D1" w:rsidP="003104A7">
            <w:pPr>
              <w:suppressAutoHyphens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Скважина №8 (43982) ревизия насоса, проверка КИП</w:t>
            </w:r>
          </w:p>
        </w:tc>
        <w:tc>
          <w:tcPr>
            <w:tcW w:w="1694" w:type="dxa"/>
          </w:tcPr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202</w:t>
            </w:r>
            <w:r w:rsidR="001B7A07" w:rsidRPr="00595F05">
              <w:rPr>
                <w:sz w:val="22"/>
                <w:szCs w:val="22"/>
              </w:rPr>
              <w:t>3</w:t>
            </w:r>
            <w:r w:rsidRPr="00595F05">
              <w:rPr>
                <w:sz w:val="22"/>
                <w:szCs w:val="22"/>
              </w:rPr>
              <w:t>-202</w:t>
            </w:r>
            <w:r w:rsidR="001B7A07" w:rsidRPr="00595F05">
              <w:rPr>
                <w:sz w:val="22"/>
                <w:szCs w:val="22"/>
              </w:rPr>
              <w:t>4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26614A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6A15DC" w:rsidRPr="00595F05" w:rsidRDefault="00B72BA4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Скважина №5</w:t>
            </w:r>
            <w:r w:rsidR="00266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(76731)</w:t>
            </w:r>
            <w:r w:rsidR="00266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установка насоса, установка манометра, поверка КИП</w:t>
            </w:r>
          </w:p>
        </w:tc>
        <w:tc>
          <w:tcPr>
            <w:tcW w:w="1694" w:type="dxa"/>
          </w:tcPr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202</w:t>
            </w:r>
            <w:r w:rsidR="001B7A07" w:rsidRPr="00595F05">
              <w:rPr>
                <w:sz w:val="22"/>
                <w:szCs w:val="22"/>
              </w:rPr>
              <w:t>3</w:t>
            </w:r>
            <w:r w:rsidRPr="00595F05">
              <w:rPr>
                <w:sz w:val="22"/>
                <w:szCs w:val="22"/>
              </w:rPr>
              <w:t>-202</w:t>
            </w:r>
            <w:r w:rsidR="001B7A07" w:rsidRPr="00595F05">
              <w:rPr>
                <w:sz w:val="22"/>
                <w:szCs w:val="22"/>
              </w:rPr>
              <w:t>4</w:t>
            </w:r>
          </w:p>
        </w:tc>
      </w:tr>
      <w:tr w:rsidR="006A15DC" w:rsidRPr="00595F05" w:rsidTr="00345C71">
        <w:tc>
          <w:tcPr>
            <w:tcW w:w="580" w:type="dxa"/>
          </w:tcPr>
          <w:p w:rsidR="009307F4" w:rsidRDefault="009307F4" w:rsidP="00B17A7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9307F4" w:rsidRDefault="009307F4" w:rsidP="00B17A7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9307F4" w:rsidRDefault="009307F4" w:rsidP="00B17A7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9307F4" w:rsidRDefault="009307F4" w:rsidP="003104A7">
            <w:pPr>
              <w:suppressAutoHyphens/>
              <w:jc w:val="both"/>
              <w:rPr>
                <w:sz w:val="22"/>
                <w:szCs w:val="22"/>
              </w:rPr>
            </w:pPr>
          </w:p>
          <w:p w:rsidR="009307F4" w:rsidRDefault="009307F4" w:rsidP="003104A7">
            <w:pPr>
              <w:suppressAutoHyphens/>
              <w:jc w:val="both"/>
              <w:rPr>
                <w:sz w:val="22"/>
                <w:szCs w:val="22"/>
              </w:rPr>
            </w:pPr>
          </w:p>
          <w:p w:rsidR="009307F4" w:rsidRDefault="009307F4" w:rsidP="003104A7">
            <w:pPr>
              <w:suppressAutoHyphens/>
              <w:jc w:val="both"/>
              <w:rPr>
                <w:sz w:val="22"/>
                <w:szCs w:val="22"/>
              </w:rPr>
            </w:pPr>
          </w:p>
          <w:p w:rsidR="006A15DC" w:rsidRPr="00595F05" w:rsidRDefault="004F17BF" w:rsidP="003104A7">
            <w:pPr>
              <w:suppressAutoHyphens/>
              <w:jc w:val="both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Станция </w:t>
            </w:r>
            <w:r>
              <w:rPr>
                <w:sz w:val="22"/>
                <w:szCs w:val="22"/>
              </w:rPr>
              <w:t>первого подъема</w:t>
            </w:r>
          </w:p>
        </w:tc>
        <w:tc>
          <w:tcPr>
            <w:tcW w:w="4820" w:type="dxa"/>
          </w:tcPr>
          <w:p w:rsidR="006A15DC" w:rsidRPr="00595F05" w:rsidRDefault="004F17BF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Отработка технологического режима по смешиванию воды из скважин в накопительных резервуарах с преимущественной эксплуатацией водопроводов подающих воду нормативного качества, оценка эффективности по результатам лабораторных исследований</w:t>
            </w:r>
          </w:p>
        </w:tc>
        <w:tc>
          <w:tcPr>
            <w:tcW w:w="1694" w:type="dxa"/>
          </w:tcPr>
          <w:p w:rsidR="009307F4" w:rsidRDefault="009307F4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9307F4" w:rsidRDefault="009307F4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9307F4" w:rsidRDefault="009307F4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6A15DC" w:rsidRPr="00595F05" w:rsidRDefault="006A15DC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2022</w:t>
            </w:r>
          </w:p>
        </w:tc>
      </w:tr>
      <w:tr w:rsidR="00595F05" w:rsidRPr="00595F05" w:rsidTr="00345C71">
        <w:tc>
          <w:tcPr>
            <w:tcW w:w="580" w:type="dxa"/>
          </w:tcPr>
          <w:p w:rsidR="00595F05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5F05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595F05" w:rsidRPr="00595F05" w:rsidRDefault="00FD5518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второго подъема</w:t>
            </w:r>
          </w:p>
        </w:tc>
        <w:tc>
          <w:tcPr>
            <w:tcW w:w="4820" w:type="dxa"/>
          </w:tcPr>
          <w:p w:rsidR="00595F05" w:rsidRPr="00595F05" w:rsidRDefault="00FD5518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Здание. Ремонт крыши, стен</w:t>
            </w:r>
          </w:p>
        </w:tc>
        <w:tc>
          <w:tcPr>
            <w:tcW w:w="1694" w:type="dxa"/>
          </w:tcPr>
          <w:p w:rsidR="00595F05" w:rsidRPr="00595F05" w:rsidRDefault="00595F05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4D7D87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второго подъема</w:t>
            </w:r>
          </w:p>
        </w:tc>
        <w:tc>
          <w:tcPr>
            <w:tcW w:w="4820" w:type="dxa"/>
          </w:tcPr>
          <w:p w:rsidR="006A15DC" w:rsidRPr="00595F05" w:rsidRDefault="009A071F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Ревизия насоса ТУР BL65/170-11/2 №2052884/0909, ревизия насос</w:t>
            </w:r>
            <w:r w:rsidR="004D7D8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 р</w:t>
            </w:r>
            <w:r w:rsidRPr="000F6D04">
              <w:rPr>
                <w:sz w:val="24"/>
                <w:szCs w:val="24"/>
              </w:rPr>
              <w:t xml:space="preserve">евизия </w:t>
            </w:r>
            <w:r>
              <w:rPr>
                <w:sz w:val="24"/>
                <w:szCs w:val="24"/>
              </w:rPr>
              <w:t xml:space="preserve"> частотного преобразователя VF-S11</w:t>
            </w:r>
          </w:p>
        </w:tc>
        <w:tc>
          <w:tcPr>
            <w:tcW w:w="1694" w:type="dxa"/>
          </w:tcPr>
          <w:p w:rsidR="006A15DC" w:rsidRPr="00595F05" w:rsidRDefault="00094933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6A15DC" w:rsidRPr="00595F05" w:rsidTr="00345C71">
        <w:tc>
          <w:tcPr>
            <w:tcW w:w="580" w:type="dxa"/>
          </w:tcPr>
          <w:p w:rsidR="006A15DC" w:rsidRPr="00595F05" w:rsidRDefault="00B17A7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5DC" w:rsidRPr="00595F05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6A15DC" w:rsidRPr="00595F05" w:rsidRDefault="007E5737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Станция обезжелезивания</w:t>
            </w:r>
          </w:p>
        </w:tc>
        <w:tc>
          <w:tcPr>
            <w:tcW w:w="4820" w:type="dxa"/>
          </w:tcPr>
          <w:p w:rsidR="006A15DC" w:rsidRPr="00595F05" w:rsidRDefault="000B7AE9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Ревизия баков аэрации, перекачивающих насосов № 1,2,3,</w:t>
            </w:r>
            <w:r w:rsidR="00CB3DCC">
              <w:rPr>
                <w:sz w:val="24"/>
                <w:szCs w:val="24"/>
              </w:rPr>
              <w:t xml:space="preserve"> замена фильтрующих элементов механических фильтров, приобретение реагентов</w:t>
            </w:r>
          </w:p>
        </w:tc>
        <w:tc>
          <w:tcPr>
            <w:tcW w:w="1694" w:type="dxa"/>
          </w:tcPr>
          <w:p w:rsidR="006A15DC" w:rsidRPr="00595F05" w:rsidRDefault="00916992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916992" w:rsidRPr="00595F05" w:rsidTr="00345C71">
        <w:tc>
          <w:tcPr>
            <w:tcW w:w="580" w:type="dxa"/>
          </w:tcPr>
          <w:p w:rsidR="00916992" w:rsidRPr="00595F05" w:rsidRDefault="0091699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916992" w:rsidRDefault="00916992" w:rsidP="003104A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обезжелезивания</w:t>
            </w:r>
          </w:p>
        </w:tc>
        <w:tc>
          <w:tcPr>
            <w:tcW w:w="4820" w:type="dxa"/>
          </w:tcPr>
          <w:p w:rsidR="00916992" w:rsidRDefault="00916992" w:rsidP="003104A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 перекачивающ</w:t>
            </w:r>
            <w:r w:rsidR="00227C0F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насос</w:t>
            </w:r>
            <w:r w:rsidR="00227C0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№ </w:t>
            </w:r>
            <w:r w:rsidR="00227C0F">
              <w:rPr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916992" w:rsidRDefault="00227C0F" w:rsidP="00ED2DD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2DD8">
              <w:rPr>
                <w:sz w:val="22"/>
                <w:szCs w:val="22"/>
              </w:rPr>
              <w:t>4</w:t>
            </w:r>
          </w:p>
        </w:tc>
      </w:tr>
      <w:tr w:rsidR="00227C0F" w:rsidRPr="00595F05" w:rsidTr="00345C71">
        <w:tc>
          <w:tcPr>
            <w:tcW w:w="580" w:type="dxa"/>
          </w:tcPr>
          <w:p w:rsidR="00227C0F" w:rsidRDefault="00227C0F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227C0F" w:rsidRDefault="00227C0F" w:rsidP="003104A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обезжелезивания</w:t>
            </w:r>
          </w:p>
        </w:tc>
        <w:tc>
          <w:tcPr>
            <w:tcW w:w="4820" w:type="dxa"/>
          </w:tcPr>
          <w:p w:rsidR="00227C0F" w:rsidRDefault="00227C0F" w:rsidP="003104A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резервуара 500м3 чистка</w:t>
            </w:r>
          </w:p>
        </w:tc>
        <w:tc>
          <w:tcPr>
            <w:tcW w:w="1694" w:type="dxa"/>
          </w:tcPr>
          <w:p w:rsidR="00227C0F" w:rsidRDefault="00A05D0C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8C073C" w:rsidRPr="00595F05" w:rsidTr="00345C71">
        <w:tc>
          <w:tcPr>
            <w:tcW w:w="580" w:type="dxa"/>
          </w:tcPr>
          <w:p w:rsidR="008C073C" w:rsidRPr="00595F05" w:rsidRDefault="008C073C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8C073C" w:rsidRDefault="008C073C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Станция обезжелезивания</w:t>
            </w:r>
          </w:p>
        </w:tc>
        <w:tc>
          <w:tcPr>
            <w:tcW w:w="4820" w:type="dxa"/>
          </w:tcPr>
          <w:p w:rsidR="008C073C" w:rsidRDefault="008C073C" w:rsidP="003104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реконструкции системы холодного водоснабжения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Светлополянск</w:t>
            </w:r>
            <w:proofErr w:type="spellEnd"/>
            <w:r>
              <w:rPr>
                <w:sz w:val="24"/>
                <w:szCs w:val="24"/>
              </w:rPr>
              <w:t xml:space="preserve"> в региональную программу «Повышение качества водоснабжения на территории Кировской области</w:t>
            </w:r>
          </w:p>
        </w:tc>
        <w:tc>
          <w:tcPr>
            <w:tcW w:w="1694" w:type="dxa"/>
          </w:tcPr>
          <w:p w:rsidR="008C073C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C073C" w:rsidRPr="00595F05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  <w:tr w:rsidR="008C073C" w:rsidRPr="00595F05" w:rsidTr="00345C71">
        <w:tc>
          <w:tcPr>
            <w:tcW w:w="580" w:type="dxa"/>
          </w:tcPr>
          <w:p w:rsidR="008C073C" w:rsidRDefault="008C073C" w:rsidP="00B17A7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C073C" w:rsidRDefault="008C073C" w:rsidP="00B17A7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C073C" w:rsidRDefault="008C073C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8C073C" w:rsidRDefault="00AF7C49" w:rsidP="00AF7C4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водоснабжения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ветлополянск</w:t>
            </w:r>
            <w:proofErr w:type="spellEnd"/>
          </w:p>
        </w:tc>
        <w:tc>
          <w:tcPr>
            <w:tcW w:w="4820" w:type="dxa"/>
          </w:tcPr>
          <w:p w:rsidR="008C073C" w:rsidRDefault="008C073C" w:rsidP="003104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реконструкции системы холодного водоснабжения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Светлополянск</w:t>
            </w:r>
            <w:proofErr w:type="spellEnd"/>
            <w:r>
              <w:rPr>
                <w:sz w:val="24"/>
                <w:szCs w:val="24"/>
              </w:rPr>
              <w:t>, включающую модернизацию станции (оборудования) водоподготовки</w:t>
            </w:r>
          </w:p>
        </w:tc>
        <w:tc>
          <w:tcPr>
            <w:tcW w:w="1694" w:type="dxa"/>
          </w:tcPr>
          <w:p w:rsidR="008C073C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C073C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C073C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  <w:tr w:rsidR="008C073C" w:rsidRPr="00595F05" w:rsidTr="00345C71">
        <w:tc>
          <w:tcPr>
            <w:tcW w:w="580" w:type="dxa"/>
          </w:tcPr>
          <w:p w:rsidR="008C073C" w:rsidRDefault="008C073C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8C073C" w:rsidRDefault="00AF7C49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водоснабжения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ветлополянск</w:t>
            </w:r>
            <w:proofErr w:type="spellEnd"/>
          </w:p>
        </w:tc>
        <w:tc>
          <w:tcPr>
            <w:tcW w:w="4820" w:type="dxa"/>
          </w:tcPr>
          <w:p w:rsidR="008C073C" w:rsidRDefault="008C073C" w:rsidP="003104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реконструкции системы холодного водоснабжения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Светлополянск</w:t>
            </w:r>
            <w:proofErr w:type="spellEnd"/>
            <w:r>
              <w:rPr>
                <w:sz w:val="24"/>
                <w:szCs w:val="24"/>
              </w:rPr>
              <w:t xml:space="preserve"> с модернизацией станции (оборудования)</w:t>
            </w:r>
            <w:r w:rsidR="00226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водоподготовки в рамках региональной, федеральной, программ</w:t>
            </w:r>
          </w:p>
        </w:tc>
        <w:tc>
          <w:tcPr>
            <w:tcW w:w="1694" w:type="dxa"/>
          </w:tcPr>
          <w:p w:rsidR="008C073C" w:rsidRDefault="008C073C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  <w:tr w:rsidR="00FA7212" w:rsidRPr="00595F05" w:rsidTr="00345C71">
        <w:tc>
          <w:tcPr>
            <w:tcW w:w="580" w:type="dxa"/>
          </w:tcPr>
          <w:p w:rsidR="00FA7212" w:rsidRDefault="00FA7212" w:rsidP="00B17A7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A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FA7212" w:rsidRDefault="00AF7C49" w:rsidP="003104A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водоснабжения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ветлополянск</w:t>
            </w:r>
            <w:proofErr w:type="spellEnd"/>
          </w:p>
        </w:tc>
        <w:tc>
          <w:tcPr>
            <w:tcW w:w="4820" w:type="dxa"/>
          </w:tcPr>
          <w:p w:rsidR="00FA7212" w:rsidRDefault="00FA7212" w:rsidP="003104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производственного контроля качества питьевой воды</w:t>
            </w:r>
          </w:p>
        </w:tc>
        <w:tc>
          <w:tcPr>
            <w:tcW w:w="1694" w:type="dxa"/>
          </w:tcPr>
          <w:p w:rsidR="00FA7212" w:rsidRDefault="00453CED" w:rsidP="003104A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</w:tbl>
    <w:p w:rsidR="002358CC" w:rsidRDefault="002358CC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6.2.</w:t>
      </w:r>
      <w:r w:rsidRPr="00FF7C48">
        <w:rPr>
          <w:sz w:val="27"/>
          <w:szCs w:val="27"/>
        </w:rPr>
        <w:t xml:space="preserve">Перечень мероприятий по </w:t>
      </w:r>
      <w:r w:rsidR="00A55BA1">
        <w:rPr>
          <w:sz w:val="27"/>
          <w:szCs w:val="27"/>
        </w:rPr>
        <w:t xml:space="preserve">развитию системы водоотведения </w:t>
      </w:r>
      <w:r w:rsidR="001D6303">
        <w:rPr>
          <w:sz w:val="27"/>
          <w:szCs w:val="27"/>
        </w:rPr>
        <w:t xml:space="preserve">и очистки сточных вод </w:t>
      </w:r>
      <w:r w:rsidRPr="00FF7C48">
        <w:rPr>
          <w:sz w:val="27"/>
          <w:szCs w:val="27"/>
        </w:rPr>
        <w:t xml:space="preserve">в соответствие с установленными требованиями </w:t>
      </w:r>
      <w:proofErr w:type="spellStart"/>
      <w:r w:rsidRPr="00FF7C48">
        <w:rPr>
          <w:sz w:val="27"/>
          <w:szCs w:val="27"/>
        </w:rPr>
        <w:t>СаНПиН</w:t>
      </w:r>
      <w:proofErr w:type="spellEnd"/>
      <w:r w:rsidRPr="00FF7C48"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период 2022г.-2027 гг.</w:t>
      </w:r>
    </w:p>
    <w:p w:rsidR="003B3B79" w:rsidRDefault="003B3B79" w:rsidP="003104A7">
      <w:pPr>
        <w:suppressAutoHyphens/>
        <w:ind w:firstLine="709"/>
        <w:jc w:val="both"/>
        <w:rPr>
          <w:sz w:val="27"/>
          <w:szCs w:val="27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0"/>
        <w:gridCol w:w="2647"/>
        <w:gridCol w:w="5103"/>
        <w:gridCol w:w="1694"/>
      </w:tblGrid>
      <w:tr w:rsidR="001D6303" w:rsidRPr="00595F05" w:rsidTr="005B6959">
        <w:tc>
          <w:tcPr>
            <w:tcW w:w="580" w:type="dxa"/>
          </w:tcPr>
          <w:p w:rsidR="001D6303" w:rsidRPr="00595F05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№</w:t>
            </w:r>
          </w:p>
          <w:p w:rsidR="001D6303" w:rsidRPr="00595F05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595F05">
              <w:rPr>
                <w:sz w:val="22"/>
                <w:szCs w:val="22"/>
              </w:rPr>
              <w:t>п</w:t>
            </w:r>
            <w:proofErr w:type="gramEnd"/>
            <w:r w:rsidRPr="00595F05">
              <w:rPr>
                <w:sz w:val="22"/>
                <w:szCs w:val="22"/>
              </w:rPr>
              <w:t>/п</w:t>
            </w:r>
          </w:p>
        </w:tc>
        <w:tc>
          <w:tcPr>
            <w:tcW w:w="2647" w:type="dxa"/>
          </w:tcPr>
          <w:p w:rsidR="001D6303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Источник </w:t>
            </w:r>
          </w:p>
          <w:p w:rsidR="001D6303" w:rsidRPr="00595F05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5103" w:type="dxa"/>
          </w:tcPr>
          <w:p w:rsidR="001D6303" w:rsidRPr="00595F05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</w:tcPr>
          <w:p w:rsidR="001D6303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 xml:space="preserve">Срок </w:t>
            </w:r>
          </w:p>
          <w:p w:rsidR="001D6303" w:rsidRPr="00595F05" w:rsidRDefault="001D6303" w:rsidP="003104A7">
            <w:pPr>
              <w:suppressAutoHyphens/>
              <w:jc w:val="center"/>
              <w:rPr>
                <w:sz w:val="22"/>
                <w:szCs w:val="22"/>
              </w:rPr>
            </w:pPr>
            <w:r w:rsidRPr="00595F05">
              <w:rPr>
                <w:sz w:val="22"/>
                <w:szCs w:val="22"/>
              </w:rPr>
              <w:t>выполнения</w:t>
            </w:r>
          </w:p>
        </w:tc>
      </w:tr>
      <w:tr w:rsidR="002D2001" w:rsidRPr="00595F05" w:rsidTr="005B6959">
        <w:tc>
          <w:tcPr>
            <w:tcW w:w="580" w:type="dxa"/>
          </w:tcPr>
          <w:p w:rsidR="002D2001" w:rsidRDefault="002D2001" w:rsidP="009B7F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7" w:type="dxa"/>
          </w:tcPr>
          <w:p w:rsidR="002D2001" w:rsidRDefault="002D2001" w:rsidP="009B7F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водоотведения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ветлополянск</w:t>
            </w:r>
            <w:proofErr w:type="spellEnd"/>
          </w:p>
        </w:tc>
        <w:tc>
          <w:tcPr>
            <w:tcW w:w="5103" w:type="dxa"/>
          </w:tcPr>
          <w:p w:rsidR="002D2001" w:rsidRDefault="002D2001" w:rsidP="009B7FD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изношенных канализационных сетей</w:t>
            </w:r>
          </w:p>
        </w:tc>
        <w:tc>
          <w:tcPr>
            <w:tcW w:w="1694" w:type="dxa"/>
          </w:tcPr>
          <w:p w:rsidR="002D2001" w:rsidRDefault="002D2001" w:rsidP="009B7F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  <w:tr w:rsidR="00D222AD" w:rsidRPr="00595F05" w:rsidTr="005B6959">
        <w:tc>
          <w:tcPr>
            <w:tcW w:w="580" w:type="dxa"/>
          </w:tcPr>
          <w:p w:rsidR="00D222AD" w:rsidRDefault="00D222AD" w:rsidP="009B7F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47" w:type="dxa"/>
          </w:tcPr>
          <w:p w:rsidR="00D222AD" w:rsidRDefault="00D222AD" w:rsidP="009B7F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5103" w:type="dxa"/>
          </w:tcPr>
          <w:p w:rsidR="00D222AD" w:rsidRPr="00D222AD" w:rsidRDefault="00D222AD" w:rsidP="00D222AD">
            <w:pPr>
              <w:pStyle w:val="ConsPlusTitle"/>
              <w:widowControl/>
              <w:rPr>
                <w:sz w:val="24"/>
                <w:szCs w:val="24"/>
              </w:rPr>
            </w:pPr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Реконструкция очистных сооружений канал</w:t>
            </w:r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и</w:t>
            </w:r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зации с производительностью 500 тыс</w:t>
            </w:r>
            <w:proofErr w:type="gramStart"/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.м</w:t>
            </w:r>
            <w:proofErr w:type="gramEnd"/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³/</w:t>
            </w:r>
            <w:proofErr w:type="spellStart"/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сут</w:t>
            </w:r>
            <w:proofErr w:type="spellEnd"/>
            <w:r w:rsidRPr="00D222A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222AD" w:rsidRDefault="00D222AD" w:rsidP="009B7FD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D222AD" w:rsidRDefault="00D222AD" w:rsidP="009B7F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</w:tr>
    </w:tbl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7</w:t>
      </w:r>
      <w:r w:rsidR="006A15DC" w:rsidRPr="006A15DC">
        <w:rPr>
          <w:b/>
          <w:sz w:val="27"/>
          <w:szCs w:val="27"/>
        </w:rPr>
        <w:t>. Требования к инвестиционной программе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.1. При разработке инвестиционной программы необходимо: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выполнить анализ существующего состояния систем водоснабжения </w:t>
      </w:r>
      <w:r w:rsidR="00EC464E">
        <w:rPr>
          <w:sz w:val="27"/>
          <w:szCs w:val="27"/>
        </w:rPr>
        <w:t xml:space="preserve">и водоотведения </w:t>
      </w:r>
      <w:r w:rsidRPr="006A15DC">
        <w:rPr>
          <w:sz w:val="27"/>
          <w:szCs w:val="27"/>
        </w:rPr>
        <w:t>с отражением основных проблем, не позволяющих обеспечить необходимый уровень качества питьевой воды</w:t>
      </w:r>
      <w:r w:rsidR="00342152">
        <w:rPr>
          <w:sz w:val="27"/>
          <w:szCs w:val="27"/>
        </w:rPr>
        <w:t xml:space="preserve">, качества очистки сточных вод </w:t>
      </w:r>
      <w:r w:rsidRPr="006A15DC">
        <w:rPr>
          <w:sz w:val="27"/>
          <w:szCs w:val="27"/>
        </w:rPr>
        <w:t xml:space="preserve"> в соответствие с установленными требованиями;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color w:val="606615"/>
          <w:sz w:val="27"/>
          <w:szCs w:val="27"/>
          <w:shd w:val="clear" w:color="auto" w:fill="FFFFFF"/>
        </w:rPr>
      </w:pPr>
      <w:r w:rsidRPr="006A15DC">
        <w:rPr>
          <w:sz w:val="27"/>
          <w:szCs w:val="27"/>
        </w:rPr>
        <w:t xml:space="preserve"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</w:t>
      </w:r>
      <w:proofErr w:type="spellStart"/>
      <w:r w:rsidRPr="006A15DC">
        <w:rPr>
          <w:sz w:val="27"/>
          <w:szCs w:val="27"/>
        </w:rPr>
        <w:t>Роспотребнадзора</w:t>
      </w:r>
      <w:proofErr w:type="spellEnd"/>
      <w:r w:rsidRPr="006A15DC">
        <w:rPr>
          <w:sz w:val="27"/>
          <w:szCs w:val="27"/>
        </w:rPr>
        <w:t xml:space="preserve"> по Кировской области в Слободском районе, в соответствие с установленными требованиями;</w:t>
      </w:r>
      <w:r w:rsidRPr="006A15DC">
        <w:rPr>
          <w:color w:val="606615"/>
          <w:sz w:val="27"/>
          <w:szCs w:val="27"/>
          <w:shd w:val="clear" w:color="auto" w:fill="FFFFFF"/>
        </w:rPr>
        <w:t xml:space="preserve"> 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.2. Источниками финансирования инвестиционной программы могут быть: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собственные средств</w:t>
      </w:r>
      <w:proofErr w:type="gramStart"/>
      <w:r w:rsidRPr="006A15DC">
        <w:rPr>
          <w:sz w:val="27"/>
          <w:szCs w:val="27"/>
        </w:rPr>
        <w:t xml:space="preserve">а </w:t>
      </w:r>
      <w:r w:rsidR="00342152">
        <w:rPr>
          <w:sz w:val="27"/>
          <w:szCs w:val="27"/>
        </w:rPr>
        <w:t>ООО</w:t>
      </w:r>
      <w:proofErr w:type="gramEnd"/>
      <w:r w:rsidR="00342152">
        <w:rPr>
          <w:sz w:val="27"/>
          <w:szCs w:val="27"/>
        </w:rPr>
        <w:t xml:space="preserve"> «</w:t>
      </w:r>
      <w:proofErr w:type="spellStart"/>
      <w:r w:rsidR="00342152">
        <w:rPr>
          <w:sz w:val="27"/>
          <w:szCs w:val="27"/>
        </w:rPr>
        <w:t>Кирсинская</w:t>
      </w:r>
      <w:proofErr w:type="spellEnd"/>
      <w:r w:rsidR="00342152"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.3. В инвестиционной программе необходимо:</w:t>
      </w:r>
      <w:r w:rsidR="006A15DC" w:rsidRPr="006A15DC"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выполнить расчет надбавок к тарифам и тарифов на подключение;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 xml:space="preserve">.4. Координацию работ по инвестиционной программе осуществляют </w:t>
      </w:r>
      <w:r w:rsidR="008065B3">
        <w:rPr>
          <w:sz w:val="27"/>
          <w:szCs w:val="27"/>
        </w:rPr>
        <w:t>ООО «</w:t>
      </w:r>
      <w:proofErr w:type="spellStart"/>
      <w:r w:rsidR="008065B3">
        <w:rPr>
          <w:sz w:val="27"/>
          <w:szCs w:val="27"/>
        </w:rPr>
        <w:t>Кирсинская</w:t>
      </w:r>
      <w:proofErr w:type="spellEnd"/>
      <w:r w:rsidR="008065B3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и администрация </w:t>
      </w:r>
      <w:r w:rsidR="008065B3">
        <w:rPr>
          <w:sz w:val="27"/>
          <w:szCs w:val="27"/>
        </w:rPr>
        <w:t>Верхнекамского муниципального округа</w:t>
      </w:r>
      <w:r w:rsidR="006A15DC" w:rsidRPr="006A15DC">
        <w:rPr>
          <w:sz w:val="27"/>
          <w:szCs w:val="27"/>
        </w:rPr>
        <w:t>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.5. Инвестиционная программа должна состоять из описательной и табличной частей.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.6. Инвестиционная программа должна содержать: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а) паспорт инвестиционной программы, включающей следующую информацию: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уполномоченного органа, утвердившего инвестиционную программу, его местонахождение;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lastRenderedPageBreak/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A15DC">
        <w:rPr>
          <w:sz w:val="27"/>
          <w:szCs w:val="27"/>
        </w:rPr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</w:t>
      </w:r>
      <w:proofErr w:type="gramEnd"/>
      <w:r w:rsidRPr="006A15DC">
        <w:rPr>
          <w:sz w:val="27"/>
          <w:szCs w:val="27"/>
        </w:rPr>
        <w:t xml:space="preserve">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:rsidR="002B4AE9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</w:t>
      </w:r>
      <w:r w:rsidR="002A602B">
        <w:rPr>
          <w:sz w:val="27"/>
          <w:szCs w:val="27"/>
        </w:rPr>
        <w:t xml:space="preserve"> </w:t>
      </w:r>
      <w:r w:rsidRPr="006A15DC">
        <w:rPr>
          <w:sz w:val="27"/>
          <w:szCs w:val="27"/>
        </w:rPr>
        <w:t xml:space="preserve">мероприятия по приведению качества </w:t>
      </w:r>
      <w:r w:rsidR="007266F4">
        <w:rPr>
          <w:sz w:val="27"/>
          <w:szCs w:val="27"/>
        </w:rPr>
        <w:t>очистки сточных вод</w:t>
      </w:r>
      <w:r w:rsidRPr="006A15DC">
        <w:rPr>
          <w:sz w:val="27"/>
          <w:szCs w:val="27"/>
        </w:rPr>
        <w:t xml:space="preserve"> в соответствие с установленными требованиями</w:t>
      </w:r>
      <w:r>
        <w:rPr>
          <w:sz w:val="27"/>
          <w:szCs w:val="27"/>
        </w:rPr>
        <w:t xml:space="preserve">; </w:t>
      </w:r>
    </w:p>
    <w:p w:rsidR="006A15DC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6A15DC" w:rsidRPr="006A15DC">
        <w:rPr>
          <w:sz w:val="27"/>
          <w:szCs w:val="27"/>
        </w:rPr>
        <w:t>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6A15DC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6A15DC" w:rsidRPr="006A15DC">
        <w:rPr>
          <w:sz w:val="27"/>
          <w:szCs w:val="27"/>
        </w:rPr>
        <w:t>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6A15DC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="006A15DC" w:rsidRPr="006A15DC">
        <w:rPr>
          <w:sz w:val="27"/>
          <w:szCs w:val="27"/>
        </w:rPr>
        <w:t>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6A15DC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6A15DC" w:rsidRPr="006A15DC">
        <w:rPr>
          <w:sz w:val="27"/>
          <w:szCs w:val="27"/>
        </w:rPr>
        <w:t>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6A15DC" w:rsidRP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6A15DC" w:rsidRPr="006A15DC">
        <w:rPr>
          <w:sz w:val="27"/>
          <w:szCs w:val="27"/>
        </w:rPr>
        <w:t>) предварительный расчет тарифов в сфере водоснабжения на период реализации инвестиционной программы;</w:t>
      </w:r>
    </w:p>
    <w:p w:rsidR="006A15DC" w:rsidRDefault="002B4AE9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6A15DC" w:rsidRPr="006A15DC">
        <w:rPr>
          <w:sz w:val="27"/>
          <w:szCs w:val="27"/>
        </w:rPr>
        <w:t>) планы мероприятий и программу по энергосбережению и повышению энергетической эффективности.</w:t>
      </w:r>
    </w:p>
    <w:p w:rsidR="006A15DC" w:rsidRPr="006A15DC" w:rsidRDefault="00232118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.7. Финансовые потребности включают весь комплекс расходов, связанных с проведением мероприятий инвестиционной программы: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lastRenderedPageBreak/>
        <w:t>- проектно-изыскательские работы;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приобретение материалов и оборудования;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строительно-монтажные работы;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работы по замене оборудования с улучшением технико-экономических характеристик;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пусконаладочные работы;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проведение регистрации объектов;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расходы, не относимые на стоимость основных средств (аренда земли на срок строительства и т. п.).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.8. Инвестиционная программа должна содержать источники финансирования по каждому мероприятию.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A15DC" w:rsidRPr="006A15DC">
        <w:rPr>
          <w:sz w:val="27"/>
          <w:szCs w:val="27"/>
        </w:rPr>
        <w:t>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строительства, энергетики и жилищно – коммунального хозяйства Кировской области. 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="006A15DC" w:rsidRPr="006A15DC">
        <w:rPr>
          <w:b/>
          <w:bCs/>
          <w:sz w:val="27"/>
          <w:szCs w:val="27"/>
        </w:rPr>
        <w:t>. Порядок внесения изменений в техническое задание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6A15DC" w:rsidRPr="006A15DC">
        <w:rPr>
          <w:sz w:val="27"/>
          <w:szCs w:val="27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 w:rsidR="00614021">
        <w:rPr>
          <w:sz w:val="27"/>
          <w:szCs w:val="27"/>
        </w:rPr>
        <w:t>Верхнекамского муниципального округа Кировской области</w:t>
      </w:r>
      <w:r w:rsidR="006A15DC" w:rsidRPr="006A15DC">
        <w:rPr>
          <w:sz w:val="27"/>
          <w:szCs w:val="27"/>
        </w:rPr>
        <w:t xml:space="preserve"> или по инициативе </w:t>
      </w:r>
      <w:r w:rsidR="00614021">
        <w:rPr>
          <w:sz w:val="27"/>
          <w:szCs w:val="27"/>
        </w:rPr>
        <w:t>ООО «</w:t>
      </w:r>
      <w:proofErr w:type="spellStart"/>
      <w:r w:rsidR="00614021">
        <w:rPr>
          <w:sz w:val="27"/>
          <w:szCs w:val="27"/>
        </w:rPr>
        <w:t>Кирсинская</w:t>
      </w:r>
      <w:proofErr w:type="spellEnd"/>
      <w:r w:rsidR="00614021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>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6A15DC" w:rsidRPr="006A15DC">
        <w:rPr>
          <w:sz w:val="27"/>
          <w:szCs w:val="27"/>
        </w:rPr>
        <w:t>.2. Основаниями для пересмотра (внесения изменений) в утвержденное техническое задание могут быть: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принятие или внесение изменений в Программу комплексного развития систем коммунальной инфраструктуры </w:t>
      </w:r>
      <w:proofErr w:type="spellStart"/>
      <w:r w:rsidR="00A94A96">
        <w:rPr>
          <w:sz w:val="27"/>
          <w:szCs w:val="27"/>
        </w:rPr>
        <w:t>Кирсинского</w:t>
      </w:r>
      <w:proofErr w:type="spellEnd"/>
      <w:r w:rsidR="00A94A96">
        <w:rPr>
          <w:sz w:val="27"/>
          <w:szCs w:val="27"/>
        </w:rPr>
        <w:t xml:space="preserve"> городского поселения</w:t>
      </w:r>
      <w:r w:rsidRPr="006A15DC">
        <w:rPr>
          <w:sz w:val="27"/>
          <w:szCs w:val="27"/>
        </w:rPr>
        <w:t xml:space="preserve"> на 2014 - 20</w:t>
      </w:r>
      <w:r w:rsidR="00B935B8">
        <w:rPr>
          <w:sz w:val="27"/>
          <w:szCs w:val="27"/>
        </w:rPr>
        <w:t>24</w:t>
      </w:r>
      <w:r w:rsidRPr="006A15DC">
        <w:rPr>
          <w:sz w:val="27"/>
          <w:szCs w:val="27"/>
        </w:rPr>
        <w:t xml:space="preserve"> г. </w:t>
      </w:r>
      <w:proofErr w:type="gramStart"/>
      <w:r w:rsidRPr="006A15DC">
        <w:rPr>
          <w:sz w:val="27"/>
          <w:szCs w:val="27"/>
        </w:rPr>
        <w:t>г</w:t>
      </w:r>
      <w:proofErr w:type="gramEnd"/>
      <w:r w:rsidRPr="006A15DC">
        <w:rPr>
          <w:sz w:val="27"/>
          <w:szCs w:val="27"/>
        </w:rPr>
        <w:t>.;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принятие или внесение изменений в программы социально-экономического развития </w:t>
      </w:r>
      <w:r w:rsidR="00B935B8"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 xml:space="preserve"> и иные программы, влияющие на изменение условий технического задания;</w:t>
      </w:r>
    </w:p>
    <w:p w:rsidR="006A15DC" w:rsidRPr="006A15DC" w:rsidRDefault="006A15DC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6A15DC" w:rsidRPr="006A15DC">
        <w:rPr>
          <w:sz w:val="27"/>
          <w:szCs w:val="27"/>
        </w:rPr>
        <w:t>.3. Пересмотр (внесение изменений) технического задания может производиться не чаще одного раза в год.</w:t>
      </w:r>
    </w:p>
    <w:p w:rsidR="006A15DC" w:rsidRPr="006A15DC" w:rsidRDefault="00F10A74" w:rsidP="003104A7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6A15DC" w:rsidRPr="006A15DC">
        <w:rPr>
          <w:sz w:val="27"/>
          <w:szCs w:val="27"/>
        </w:rPr>
        <w:t xml:space="preserve">.4. В случае если пересмотр технического задания осуществляется по инициативе </w:t>
      </w:r>
      <w:r w:rsidR="00500CD9">
        <w:rPr>
          <w:sz w:val="27"/>
          <w:szCs w:val="27"/>
        </w:rPr>
        <w:t>ООО «</w:t>
      </w:r>
      <w:proofErr w:type="spellStart"/>
      <w:r w:rsidR="00500CD9">
        <w:rPr>
          <w:sz w:val="27"/>
          <w:szCs w:val="27"/>
        </w:rPr>
        <w:t>Кирсинская</w:t>
      </w:r>
      <w:proofErr w:type="spellEnd"/>
      <w:r w:rsidR="00500CD9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, заявление о необходимости пересмотра, направляемое главе </w:t>
      </w:r>
      <w:r w:rsidR="00F21C08">
        <w:rPr>
          <w:sz w:val="27"/>
          <w:szCs w:val="27"/>
        </w:rPr>
        <w:t>Верхнекамск</w:t>
      </w:r>
      <w:r w:rsidR="00A46C82">
        <w:rPr>
          <w:sz w:val="27"/>
          <w:szCs w:val="27"/>
        </w:rPr>
        <w:t>ого муниципального округа</w:t>
      </w:r>
      <w:r w:rsidR="006A15DC" w:rsidRPr="006A15DC">
        <w:rPr>
          <w:sz w:val="27"/>
          <w:szCs w:val="27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6A15DC" w:rsidRPr="006A15DC" w:rsidRDefault="00F10A74" w:rsidP="003104A7">
      <w:pPr>
        <w:suppressAutoHyphens/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>9</w:t>
      </w:r>
      <w:r w:rsidR="006A15DC" w:rsidRPr="006A15DC">
        <w:rPr>
          <w:b/>
          <w:sz w:val="27"/>
          <w:szCs w:val="27"/>
        </w:rPr>
        <w:t>. Порядок и форма представления, рассмотрения, согласования и утверждения Инвестиционной программы</w:t>
      </w:r>
    </w:p>
    <w:p w:rsidR="006A15DC" w:rsidRPr="006A15DC" w:rsidRDefault="00F10A74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6A15DC" w:rsidRPr="006A15DC">
        <w:rPr>
          <w:sz w:val="27"/>
          <w:szCs w:val="27"/>
        </w:rPr>
        <w:t xml:space="preserve">.1. </w:t>
      </w:r>
      <w:r w:rsidR="00EF651F">
        <w:rPr>
          <w:sz w:val="27"/>
          <w:szCs w:val="27"/>
        </w:rPr>
        <w:t>ООО «</w:t>
      </w:r>
      <w:proofErr w:type="spellStart"/>
      <w:r w:rsidR="00EF651F">
        <w:rPr>
          <w:sz w:val="27"/>
          <w:szCs w:val="27"/>
        </w:rPr>
        <w:t>Кирсинская</w:t>
      </w:r>
      <w:proofErr w:type="spellEnd"/>
      <w:r w:rsidR="00EF651F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в срок, установленный техническим заданием на разработку инвестиционной программы, направляет в администрацию </w:t>
      </w:r>
      <w:r w:rsidR="00EF651F">
        <w:rPr>
          <w:sz w:val="27"/>
          <w:szCs w:val="27"/>
        </w:rPr>
        <w:t>Верхнека</w:t>
      </w:r>
      <w:r w:rsidR="00427A7F">
        <w:rPr>
          <w:sz w:val="27"/>
          <w:szCs w:val="27"/>
        </w:rPr>
        <w:t>мского муниципального округа</w:t>
      </w:r>
      <w:r w:rsidR="006A15DC" w:rsidRPr="006A15DC">
        <w:rPr>
          <w:sz w:val="27"/>
          <w:szCs w:val="27"/>
        </w:rPr>
        <w:t xml:space="preserve"> следующие документы: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lastRenderedPageBreak/>
        <w:t>- проект инвестиционной программы, разработанный в соответствии с утвержденным техническим заданием;</w:t>
      </w:r>
    </w:p>
    <w:p w:rsidR="006A15DC" w:rsidRPr="006A15DC" w:rsidRDefault="006A15DC" w:rsidP="003104A7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производственную программ</w:t>
      </w:r>
      <w:proofErr w:type="gramStart"/>
      <w:r w:rsidRPr="006A15DC">
        <w:rPr>
          <w:sz w:val="27"/>
          <w:szCs w:val="27"/>
        </w:rPr>
        <w:t xml:space="preserve">у </w:t>
      </w:r>
      <w:r w:rsidR="00427A7F">
        <w:rPr>
          <w:sz w:val="27"/>
          <w:szCs w:val="27"/>
        </w:rPr>
        <w:t>ООО</w:t>
      </w:r>
      <w:proofErr w:type="gramEnd"/>
      <w:r w:rsidR="00427A7F">
        <w:rPr>
          <w:sz w:val="27"/>
          <w:szCs w:val="27"/>
        </w:rPr>
        <w:t xml:space="preserve"> «</w:t>
      </w:r>
      <w:proofErr w:type="spellStart"/>
      <w:r w:rsidR="00427A7F">
        <w:rPr>
          <w:sz w:val="27"/>
          <w:szCs w:val="27"/>
        </w:rPr>
        <w:t>Кирсинская</w:t>
      </w:r>
      <w:proofErr w:type="spellEnd"/>
      <w:r w:rsidR="00427A7F"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, утвержденную в установленном порядке.</w:t>
      </w:r>
    </w:p>
    <w:p w:rsidR="006A15DC" w:rsidRPr="006A15DC" w:rsidRDefault="00F10A74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6A15DC" w:rsidRPr="006A15DC">
        <w:rPr>
          <w:sz w:val="27"/>
          <w:szCs w:val="27"/>
        </w:rPr>
        <w:t xml:space="preserve">.2. Администрация </w:t>
      </w:r>
      <w:r w:rsidR="00A12475">
        <w:rPr>
          <w:sz w:val="27"/>
          <w:szCs w:val="27"/>
        </w:rPr>
        <w:t>Верхнекамского муниципального округа</w:t>
      </w:r>
      <w:r w:rsidR="006A15DC" w:rsidRPr="006A15DC">
        <w:rPr>
          <w:sz w:val="27"/>
          <w:szCs w:val="27"/>
        </w:rPr>
        <w:t xml:space="preserve"> обязана рассмотреть проект инвестиционной программы и уведомить о согласовании или об отказе в согласован</w:t>
      </w:r>
      <w:proofErr w:type="gramStart"/>
      <w:r w:rsidR="006A15DC" w:rsidRPr="006A15DC">
        <w:rPr>
          <w:sz w:val="27"/>
          <w:szCs w:val="27"/>
        </w:rPr>
        <w:t xml:space="preserve">ии </w:t>
      </w:r>
      <w:r w:rsidR="00A12475">
        <w:rPr>
          <w:sz w:val="27"/>
          <w:szCs w:val="27"/>
        </w:rPr>
        <w:t>ООО</w:t>
      </w:r>
      <w:proofErr w:type="gramEnd"/>
      <w:r w:rsidR="00A12475">
        <w:rPr>
          <w:sz w:val="27"/>
          <w:szCs w:val="27"/>
        </w:rPr>
        <w:t xml:space="preserve"> «</w:t>
      </w:r>
      <w:proofErr w:type="spellStart"/>
      <w:r w:rsidR="00A12475">
        <w:rPr>
          <w:sz w:val="27"/>
          <w:szCs w:val="27"/>
        </w:rPr>
        <w:t>Кирсинская</w:t>
      </w:r>
      <w:proofErr w:type="spellEnd"/>
      <w:r w:rsidR="00A12475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в течение 30 дней со дня представления проекта инвестиционной программы на согласование. </w:t>
      </w:r>
    </w:p>
    <w:p w:rsidR="006A15DC" w:rsidRPr="006A15DC" w:rsidRDefault="00F10A74" w:rsidP="003104A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6A15DC" w:rsidRPr="006A15DC">
        <w:rPr>
          <w:sz w:val="27"/>
          <w:szCs w:val="27"/>
        </w:rPr>
        <w:t xml:space="preserve">.3. В случае признания проекта инвестиционной программы необоснованным, не соответствующим требованиям технического задания, </w:t>
      </w:r>
      <w:r w:rsidR="002E490E">
        <w:rPr>
          <w:sz w:val="27"/>
          <w:szCs w:val="27"/>
        </w:rPr>
        <w:t>ООО «</w:t>
      </w:r>
      <w:proofErr w:type="spellStart"/>
      <w:r w:rsidR="002E490E">
        <w:rPr>
          <w:sz w:val="27"/>
          <w:szCs w:val="27"/>
        </w:rPr>
        <w:t>Кирсинская</w:t>
      </w:r>
      <w:proofErr w:type="spellEnd"/>
      <w:r w:rsidR="002E490E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обязан доработать проект инвестиционной программы и в течение 7 дней после получения уведомления об отказе направить ее на повторное рассмотрение в администрацию </w:t>
      </w:r>
      <w:r w:rsidR="002E490E">
        <w:rPr>
          <w:sz w:val="27"/>
          <w:szCs w:val="27"/>
        </w:rPr>
        <w:t>Верхнекамского муниципального округа</w:t>
      </w:r>
      <w:r w:rsidR="006A15DC" w:rsidRPr="006A15DC">
        <w:rPr>
          <w:sz w:val="27"/>
          <w:szCs w:val="27"/>
        </w:rPr>
        <w:t>.</w:t>
      </w:r>
    </w:p>
    <w:p w:rsidR="006A15DC" w:rsidRPr="006A15DC" w:rsidRDefault="00F10A74" w:rsidP="003104A7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6A15DC" w:rsidRPr="006A15DC">
        <w:rPr>
          <w:sz w:val="27"/>
          <w:szCs w:val="27"/>
        </w:rPr>
        <w:t xml:space="preserve">.4. </w:t>
      </w:r>
      <w:proofErr w:type="gramStart"/>
      <w:r w:rsidR="006A15DC" w:rsidRPr="006A15DC">
        <w:rPr>
          <w:sz w:val="27"/>
          <w:szCs w:val="27"/>
        </w:rPr>
        <w:t xml:space="preserve">По итогам рассмотрения доработанного проекта инвестиционной программы администрация </w:t>
      </w:r>
      <w:r w:rsidR="00971802">
        <w:rPr>
          <w:sz w:val="27"/>
          <w:szCs w:val="27"/>
        </w:rPr>
        <w:t>Верхнекамского муниципального округа у</w:t>
      </w:r>
      <w:r w:rsidR="006A15DC" w:rsidRPr="006A15DC">
        <w:rPr>
          <w:sz w:val="27"/>
          <w:szCs w:val="27"/>
        </w:rPr>
        <w:t xml:space="preserve">ведомляет о согласовании или об отказе в согласовании </w:t>
      </w:r>
      <w:r w:rsidR="0074002F">
        <w:rPr>
          <w:sz w:val="27"/>
          <w:szCs w:val="27"/>
        </w:rPr>
        <w:t>ООО «</w:t>
      </w:r>
      <w:proofErr w:type="spellStart"/>
      <w:r w:rsidR="0074002F">
        <w:rPr>
          <w:sz w:val="27"/>
          <w:szCs w:val="27"/>
        </w:rPr>
        <w:t>Кирсинская</w:t>
      </w:r>
      <w:proofErr w:type="spellEnd"/>
      <w:r w:rsidR="0074002F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в течение 7 дней со дня представления проекта инвестиционной программы на повторное согласование. </w:t>
      </w:r>
      <w:proofErr w:type="gramEnd"/>
    </w:p>
    <w:p w:rsidR="006A15DC" w:rsidRPr="006A15DC" w:rsidRDefault="00F10A74" w:rsidP="003104A7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6A15DC" w:rsidRPr="006A15DC">
        <w:rPr>
          <w:sz w:val="27"/>
          <w:szCs w:val="27"/>
        </w:rPr>
        <w:t xml:space="preserve">.5. </w:t>
      </w:r>
      <w:r w:rsidR="0074002F">
        <w:rPr>
          <w:sz w:val="27"/>
          <w:szCs w:val="27"/>
        </w:rPr>
        <w:t>ООО «</w:t>
      </w:r>
      <w:proofErr w:type="spellStart"/>
      <w:r w:rsidR="0074002F">
        <w:rPr>
          <w:sz w:val="27"/>
          <w:szCs w:val="27"/>
        </w:rPr>
        <w:t>Кирсинская</w:t>
      </w:r>
      <w:proofErr w:type="spellEnd"/>
      <w:r w:rsidR="0074002F">
        <w:rPr>
          <w:sz w:val="27"/>
          <w:szCs w:val="27"/>
        </w:rPr>
        <w:t xml:space="preserve"> управляющая компания»</w:t>
      </w:r>
      <w:r w:rsidR="006A15DC" w:rsidRPr="006A15DC">
        <w:rPr>
          <w:sz w:val="27"/>
          <w:szCs w:val="27"/>
        </w:rPr>
        <w:t xml:space="preserve"> в течение 3 дней  со дня получения согласования проекта инвестиционной программы обязан направить проект инвестиционной программы в </w:t>
      </w:r>
      <w:hyperlink r:id="rId9" w:history="1">
        <w:r w:rsidR="006A15DC" w:rsidRPr="006A15DC">
          <w:rPr>
            <w:bCs/>
            <w:color w:val="181818"/>
            <w:sz w:val="27"/>
            <w:szCs w:val="27"/>
          </w:rPr>
          <w:t>Региональную службу по тарифам Кировской области</w:t>
        </w:r>
      </w:hyperlink>
      <w:r w:rsidR="006A15DC" w:rsidRPr="006A15DC">
        <w:rPr>
          <w:bCs/>
          <w:caps/>
          <w:color w:val="181818"/>
          <w:sz w:val="27"/>
          <w:szCs w:val="27"/>
        </w:rPr>
        <w:t xml:space="preserve"> (</w:t>
      </w:r>
      <w:r w:rsidR="006A15DC" w:rsidRPr="006A15DC">
        <w:rPr>
          <w:sz w:val="27"/>
          <w:szCs w:val="27"/>
        </w:rPr>
        <w:t xml:space="preserve">Министерство строительства, энергетики и ЖКХ Кировской области) на утверждение. </w:t>
      </w:r>
      <w:hyperlink r:id="rId10" w:history="1">
        <w:r w:rsidR="006A15DC" w:rsidRPr="006A15DC">
          <w:rPr>
            <w:bCs/>
            <w:color w:val="181818"/>
            <w:sz w:val="27"/>
            <w:szCs w:val="27"/>
          </w:rPr>
          <w:t>Региональная служба по тарифам Кировской области</w:t>
        </w:r>
      </w:hyperlink>
      <w:r w:rsidR="006A15DC" w:rsidRPr="006A15DC">
        <w:rPr>
          <w:bCs/>
          <w:caps/>
          <w:color w:val="181818"/>
          <w:sz w:val="27"/>
          <w:szCs w:val="27"/>
        </w:rPr>
        <w:t xml:space="preserve"> </w:t>
      </w:r>
      <w:r w:rsidR="006A15DC" w:rsidRPr="006A15DC">
        <w:rPr>
          <w:bCs/>
          <w:color w:val="181818"/>
          <w:sz w:val="27"/>
          <w:szCs w:val="27"/>
        </w:rPr>
        <w:t>(министерство</w:t>
      </w:r>
      <w:r w:rsidR="006A15DC" w:rsidRPr="006A15DC">
        <w:rPr>
          <w:bCs/>
          <w:caps/>
          <w:color w:val="181818"/>
          <w:sz w:val="27"/>
          <w:szCs w:val="27"/>
        </w:rPr>
        <w:t xml:space="preserve">) </w:t>
      </w:r>
      <w:r w:rsidR="006A15DC" w:rsidRPr="006A15DC">
        <w:rPr>
          <w:sz w:val="27"/>
          <w:szCs w:val="27"/>
        </w:rPr>
        <w:t>утверждает инвестиционную программу в срок не позднее 20 декабря года, предшествующего началу реализации инвестиционной программы.</w:t>
      </w:r>
    </w:p>
    <w:p w:rsidR="0094354C" w:rsidRPr="006A15DC" w:rsidRDefault="006A15DC" w:rsidP="008169E9">
      <w:pPr>
        <w:suppressAutoHyphens/>
        <w:jc w:val="center"/>
        <w:rPr>
          <w:sz w:val="27"/>
          <w:szCs w:val="27"/>
        </w:rPr>
      </w:pPr>
      <w:r w:rsidRPr="006A15DC">
        <w:rPr>
          <w:sz w:val="27"/>
          <w:szCs w:val="27"/>
        </w:rPr>
        <w:t>_______________________</w:t>
      </w:r>
    </w:p>
    <w:sectPr w:rsidR="0094354C" w:rsidRPr="006A15DC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24" w:rsidRDefault="00E66D24" w:rsidP="00E43598">
      <w:pPr>
        <w:pStyle w:val="Iioaioo"/>
      </w:pPr>
      <w:r>
        <w:separator/>
      </w:r>
    </w:p>
  </w:endnote>
  <w:endnote w:type="continuationSeparator" w:id="0">
    <w:p w:rsidR="00E66D24" w:rsidRDefault="00E66D24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24" w:rsidRDefault="00E66D24" w:rsidP="00E43598">
      <w:pPr>
        <w:pStyle w:val="Iioaioo"/>
      </w:pPr>
      <w:r>
        <w:separator/>
      </w:r>
    </w:p>
  </w:footnote>
  <w:footnote w:type="continuationSeparator" w:id="0">
    <w:p w:rsidR="00E66D24" w:rsidRDefault="00E66D24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C2" w:rsidRDefault="00525FC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676">
      <w:rPr>
        <w:noProof/>
      </w:rPr>
      <w:t>10</w:t>
    </w:r>
    <w:r>
      <w:rPr>
        <w:noProof/>
      </w:rPr>
      <w:fldChar w:fldCharType="end"/>
    </w:r>
  </w:p>
  <w:p w:rsidR="00525FC2" w:rsidRDefault="00525F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2B78BE"/>
    <w:multiLevelType w:val="multilevel"/>
    <w:tmpl w:val="9500C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04F"/>
    <w:rsid w:val="000242D4"/>
    <w:rsid w:val="000273DA"/>
    <w:rsid w:val="0002799E"/>
    <w:rsid w:val="00037D4B"/>
    <w:rsid w:val="00043155"/>
    <w:rsid w:val="00044553"/>
    <w:rsid w:val="00056933"/>
    <w:rsid w:val="00072968"/>
    <w:rsid w:val="00073283"/>
    <w:rsid w:val="000733FE"/>
    <w:rsid w:val="00077D63"/>
    <w:rsid w:val="000857ED"/>
    <w:rsid w:val="000862B4"/>
    <w:rsid w:val="00086C76"/>
    <w:rsid w:val="00087769"/>
    <w:rsid w:val="00094933"/>
    <w:rsid w:val="00094B47"/>
    <w:rsid w:val="000967B7"/>
    <w:rsid w:val="000B1743"/>
    <w:rsid w:val="000B7AE9"/>
    <w:rsid w:val="000E1678"/>
    <w:rsid w:val="000E35C1"/>
    <w:rsid w:val="000E481B"/>
    <w:rsid w:val="000F0DF3"/>
    <w:rsid w:val="000F13FF"/>
    <w:rsid w:val="000F4271"/>
    <w:rsid w:val="000F4FAC"/>
    <w:rsid w:val="00103062"/>
    <w:rsid w:val="001145A5"/>
    <w:rsid w:val="001155EB"/>
    <w:rsid w:val="00116E28"/>
    <w:rsid w:val="00117366"/>
    <w:rsid w:val="00122294"/>
    <w:rsid w:val="0012330E"/>
    <w:rsid w:val="00126857"/>
    <w:rsid w:val="0012767E"/>
    <w:rsid w:val="00140293"/>
    <w:rsid w:val="00154089"/>
    <w:rsid w:val="00154335"/>
    <w:rsid w:val="00170B5A"/>
    <w:rsid w:val="00180E76"/>
    <w:rsid w:val="001850AB"/>
    <w:rsid w:val="001857BD"/>
    <w:rsid w:val="00190CF1"/>
    <w:rsid w:val="001915CE"/>
    <w:rsid w:val="001B385B"/>
    <w:rsid w:val="001B4687"/>
    <w:rsid w:val="001B7728"/>
    <w:rsid w:val="001B7A07"/>
    <w:rsid w:val="001D4131"/>
    <w:rsid w:val="001D4E51"/>
    <w:rsid w:val="001D61BF"/>
    <w:rsid w:val="001D6303"/>
    <w:rsid w:val="001F3761"/>
    <w:rsid w:val="001F44D3"/>
    <w:rsid w:val="001F45BB"/>
    <w:rsid w:val="001F4A0B"/>
    <w:rsid w:val="002148BD"/>
    <w:rsid w:val="002261C8"/>
    <w:rsid w:val="0022673D"/>
    <w:rsid w:val="00227C0F"/>
    <w:rsid w:val="00232118"/>
    <w:rsid w:val="0023265B"/>
    <w:rsid w:val="002358CC"/>
    <w:rsid w:val="00237601"/>
    <w:rsid w:val="00250197"/>
    <w:rsid w:val="00263528"/>
    <w:rsid w:val="002635DB"/>
    <w:rsid w:val="0026614A"/>
    <w:rsid w:val="00267A22"/>
    <w:rsid w:val="00273A3F"/>
    <w:rsid w:val="00276256"/>
    <w:rsid w:val="00286337"/>
    <w:rsid w:val="002877B0"/>
    <w:rsid w:val="0029137E"/>
    <w:rsid w:val="002A11CA"/>
    <w:rsid w:val="002A45FF"/>
    <w:rsid w:val="002A602B"/>
    <w:rsid w:val="002B09B6"/>
    <w:rsid w:val="002B14F3"/>
    <w:rsid w:val="002B2742"/>
    <w:rsid w:val="002B4AE9"/>
    <w:rsid w:val="002B606A"/>
    <w:rsid w:val="002C56B7"/>
    <w:rsid w:val="002D0696"/>
    <w:rsid w:val="002D2001"/>
    <w:rsid w:val="002D227B"/>
    <w:rsid w:val="002D282E"/>
    <w:rsid w:val="002D4747"/>
    <w:rsid w:val="002D5F44"/>
    <w:rsid w:val="002E490E"/>
    <w:rsid w:val="002F644A"/>
    <w:rsid w:val="00301267"/>
    <w:rsid w:val="00302FE8"/>
    <w:rsid w:val="0030512C"/>
    <w:rsid w:val="00307F75"/>
    <w:rsid w:val="003104A7"/>
    <w:rsid w:val="00317B43"/>
    <w:rsid w:val="00320716"/>
    <w:rsid w:val="00323165"/>
    <w:rsid w:val="00326260"/>
    <w:rsid w:val="0032694A"/>
    <w:rsid w:val="00326F01"/>
    <w:rsid w:val="0033053A"/>
    <w:rsid w:val="0033375F"/>
    <w:rsid w:val="00342152"/>
    <w:rsid w:val="00343BE3"/>
    <w:rsid w:val="00345C71"/>
    <w:rsid w:val="00352D67"/>
    <w:rsid w:val="00360942"/>
    <w:rsid w:val="00363889"/>
    <w:rsid w:val="00366FAB"/>
    <w:rsid w:val="00377BC7"/>
    <w:rsid w:val="00396B80"/>
    <w:rsid w:val="003A2242"/>
    <w:rsid w:val="003A2D8B"/>
    <w:rsid w:val="003A50C8"/>
    <w:rsid w:val="003B3B79"/>
    <w:rsid w:val="003B4D64"/>
    <w:rsid w:val="003C21F8"/>
    <w:rsid w:val="003C71AE"/>
    <w:rsid w:val="003D63B0"/>
    <w:rsid w:val="003E48F2"/>
    <w:rsid w:val="003E7158"/>
    <w:rsid w:val="003E73AC"/>
    <w:rsid w:val="00401EEB"/>
    <w:rsid w:val="00410A55"/>
    <w:rsid w:val="00414C2E"/>
    <w:rsid w:val="00427A7F"/>
    <w:rsid w:val="00433C89"/>
    <w:rsid w:val="00446BAD"/>
    <w:rsid w:val="00453CED"/>
    <w:rsid w:val="004568B6"/>
    <w:rsid w:val="00460411"/>
    <w:rsid w:val="00466941"/>
    <w:rsid w:val="00473A19"/>
    <w:rsid w:val="00473E91"/>
    <w:rsid w:val="00493822"/>
    <w:rsid w:val="00494572"/>
    <w:rsid w:val="00497565"/>
    <w:rsid w:val="004B6257"/>
    <w:rsid w:val="004C4D03"/>
    <w:rsid w:val="004C605D"/>
    <w:rsid w:val="004C72F3"/>
    <w:rsid w:val="004D0412"/>
    <w:rsid w:val="004D0EDB"/>
    <w:rsid w:val="004D45FD"/>
    <w:rsid w:val="004D7D87"/>
    <w:rsid w:val="004E1751"/>
    <w:rsid w:val="004F17BF"/>
    <w:rsid w:val="00500CD9"/>
    <w:rsid w:val="00513011"/>
    <w:rsid w:val="00516850"/>
    <w:rsid w:val="00525FC2"/>
    <w:rsid w:val="00526863"/>
    <w:rsid w:val="00527373"/>
    <w:rsid w:val="005308FB"/>
    <w:rsid w:val="005312AD"/>
    <w:rsid w:val="00531D59"/>
    <w:rsid w:val="00533276"/>
    <w:rsid w:val="00545CE8"/>
    <w:rsid w:val="005475F1"/>
    <w:rsid w:val="00551A02"/>
    <w:rsid w:val="00553235"/>
    <w:rsid w:val="00555408"/>
    <w:rsid w:val="005619A5"/>
    <w:rsid w:val="005711C8"/>
    <w:rsid w:val="00572745"/>
    <w:rsid w:val="005821D3"/>
    <w:rsid w:val="0059052A"/>
    <w:rsid w:val="00595F05"/>
    <w:rsid w:val="005A032D"/>
    <w:rsid w:val="005A5868"/>
    <w:rsid w:val="005A5A04"/>
    <w:rsid w:val="005B249D"/>
    <w:rsid w:val="005C4888"/>
    <w:rsid w:val="005C5FE7"/>
    <w:rsid w:val="005D512C"/>
    <w:rsid w:val="005D5B96"/>
    <w:rsid w:val="005D7968"/>
    <w:rsid w:val="005E1D04"/>
    <w:rsid w:val="005F275F"/>
    <w:rsid w:val="005F32AA"/>
    <w:rsid w:val="00614021"/>
    <w:rsid w:val="00621341"/>
    <w:rsid w:val="00621ED5"/>
    <w:rsid w:val="006274DC"/>
    <w:rsid w:val="00641766"/>
    <w:rsid w:val="006419A6"/>
    <w:rsid w:val="00644464"/>
    <w:rsid w:val="00645900"/>
    <w:rsid w:val="00647E8F"/>
    <w:rsid w:val="00650A55"/>
    <w:rsid w:val="006613D4"/>
    <w:rsid w:val="006628C8"/>
    <w:rsid w:val="00667D06"/>
    <w:rsid w:val="0067065A"/>
    <w:rsid w:val="006903C4"/>
    <w:rsid w:val="00692F1B"/>
    <w:rsid w:val="0069399A"/>
    <w:rsid w:val="0069626D"/>
    <w:rsid w:val="006967B6"/>
    <w:rsid w:val="006A13FA"/>
    <w:rsid w:val="006A15DC"/>
    <w:rsid w:val="006A3DB3"/>
    <w:rsid w:val="006A5A83"/>
    <w:rsid w:val="006C245A"/>
    <w:rsid w:val="006C72C1"/>
    <w:rsid w:val="006D14AD"/>
    <w:rsid w:val="006D5E93"/>
    <w:rsid w:val="006D6D9D"/>
    <w:rsid w:val="006F2547"/>
    <w:rsid w:val="007015EF"/>
    <w:rsid w:val="007068EC"/>
    <w:rsid w:val="0071003C"/>
    <w:rsid w:val="00712590"/>
    <w:rsid w:val="00714160"/>
    <w:rsid w:val="00715C74"/>
    <w:rsid w:val="007212ED"/>
    <w:rsid w:val="0072479E"/>
    <w:rsid w:val="00725FF4"/>
    <w:rsid w:val="007266F4"/>
    <w:rsid w:val="00731726"/>
    <w:rsid w:val="00736E11"/>
    <w:rsid w:val="0074002F"/>
    <w:rsid w:val="0074644A"/>
    <w:rsid w:val="0076429C"/>
    <w:rsid w:val="007667DB"/>
    <w:rsid w:val="007738E6"/>
    <w:rsid w:val="0078273C"/>
    <w:rsid w:val="00782BE8"/>
    <w:rsid w:val="0078449D"/>
    <w:rsid w:val="00785381"/>
    <w:rsid w:val="007901B6"/>
    <w:rsid w:val="00791D3C"/>
    <w:rsid w:val="007952DF"/>
    <w:rsid w:val="00797784"/>
    <w:rsid w:val="007A0A20"/>
    <w:rsid w:val="007B0B60"/>
    <w:rsid w:val="007C379D"/>
    <w:rsid w:val="007C507F"/>
    <w:rsid w:val="007D27EF"/>
    <w:rsid w:val="007D4C79"/>
    <w:rsid w:val="007E4AE2"/>
    <w:rsid w:val="007E5737"/>
    <w:rsid w:val="007E5CEA"/>
    <w:rsid w:val="007F1866"/>
    <w:rsid w:val="008065B3"/>
    <w:rsid w:val="00806F93"/>
    <w:rsid w:val="008072C8"/>
    <w:rsid w:val="00807FF4"/>
    <w:rsid w:val="00811503"/>
    <w:rsid w:val="0081460D"/>
    <w:rsid w:val="008160D7"/>
    <w:rsid w:val="008169E9"/>
    <w:rsid w:val="0082382E"/>
    <w:rsid w:val="008301FE"/>
    <w:rsid w:val="008334AB"/>
    <w:rsid w:val="008349BF"/>
    <w:rsid w:val="00841070"/>
    <w:rsid w:val="00842ACC"/>
    <w:rsid w:val="00844BCD"/>
    <w:rsid w:val="00845640"/>
    <w:rsid w:val="00847B47"/>
    <w:rsid w:val="00851DA1"/>
    <w:rsid w:val="00854C25"/>
    <w:rsid w:val="0085522A"/>
    <w:rsid w:val="00860FD4"/>
    <w:rsid w:val="008645DA"/>
    <w:rsid w:val="00867351"/>
    <w:rsid w:val="008677E9"/>
    <w:rsid w:val="00876F67"/>
    <w:rsid w:val="008877EA"/>
    <w:rsid w:val="008A16A7"/>
    <w:rsid w:val="008B5AD0"/>
    <w:rsid w:val="008C073C"/>
    <w:rsid w:val="008C3BC2"/>
    <w:rsid w:val="008C3BCC"/>
    <w:rsid w:val="008C3D62"/>
    <w:rsid w:val="008C612D"/>
    <w:rsid w:val="008D0A2D"/>
    <w:rsid w:val="008D70FB"/>
    <w:rsid w:val="008E4681"/>
    <w:rsid w:val="008F116F"/>
    <w:rsid w:val="008F5A6C"/>
    <w:rsid w:val="00902715"/>
    <w:rsid w:val="00904B73"/>
    <w:rsid w:val="0090510B"/>
    <w:rsid w:val="0091012F"/>
    <w:rsid w:val="00911DC6"/>
    <w:rsid w:val="00912BA1"/>
    <w:rsid w:val="00912F89"/>
    <w:rsid w:val="00916992"/>
    <w:rsid w:val="009178A8"/>
    <w:rsid w:val="009200A6"/>
    <w:rsid w:val="00923522"/>
    <w:rsid w:val="009242F9"/>
    <w:rsid w:val="00924DE0"/>
    <w:rsid w:val="00925A81"/>
    <w:rsid w:val="009307F4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4C9F"/>
    <w:rsid w:val="00971802"/>
    <w:rsid w:val="009728D4"/>
    <w:rsid w:val="00973117"/>
    <w:rsid w:val="009757F3"/>
    <w:rsid w:val="00976640"/>
    <w:rsid w:val="009A071F"/>
    <w:rsid w:val="009A1CC3"/>
    <w:rsid w:val="009A6519"/>
    <w:rsid w:val="009B677A"/>
    <w:rsid w:val="009B6D83"/>
    <w:rsid w:val="009C1A55"/>
    <w:rsid w:val="009C2EAD"/>
    <w:rsid w:val="009C5676"/>
    <w:rsid w:val="009C5721"/>
    <w:rsid w:val="009D3067"/>
    <w:rsid w:val="009D30B4"/>
    <w:rsid w:val="009D6AD0"/>
    <w:rsid w:val="009E3C1F"/>
    <w:rsid w:val="009E4A16"/>
    <w:rsid w:val="009E4C09"/>
    <w:rsid w:val="009E6DC1"/>
    <w:rsid w:val="00A05D0C"/>
    <w:rsid w:val="00A067D2"/>
    <w:rsid w:val="00A077A8"/>
    <w:rsid w:val="00A12475"/>
    <w:rsid w:val="00A225DD"/>
    <w:rsid w:val="00A31185"/>
    <w:rsid w:val="00A3157A"/>
    <w:rsid w:val="00A32A58"/>
    <w:rsid w:val="00A35DDA"/>
    <w:rsid w:val="00A428B5"/>
    <w:rsid w:val="00A46C82"/>
    <w:rsid w:val="00A47B85"/>
    <w:rsid w:val="00A55BA1"/>
    <w:rsid w:val="00A600A0"/>
    <w:rsid w:val="00A6086C"/>
    <w:rsid w:val="00A70AEE"/>
    <w:rsid w:val="00A732C8"/>
    <w:rsid w:val="00A73F09"/>
    <w:rsid w:val="00A850F8"/>
    <w:rsid w:val="00A87E9B"/>
    <w:rsid w:val="00A94A96"/>
    <w:rsid w:val="00A97305"/>
    <w:rsid w:val="00AB1083"/>
    <w:rsid w:val="00AC5659"/>
    <w:rsid w:val="00AD379D"/>
    <w:rsid w:val="00AE3DD6"/>
    <w:rsid w:val="00AE5F68"/>
    <w:rsid w:val="00AE78C5"/>
    <w:rsid w:val="00AF1499"/>
    <w:rsid w:val="00AF3424"/>
    <w:rsid w:val="00AF59D6"/>
    <w:rsid w:val="00AF6F99"/>
    <w:rsid w:val="00AF7C49"/>
    <w:rsid w:val="00B0048E"/>
    <w:rsid w:val="00B038E3"/>
    <w:rsid w:val="00B06362"/>
    <w:rsid w:val="00B132A9"/>
    <w:rsid w:val="00B17A72"/>
    <w:rsid w:val="00B2119D"/>
    <w:rsid w:val="00B2468E"/>
    <w:rsid w:val="00B51DBE"/>
    <w:rsid w:val="00B63F1A"/>
    <w:rsid w:val="00B719D6"/>
    <w:rsid w:val="00B71D2B"/>
    <w:rsid w:val="00B72BA4"/>
    <w:rsid w:val="00B74DC9"/>
    <w:rsid w:val="00B777F8"/>
    <w:rsid w:val="00B77E66"/>
    <w:rsid w:val="00B83669"/>
    <w:rsid w:val="00B83B89"/>
    <w:rsid w:val="00B84B67"/>
    <w:rsid w:val="00B91145"/>
    <w:rsid w:val="00B935B8"/>
    <w:rsid w:val="00BA5538"/>
    <w:rsid w:val="00BA75DC"/>
    <w:rsid w:val="00BB4EC4"/>
    <w:rsid w:val="00BB6916"/>
    <w:rsid w:val="00BB6E41"/>
    <w:rsid w:val="00BC3FCF"/>
    <w:rsid w:val="00BC4952"/>
    <w:rsid w:val="00BC6C81"/>
    <w:rsid w:val="00BD5213"/>
    <w:rsid w:val="00BE033C"/>
    <w:rsid w:val="00BE3124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99D"/>
    <w:rsid w:val="00C11B7D"/>
    <w:rsid w:val="00C22B8E"/>
    <w:rsid w:val="00C22F50"/>
    <w:rsid w:val="00C27DBC"/>
    <w:rsid w:val="00C30351"/>
    <w:rsid w:val="00C318E9"/>
    <w:rsid w:val="00C43DBB"/>
    <w:rsid w:val="00C4730B"/>
    <w:rsid w:val="00C5101C"/>
    <w:rsid w:val="00C52218"/>
    <w:rsid w:val="00C523C9"/>
    <w:rsid w:val="00C524C4"/>
    <w:rsid w:val="00C57E89"/>
    <w:rsid w:val="00C61865"/>
    <w:rsid w:val="00C75FF9"/>
    <w:rsid w:val="00C76499"/>
    <w:rsid w:val="00C84B52"/>
    <w:rsid w:val="00C86F0F"/>
    <w:rsid w:val="00C9229D"/>
    <w:rsid w:val="00CA22A6"/>
    <w:rsid w:val="00CA2655"/>
    <w:rsid w:val="00CB3DCC"/>
    <w:rsid w:val="00CB540F"/>
    <w:rsid w:val="00CC703F"/>
    <w:rsid w:val="00CD3494"/>
    <w:rsid w:val="00CD4317"/>
    <w:rsid w:val="00CE5425"/>
    <w:rsid w:val="00CF7C96"/>
    <w:rsid w:val="00D0047E"/>
    <w:rsid w:val="00D011E4"/>
    <w:rsid w:val="00D06526"/>
    <w:rsid w:val="00D1119D"/>
    <w:rsid w:val="00D14323"/>
    <w:rsid w:val="00D222AD"/>
    <w:rsid w:val="00D234FF"/>
    <w:rsid w:val="00D2683A"/>
    <w:rsid w:val="00D42212"/>
    <w:rsid w:val="00D444CC"/>
    <w:rsid w:val="00D52040"/>
    <w:rsid w:val="00D54B24"/>
    <w:rsid w:val="00D60FAC"/>
    <w:rsid w:val="00D62C90"/>
    <w:rsid w:val="00D637B8"/>
    <w:rsid w:val="00D643B1"/>
    <w:rsid w:val="00D661F2"/>
    <w:rsid w:val="00DB0EDB"/>
    <w:rsid w:val="00DB2A9F"/>
    <w:rsid w:val="00DB64A1"/>
    <w:rsid w:val="00DB7CCC"/>
    <w:rsid w:val="00DD3563"/>
    <w:rsid w:val="00DD43F9"/>
    <w:rsid w:val="00DE06A6"/>
    <w:rsid w:val="00DE78A9"/>
    <w:rsid w:val="00DF405B"/>
    <w:rsid w:val="00DF5A83"/>
    <w:rsid w:val="00DF7A81"/>
    <w:rsid w:val="00E212F7"/>
    <w:rsid w:val="00E22FBC"/>
    <w:rsid w:val="00E352C5"/>
    <w:rsid w:val="00E375A5"/>
    <w:rsid w:val="00E37E95"/>
    <w:rsid w:val="00E40FCE"/>
    <w:rsid w:val="00E43598"/>
    <w:rsid w:val="00E45D00"/>
    <w:rsid w:val="00E635C2"/>
    <w:rsid w:val="00E66D24"/>
    <w:rsid w:val="00E811DF"/>
    <w:rsid w:val="00E85813"/>
    <w:rsid w:val="00E866B5"/>
    <w:rsid w:val="00EA5960"/>
    <w:rsid w:val="00EB2466"/>
    <w:rsid w:val="00EC464E"/>
    <w:rsid w:val="00ED25C3"/>
    <w:rsid w:val="00ED2DD8"/>
    <w:rsid w:val="00ED5AED"/>
    <w:rsid w:val="00EE3E14"/>
    <w:rsid w:val="00EF651F"/>
    <w:rsid w:val="00F00C67"/>
    <w:rsid w:val="00F10A74"/>
    <w:rsid w:val="00F14F77"/>
    <w:rsid w:val="00F15BA8"/>
    <w:rsid w:val="00F170BC"/>
    <w:rsid w:val="00F21C08"/>
    <w:rsid w:val="00F225F3"/>
    <w:rsid w:val="00F41795"/>
    <w:rsid w:val="00F45310"/>
    <w:rsid w:val="00F51806"/>
    <w:rsid w:val="00F54219"/>
    <w:rsid w:val="00F55965"/>
    <w:rsid w:val="00F56096"/>
    <w:rsid w:val="00F60B77"/>
    <w:rsid w:val="00F6210A"/>
    <w:rsid w:val="00F62E15"/>
    <w:rsid w:val="00F770BE"/>
    <w:rsid w:val="00F8673B"/>
    <w:rsid w:val="00F926C5"/>
    <w:rsid w:val="00F92CB8"/>
    <w:rsid w:val="00F930D1"/>
    <w:rsid w:val="00F95DAF"/>
    <w:rsid w:val="00F96BD1"/>
    <w:rsid w:val="00FA2763"/>
    <w:rsid w:val="00FA2D7A"/>
    <w:rsid w:val="00FA7212"/>
    <w:rsid w:val="00FA79A3"/>
    <w:rsid w:val="00FB337C"/>
    <w:rsid w:val="00FB4981"/>
    <w:rsid w:val="00FB5A86"/>
    <w:rsid w:val="00FC00FF"/>
    <w:rsid w:val="00FC0B45"/>
    <w:rsid w:val="00FC6203"/>
    <w:rsid w:val="00FD058D"/>
    <w:rsid w:val="00FD5518"/>
    <w:rsid w:val="00FD5B28"/>
    <w:rsid w:val="00FE2BD4"/>
    <w:rsid w:val="00FE4B02"/>
    <w:rsid w:val="00FE6B97"/>
    <w:rsid w:val="00FE7DC8"/>
    <w:rsid w:val="00FF0D3D"/>
    <w:rsid w:val="00FF5B44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link w:val="af6"/>
    <w:uiPriority w:val="34"/>
    <w:qFormat/>
    <w:rsid w:val="00302F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semiHidden/>
    <w:unhideWhenUsed/>
    <w:rsid w:val="00F15BA8"/>
    <w:rPr>
      <w:rFonts w:ascii="Courier New" w:hAnsi="Courier New"/>
    </w:rPr>
  </w:style>
  <w:style w:type="character" w:customStyle="1" w:styleId="af8">
    <w:name w:val="Текст Знак"/>
    <w:basedOn w:val="a0"/>
    <w:link w:val="af7"/>
    <w:semiHidden/>
    <w:rsid w:val="00F15BA8"/>
    <w:rPr>
      <w:rFonts w:ascii="Courier New" w:hAnsi="Courier New"/>
    </w:rPr>
  </w:style>
  <w:style w:type="character" w:customStyle="1" w:styleId="af9">
    <w:name w:val="Цветовое выделение"/>
    <w:uiPriority w:val="99"/>
    <w:rsid w:val="00F15BA8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15BA8"/>
    <w:rPr>
      <w:rFonts w:cs="Times New Roman"/>
      <w:b w:val="0"/>
      <w:color w:val="106BBE"/>
    </w:rPr>
  </w:style>
  <w:style w:type="character" w:customStyle="1" w:styleId="af6">
    <w:name w:val="Абзац списка Знак"/>
    <w:link w:val="af5"/>
    <w:uiPriority w:val="34"/>
    <w:locked/>
    <w:rsid w:val="00190CF1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2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5905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link w:val="af6"/>
    <w:uiPriority w:val="34"/>
    <w:qFormat/>
    <w:rsid w:val="00302F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semiHidden/>
    <w:unhideWhenUsed/>
    <w:rsid w:val="00F15BA8"/>
    <w:rPr>
      <w:rFonts w:ascii="Courier New" w:hAnsi="Courier New"/>
    </w:rPr>
  </w:style>
  <w:style w:type="character" w:customStyle="1" w:styleId="af8">
    <w:name w:val="Текст Знак"/>
    <w:basedOn w:val="a0"/>
    <w:link w:val="af7"/>
    <w:semiHidden/>
    <w:rsid w:val="00F15BA8"/>
    <w:rPr>
      <w:rFonts w:ascii="Courier New" w:hAnsi="Courier New"/>
    </w:rPr>
  </w:style>
  <w:style w:type="character" w:customStyle="1" w:styleId="af9">
    <w:name w:val="Цветовое выделение"/>
    <w:uiPriority w:val="99"/>
    <w:rsid w:val="00F15BA8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15BA8"/>
    <w:rPr>
      <w:rFonts w:cs="Times New Roman"/>
      <w:b w:val="0"/>
      <w:color w:val="106BBE"/>
    </w:rPr>
  </w:style>
  <w:style w:type="character" w:customStyle="1" w:styleId="af6">
    <w:name w:val="Абзац списка Знак"/>
    <w:link w:val="af5"/>
    <w:uiPriority w:val="34"/>
    <w:locked/>
    <w:rsid w:val="00190CF1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2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5905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21955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30</cp:revision>
  <cp:lastPrinted>2022-08-15T10:53:00Z</cp:lastPrinted>
  <dcterms:created xsi:type="dcterms:W3CDTF">2022-03-18T10:10:00Z</dcterms:created>
  <dcterms:modified xsi:type="dcterms:W3CDTF">2022-08-15T10:54:00Z</dcterms:modified>
</cp:coreProperties>
</file>