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75" w:rsidRDefault="00F20F75" w:rsidP="00F20F75">
      <w:pPr>
        <w:widowControl/>
        <w:suppressAutoHyphens w:val="0"/>
        <w:autoSpaceDE/>
        <w:autoSpaceDN w:val="0"/>
        <w:jc w:val="both"/>
        <w:rPr>
          <w:rFonts w:eastAsia="Times New Roman"/>
          <w:b/>
          <w:sz w:val="28"/>
          <w:szCs w:val="28"/>
          <w:lang w:eastAsia="ru-RU"/>
        </w:rPr>
      </w:pPr>
      <w:r>
        <w:rPr>
          <w:rFonts w:eastAsia="Times New Roman"/>
          <w:b/>
          <w:sz w:val="28"/>
          <w:szCs w:val="28"/>
          <w:lang w:eastAsia="ru-RU"/>
        </w:rPr>
        <w:t>Информация о  результатах  контрольного мероприятия «</w:t>
      </w:r>
      <w:r w:rsidRPr="001659F6">
        <w:rPr>
          <w:rFonts w:eastAsia="Calibri"/>
          <w:b/>
          <w:sz w:val="28"/>
          <w:szCs w:val="28"/>
          <w:lang w:eastAsia="en-US"/>
        </w:rPr>
        <w:t>Проверка законности и результативности использования бюджетных средств, направленных в 2022 году и истекшем периоде 2023 года на проведение ремонта в зданиях муниципальных общеобразовательных учреждений</w:t>
      </w:r>
      <w:r>
        <w:rPr>
          <w:rFonts w:eastAsia="Times New Roman"/>
          <w:b/>
          <w:sz w:val="28"/>
          <w:szCs w:val="28"/>
          <w:lang w:eastAsia="ru-RU"/>
        </w:rPr>
        <w:t xml:space="preserve">» </w:t>
      </w:r>
    </w:p>
    <w:p w:rsidR="000F1A2E" w:rsidRDefault="00140710" w:rsidP="000F1A2E">
      <w:pPr>
        <w:widowControl/>
        <w:suppressAutoHyphens w:val="0"/>
        <w:autoSpaceDE/>
        <w:autoSpaceDN w:val="0"/>
        <w:ind w:firstLine="708"/>
        <w:jc w:val="both"/>
        <w:rPr>
          <w:rFonts w:eastAsia="Calibri"/>
          <w:color w:val="FF0000"/>
          <w:sz w:val="28"/>
          <w:szCs w:val="28"/>
          <w:lang w:eastAsia="en-US"/>
        </w:rPr>
      </w:pPr>
      <w:r>
        <w:rPr>
          <w:rFonts w:eastAsia="Calibri"/>
          <w:sz w:val="28"/>
          <w:szCs w:val="28"/>
          <w:lang w:eastAsia="en-US"/>
        </w:rPr>
        <w:t>К</w:t>
      </w:r>
      <w:r w:rsidRPr="00140710">
        <w:rPr>
          <w:rFonts w:eastAsia="Calibri"/>
          <w:sz w:val="28"/>
          <w:szCs w:val="28"/>
          <w:lang w:eastAsia="en-US"/>
        </w:rPr>
        <w:t>онтрольно</w:t>
      </w:r>
      <w:r>
        <w:rPr>
          <w:rFonts w:eastAsia="Calibri"/>
          <w:sz w:val="28"/>
          <w:szCs w:val="28"/>
          <w:lang w:eastAsia="en-US"/>
        </w:rPr>
        <w:t>е</w:t>
      </w:r>
      <w:r w:rsidRPr="00140710">
        <w:rPr>
          <w:rFonts w:eastAsia="Calibri"/>
          <w:sz w:val="28"/>
          <w:szCs w:val="28"/>
          <w:lang w:eastAsia="en-US"/>
        </w:rPr>
        <w:t xml:space="preserve"> мероприяти</w:t>
      </w:r>
      <w:r>
        <w:rPr>
          <w:rFonts w:eastAsia="Calibri"/>
          <w:sz w:val="28"/>
          <w:szCs w:val="28"/>
          <w:lang w:eastAsia="en-US"/>
        </w:rPr>
        <w:t>е</w:t>
      </w:r>
      <w:r w:rsidRPr="00140710">
        <w:rPr>
          <w:rFonts w:eastAsia="Calibri"/>
          <w:sz w:val="28"/>
          <w:szCs w:val="28"/>
          <w:lang w:eastAsia="en-US"/>
        </w:rPr>
        <w:t xml:space="preserve"> </w:t>
      </w:r>
      <w:r w:rsidR="000F1A2E">
        <w:rPr>
          <w:rFonts w:eastAsia="Calibri"/>
          <w:sz w:val="28"/>
          <w:szCs w:val="28"/>
          <w:lang w:eastAsia="en-US"/>
        </w:rPr>
        <w:t>проведен</w:t>
      </w:r>
      <w:r>
        <w:rPr>
          <w:rFonts w:eastAsia="Calibri"/>
          <w:sz w:val="28"/>
          <w:szCs w:val="28"/>
          <w:lang w:eastAsia="en-US"/>
        </w:rPr>
        <w:t>о</w:t>
      </w:r>
      <w:r w:rsidR="000F1A2E">
        <w:rPr>
          <w:rFonts w:eastAsia="Calibri"/>
          <w:sz w:val="28"/>
          <w:szCs w:val="28"/>
          <w:lang w:eastAsia="en-US"/>
        </w:rPr>
        <w:t xml:space="preserve"> в: </w:t>
      </w:r>
      <w:r w:rsidR="00844F09">
        <w:rPr>
          <w:rFonts w:eastAsia="Calibri"/>
          <w:sz w:val="28"/>
          <w:szCs w:val="28"/>
          <w:lang w:eastAsia="en-US"/>
        </w:rPr>
        <w:t xml:space="preserve">МКУ </w:t>
      </w:r>
      <w:r w:rsidR="000F1A2E">
        <w:rPr>
          <w:rFonts w:eastAsia="Calibri"/>
          <w:sz w:val="28"/>
          <w:szCs w:val="28"/>
          <w:lang w:eastAsia="en-US"/>
        </w:rPr>
        <w:t>управлени</w:t>
      </w:r>
      <w:r w:rsidR="00844F09">
        <w:rPr>
          <w:rFonts w:eastAsia="Calibri"/>
          <w:sz w:val="28"/>
          <w:szCs w:val="28"/>
          <w:lang w:eastAsia="en-US"/>
        </w:rPr>
        <w:t>е</w:t>
      </w:r>
      <w:r w:rsidR="000F1A2E">
        <w:rPr>
          <w:rFonts w:eastAsia="Calibri"/>
          <w:sz w:val="28"/>
          <w:szCs w:val="28"/>
          <w:lang w:eastAsia="en-US"/>
        </w:rPr>
        <w:t xml:space="preserve"> образования администрации Верхнекамского муниципального округа Кировской области,  </w:t>
      </w:r>
      <w:r w:rsidR="00844F09">
        <w:rPr>
          <w:rFonts w:eastAsia="Calibri"/>
          <w:sz w:val="28"/>
          <w:szCs w:val="28"/>
          <w:lang w:eastAsia="en-US"/>
        </w:rPr>
        <w:t xml:space="preserve">МКОУ СОШ </w:t>
      </w:r>
      <w:r w:rsidR="000F1A2E">
        <w:rPr>
          <w:rFonts w:eastAsia="Calibri"/>
          <w:sz w:val="28"/>
          <w:szCs w:val="28"/>
          <w:lang w:eastAsia="en-US"/>
        </w:rPr>
        <w:t xml:space="preserve">п. Светлополянск, </w:t>
      </w:r>
      <w:r w:rsidR="00844F09">
        <w:rPr>
          <w:rFonts w:eastAsia="Calibri"/>
          <w:sz w:val="28"/>
          <w:szCs w:val="28"/>
          <w:lang w:eastAsia="en-US"/>
        </w:rPr>
        <w:t>МКОУ СОШ</w:t>
      </w:r>
      <w:r w:rsidR="000F1A2E">
        <w:rPr>
          <w:rFonts w:eastAsia="Calibri"/>
          <w:sz w:val="28"/>
          <w:szCs w:val="28"/>
          <w:lang w:eastAsia="en-US"/>
        </w:rPr>
        <w:t xml:space="preserve"> п. Лесной. </w:t>
      </w:r>
    </w:p>
    <w:p w:rsidR="000F1A2E" w:rsidRPr="000F1A2E" w:rsidRDefault="000F1A2E" w:rsidP="000F1A2E">
      <w:pPr>
        <w:widowControl/>
        <w:suppressAutoHyphens w:val="0"/>
        <w:autoSpaceDE/>
        <w:autoSpaceDN w:val="0"/>
        <w:ind w:firstLine="708"/>
        <w:jc w:val="both"/>
        <w:rPr>
          <w:rFonts w:eastAsia="Calibri"/>
          <w:sz w:val="28"/>
          <w:szCs w:val="28"/>
          <w:lang w:eastAsia="en-US"/>
        </w:rPr>
      </w:pPr>
      <w:r w:rsidRPr="000F1A2E">
        <w:rPr>
          <w:rFonts w:eastAsia="Calibri"/>
          <w:sz w:val="28"/>
          <w:szCs w:val="28"/>
          <w:lang w:eastAsia="en-US"/>
        </w:rPr>
        <w:t>Анализом плановых и фактических объемов бюджетных средств, направленных на реализацию муниципальных программ в части осуществления ремонтов в общеобразовательных организациях, в том числе в рамках национальных (федеральных, региональных) проектов</w:t>
      </w:r>
      <w:r>
        <w:rPr>
          <w:rFonts w:eastAsia="Calibri"/>
          <w:b/>
          <w:sz w:val="28"/>
          <w:szCs w:val="28"/>
          <w:lang w:eastAsia="en-US"/>
        </w:rPr>
        <w:t xml:space="preserve">, </w:t>
      </w:r>
      <w:r w:rsidRPr="000F1A2E">
        <w:rPr>
          <w:rFonts w:eastAsia="Calibri"/>
          <w:sz w:val="28"/>
          <w:szCs w:val="28"/>
          <w:lang w:eastAsia="en-US"/>
        </w:rPr>
        <w:t>установлено.</w:t>
      </w:r>
    </w:p>
    <w:p w:rsidR="000F1A2E" w:rsidRDefault="000F1A2E" w:rsidP="000F1A2E">
      <w:pPr>
        <w:widowControl/>
        <w:suppressAutoHyphens w:val="0"/>
        <w:autoSpaceDE/>
        <w:autoSpaceDN w:val="0"/>
        <w:ind w:firstLine="708"/>
        <w:jc w:val="both"/>
        <w:rPr>
          <w:rFonts w:eastAsia="Calibri"/>
          <w:sz w:val="28"/>
          <w:szCs w:val="28"/>
          <w:u w:val="single"/>
          <w:lang w:eastAsia="en-US"/>
        </w:rPr>
      </w:pPr>
      <w:r>
        <w:rPr>
          <w:rFonts w:eastAsia="Calibri"/>
          <w:sz w:val="28"/>
          <w:szCs w:val="28"/>
          <w:u w:val="single"/>
          <w:lang w:eastAsia="en-US"/>
        </w:rPr>
        <w:t>2022 год</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Соглашение</w:t>
      </w:r>
      <w:r w:rsidR="008F1B3C">
        <w:rPr>
          <w:rFonts w:eastAsia="Calibri"/>
          <w:sz w:val="28"/>
          <w:szCs w:val="28"/>
          <w:lang w:eastAsia="en-US"/>
        </w:rPr>
        <w:t>м</w:t>
      </w:r>
      <w:r>
        <w:rPr>
          <w:rFonts w:eastAsia="Calibri"/>
          <w:sz w:val="28"/>
          <w:szCs w:val="28"/>
          <w:lang w:eastAsia="en-US"/>
        </w:rPr>
        <w:t xml:space="preserve"> от </w:t>
      </w:r>
      <w:smartTag w:uri="urn:schemas-microsoft-com:office:smarttags" w:element="date">
        <w:smartTagPr>
          <w:attr w:name="ls" w:val="trans"/>
          <w:attr w:name="Month" w:val="3"/>
          <w:attr w:name="Day" w:val="23"/>
          <w:attr w:name="Year" w:val="2022"/>
        </w:smartTagPr>
        <w:r>
          <w:rPr>
            <w:rFonts w:eastAsia="Calibri"/>
            <w:sz w:val="28"/>
            <w:szCs w:val="28"/>
            <w:lang w:eastAsia="en-US"/>
          </w:rPr>
          <w:t xml:space="preserve">23 марта </w:t>
        </w:r>
        <w:smartTag w:uri="urn:schemas-microsoft-com:office:smarttags" w:element="metricconverter">
          <w:smartTagPr>
            <w:attr w:name="ProductID" w:val="2022 г"/>
          </w:smartTagPr>
          <w:r>
            <w:rPr>
              <w:rFonts w:eastAsia="Calibri"/>
              <w:sz w:val="28"/>
              <w:szCs w:val="28"/>
              <w:lang w:eastAsia="en-US"/>
            </w:rPr>
            <w:t>2022 г</w:t>
          </w:r>
        </w:smartTag>
        <w:r>
          <w:rPr>
            <w:rFonts w:eastAsia="Calibri"/>
            <w:sz w:val="28"/>
            <w:szCs w:val="28"/>
            <w:lang w:eastAsia="en-US"/>
          </w:rPr>
          <w:t>.</w:t>
        </w:r>
      </w:smartTag>
      <w:r>
        <w:rPr>
          <w:rFonts w:eastAsia="Calibri"/>
          <w:sz w:val="28"/>
          <w:szCs w:val="28"/>
          <w:lang w:eastAsia="en-US"/>
        </w:rPr>
        <w:t xml:space="preserve"> №33507000-1-2022-012 </w:t>
      </w:r>
      <w:r w:rsidR="005072FA">
        <w:rPr>
          <w:rFonts w:eastAsia="Calibri"/>
          <w:sz w:val="28"/>
          <w:szCs w:val="28"/>
          <w:lang w:eastAsia="en-US"/>
        </w:rPr>
        <w:t>на</w:t>
      </w:r>
      <w:r w:rsidR="005072FA" w:rsidRPr="005072FA">
        <w:rPr>
          <w:rFonts w:eastAsia="Calibri"/>
          <w:sz w:val="28"/>
          <w:szCs w:val="28"/>
          <w:lang w:eastAsia="en-US"/>
        </w:rPr>
        <w:t xml:space="preserve"> модернизаци</w:t>
      </w:r>
      <w:r w:rsidR="005072FA">
        <w:rPr>
          <w:rFonts w:eastAsia="Calibri"/>
          <w:sz w:val="28"/>
          <w:szCs w:val="28"/>
          <w:lang w:eastAsia="en-US"/>
        </w:rPr>
        <w:t>ю</w:t>
      </w:r>
      <w:r w:rsidR="005072FA" w:rsidRPr="005072FA">
        <w:rPr>
          <w:rFonts w:eastAsia="Calibri"/>
          <w:sz w:val="28"/>
          <w:szCs w:val="28"/>
          <w:lang w:eastAsia="en-US"/>
        </w:rPr>
        <w:t xml:space="preserve"> школьных систем образования </w:t>
      </w:r>
      <w:r w:rsidR="005072FA">
        <w:rPr>
          <w:rFonts w:eastAsia="Calibri"/>
          <w:sz w:val="28"/>
          <w:szCs w:val="28"/>
          <w:lang w:eastAsia="en-US"/>
        </w:rPr>
        <w:t xml:space="preserve">выделено </w:t>
      </w:r>
      <w:r>
        <w:rPr>
          <w:rFonts w:eastAsia="Calibri"/>
          <w:sz w:val="28"/>
          <w:szCs w:val="28"/>
          <w:lang w:eastAsia="en-US"/>
        </w:rPr>
        <w:t xml:space="preserve">127547200 рублей, </w:t>
      </w:r>
      <w:r w:rsidR="005072FA">
        <w:rPr>
          <w:rFonts w:eastAsia="Calibri"/>
          <w:sz w:val="28"/>
          <w:szCs w:val="28"/>
          <w:lang w:eastAsia="en-US"/>
        </w:rPr>
        <w:t xml:space="preserve">в </w:t>
      </w:r>
      <w:r>
        <w:rPr>
          <w:rFonts w:eastAsia="Calibri"/>
          <w:sz w:val="28"/>
          <w:szCs w:val="28"/>
          <w:lang w:eastAsia="en-US"/>
        </w:rPr>
        <w:t>том числе</w:t>
      </w:r>
      <w:r w:rsidR="005072FA">
        <w:rPr>
          <w:rFonts w:eastAsia="Calibri"/>
          <w:sz w:val="28"/>
          <w:szCs w:val="28"/>
          <w:lang w:eastAsia="en-US"/>
        </w:rPr>
        <w:t xml:space="preserve"> </w:t>
      </w:r>
      <w:proofErr w:type="gramStart"/>
      <w:r w:rsidR="005072FA">
        <w:rPr>
          <w:rFonts w:eastAsia="Calibri"/>
          <w:sz w:val="28"/>
          <w:szCs w:val="28"/>
          <w:lang w:eastAsia="en-US"/>
        </w:rPr>
        <w:t>на</w:t>
      </w:r>
      <w:proofErr w:type="gramEnd"/>
      <w:r>
        <w:rPr>
          <w:rFonts w:eastAsia="Calibri"/>
          <w:sz w:val="28"/>
          <w:szCs w:val="28"/>
          <w:lang w:eastAsia="en-US"/>
        </w:rPr>
        <w:t>:</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капитальный ремонт здания МКОУ СОШ п. Лесной Верхнекамского района Кировской области с оснащением на сумму 51896400 руб., субсидия 51377400 руб.</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капитальный ремонт здания МКОУ СОШ п. Светлополянск Верхнекамского района Кировской области с оснащением на сумму 75650800 руб., субсидия 74894200 руб.</w:t>
      </w:r>
    </w:p>
    <w:p w:rsidR="005072FA"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Дополнительным соглашением от 12.12.2021 №33507000-1-2022-012/3 в Соглашение были внесены изменения: общий объем ассигнований  составил 126316300 руб</w:t>
      </w:r>
      <w:r w:rsidR="005072FA">
        <w:rPr>
          <w:rFonts w:eastAsia="Calibri"/>
          <w:sz w:val="28"/>
          <w:szCs w:val="28"/>
          <w:lang w:eastAsia="en-US"/>
        </w:rPr>
        <w:t>.</w:t>
      </w:r>
      <w:r>
        <w:rPr>
          <w:rFonts w:eastAsia="Calibri"/>
          <w:sz w:val="28"/>
          <w:szCs w:val="28"/>
          <w:lang w:eastAsia="en-US"/>
        </w:rPr>
        <w:t xml:space="preserve"> </w:t>
      </w:r>
    </w:p>
    <w:p w:rsidR="000F1A2E" w:rsidRDefault="000F1A2E" w:rsidP="000F1A2E">
      <w:pPr>
        <w:widowControl/>
        <w:suppressAutoHyphens w:val="0"/>
        <w:autoSpaceDE/>
        <w:autoSpaceDN w:val="0"/>
        <w:ind w:firstLine="708"/>
        <w:jc w:val="both"/>
        <w:rPr>
          <w:rFonts w:eastAsia="Calibri"/>
          <w:sz w:val="28"/>
          <w:szCs w:val="28"/>
          <w:lang w:eastAsia="en-US"/>
        </w:rPr>
      </w:pPr>
      <w:proofErr w:type="gramStart"/>
      <w:r>
        <w:rPr>
          <w:rFonts w:eastAsia="Calibri"/>
          <w:sz w:val="28"/>
          <w:szCs w:val="28"/>
          <w:lang w:eastAsia="en-US"/>
        </w:rPr>
        <w:t>В соответствии с соглашением о предоставлении субсидии местному бюджету из областного бюджета на реализацию</w:t>
      </w:r>
      <w:proofErr w:type="gramEnd"/>
      <w:r>
        <w:rPr>
          <w:rFonts w:eastAsia="Calibri"/>
          <w:sz w:val="28"/>
          <w:szCs w:val="28"/>
          <w:lang w:eastAsia="en-US"/>
        </w:rPr>
        <w:t xml:space="preserve"> мероприятий по модернизации школьных систем образования в рамках государственной программы Российской Федерации «Развитие образования» от 23 марта 2022 г. №33507000-1-2022-012 (с изменениями) произведен капитальный ремонт  здания МКОУ СОШ п. Лесной  и здания МКОУ СОШ п. Светлополянск. </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Фактические расходы по капитальному ремонту школ в 2022 году согласно «Отчета  о расходах, в целях софинансирования которых предоставляется субсидия» (Приложение № 3 к Соглашению) составили 126316300 руб. или 100%, в том числе: средства субсидии 125053100 руб.(100%). Средства муниципалитета</w:t>
      </w:r>
      <w:r>
        <w:rPr>
          <w:rFonts w:eastAsia="Calibri"/>
          <w:color w:val="FF0000"/>
          <w:sz w:val="28"/>
          <w:szCs w:val="28"/>
          <w:lang w:eastAsia="en-US"/>
        </w:rPr>
        <w:t xml:space="preserve"> </w:t>
      </w:r>
      <w:r>
        <w:rPr>
          <w:rFonts w:eastAsia="Calibri"/>
          <w:sz w:val="28"/>
          <w:szCs w:val="28"/>
          <w:lang w:eastAsia="en-US"/>
        </w:rPr>
        <w:t>1263200 руб.(100%).</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Достижение значений результатов использования Субсидии, установленных в соответствии с приложением № 2 к Соглашению, обеспечено.</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2, или 100%.</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xml:space="preserve">Соглашением от 24 марта 2022 г.№3-МШСО на мероприятия, в целях выполнения Соглашения о предоставлении субсидии местному бюджету из областного бюджета на реализацию мероприятий по модернизации </w:t>
      </w:r>
      <w:r>
        <w:rPr>
          <w:rFonts w:eastAsia="Calibri"/>
          <w:sz w:val="28"/>
          <w:szCs w:val="28"/>
          <w:lang w:eastAsia="en-US"/>
        </w:rPr>
        <w:lastRenderedPageBreak/>
        <w:t>школьных систем образования в рамках государственной программы Российской Федерации «Развитие образования» от 23.03.2022 № 33507000</w:t>
      </w:r>
      <w:r w:rsidR="008F1B3C">
        <w:rPr>
          <w:rFonts w:eastAsia="Calibri"/>
          <w:sz w:val="28"/>
          <w:szCs w:val="28"/>
          <w:lang w:eastAsia="en-US"/>
        </w:rPr>
        <w:t>-</w:t>
      </w:r>
      <w:r>
        <w:rPr>
          <w:rFonts w:eastAsia="Calibri"/>
          <w:sz w:val="28"/>
          <w:szCs w:val="28"/>
          <w:lang w:eastAsia="en-US"/>
        </w:rPr>
        <w:t xml:space="preserve">1-2022-012, дополнительно выделено на капитальный ремонт школ 5008800 руб. </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xml:space="preserve">  Дополнительными соглашениями от 16.05.2022 №3/1-МШСО, от 27.06.2022 №3/2-МШСО, от 11.11.2022 №3/3-МШСО  в Соглашение были внесены изменения: общий объем ассигнований  составил 15091800 рублей,  в том числе:</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капитальный ремонт здания МКОУ СОШ п. Лесной Верхнекамского района Кировской области с оснащением 2633800 руб.;</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капитальный ремонт здания МКОУ СОШ п. Светлополянск Верхнекамского района Кировской области с оснащением 6805700 руб.;</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обеспечение требований к антитеррористической защищенности объектов МКОУ СОШ п. Лесной Верхнекамского района Кировской области 2520300 руб.;</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обеспечение требований к антитеррористической защищенности объектов МКОУ СОШ п. Светлополянск Верхнекамского района Кировской области</w:t>
      </w:r>
      <w:r w:rsidR="00907D2C">
        <w:rPr>
          <w:rFonts w:eastAsia="Calibri"/>
          <w:sz w:val="28"/>
          <w:szCs w:val="28"/>
          <w:lang w:eastAsia="en-US"/>
        </w:rPr>
        <w:t xml:space="preserve"> 3132000 руб.</w:t>
      </w:r>
    </w:p>
    <w:p w:rsidR="000F1A2E" w:rsidRDefault="000F1A2E" w:rsidP="000F1A2E">
      <w:pPr>
        <w:widowControl/>
        <w:suppressAutoHyphens w:val="0"/>
        <w:autoSpaceDE/>
        <w:autoSpaceDN w:val="0"/>
        <w:ind w:firstLine="708"/>
        <w:jc w:val="both"/>
        <w:rPr>
          <w:rFonts w:eastAsia="Calibri"/>
          <w:sz w:val="28"/>
          <w:szCs w:val="28"/>
          <w:lang w:eastAsia="en-US"/>
        </w:rPr>
      </w:pPr>
      <w:proofErr w:type="gramStart"/>
      <w:r>
        <w:rPr>
          <w:rFonts w:eastAsia="Calibri"/>
          <w:sz w:val="28"/>
          <w:szCs w:val="28"/>
          <w:lang w:eastAsia="en-US"/>
        </w:rPr>
        <w:t>Фактические расходы по капитальному ремонту школ в 2022 году согласно «Отчета  о расходах, в целях софинансирования которых предоставляется субсидия на софинансирование расходов, возникающих при реализации регионального проекта, направленного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(Приложение № 3 к Соглашению) составили 15091889,26 руб. или 100%, в том числе: средства субсидии 14940558,88 руб</w:t>
      </w:r>
      <w:proofErr w:type="gramEnd"/>
      <w:r>
        <w:rPr>
          <w:rFonts w:eastAsia="Calibri"/>
          <w:sz w:val="28"/>
          <w:szCs w:val="28"/>
          <w:lang w:eastAsia="en-US"/>
        </w:rPr>
        <w:t>.(99,99%). Средства местного бюджета 151330,38 руб.(100,1%).</w:t>
      </w:r>
    </w:p>
    <w:p w:rsidR="000F1A2E" w:rsidRDefault="000F1A2E" w:rsidP="000F1A2E">
      <w:pPr>
        <w:widowControl/>
        <w:suppressAutoHyphens w:val="0"/>
        <w:autoSpaceDE/>
        <w:autoSpaceDN w:val="0"/>
        <w:ind w:firstLine="708"/>
        <w:jc w:val="both"/>
        <w:rPr>
          <w:rFonts w:eastAsia="Calibri"/>
          <w:sz w:val="28"/>
          <w:szCs w:val="28"/>
          <w:u w:val="single"/>
          <w:lang w:eastAsia="en-US"/>
        </w:rPr>
      </w:pPr>
      <w:r>
        <w:rPr>
          <w:rFonts w:eastAsia="Calibri"/>
          <w:sz w:val="28"/>
          <w:szCs w:val="28"/>
          <w:u w:val="single"/>
          <w:lang w:eastAsia="en-US"/>
        </w:rPr>
        <w:t>2023 год</w:t>
      </w:r>
    </w:p>
    <w:p w:rsidR="00AB00B7"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Соглашением от  27.01.2023г. № 2-ПНО в рамках государственной программы Кировской области "Развитие образования</w:t>
      </w:r>
      <w:r w:rsidR="008F1B3C">
        <w:rPr>
          <w:rFonts w:eastAsia="Calibri"/>
          <w:sz w:val="28"/>
          <w:szCs w:val="28"/>
          <w:lang w:eastAsia="en-US"/>
        </w:rPr>
        <w:t>,</w:t>
      </w:r>
      <w:r>
        <w:rPr>
          <w:rFonts w:eastAsia="Calibri"/>
          <w:sz w:val="28"/>
          <w:szCs w:val="28"/>
          <w:lang w:eastAsia="en-US"/>
        </w:rPr>
        <w:t xml:space="preserve"> предоставлена из областного бюджета в 2023 году субсидия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Общий объем бюджетных ассигнований, предусматриваемых в бюджете муниципального образования Верхнекамский муниципальный округ на финансовое обеспечение расходных обязательств, составляет в 2023 году 8143500 руб. </w:t>
      </w:r>
    </w:p>
    <w:p w:rsidR="00F23511" w:rsidRDefault="00F23511" w:rsidP="000F1A2E">
      <w:pPr>
        <w:widowControl/>
        <w:suppressAutoHyphens w:val="0"/>
        <w:autoSpaceDE/>
        <w:autoSpaceDN w:val="0"/>
        <w:ind w:firstLine="708"/>
        <w:jc w:val="both"/>
        <w:rPr>
          <w:rFonts w:eastAsia="Calibri"/>
          <w:sz w:val="28"/>
          <w:szCs w:val="28"/>
          <w:lang w:eastAsia="en-US"/>
        </w:rPr>
      </w:pPr>
      <w:proofErr w:type="gramStart"/>
      <w:r>
        <w:rPr>
          <w:rFonts w:eastAsia="Calibri"/>
          <w:sz w:val="28"/>
          <w:szCs w:val="28"/>
          <w:lang w:eastAsia="en-US"/>
        </w:rPr>
        <w:t>Средства выделены МКОУ СОШ</w:t>
      </w:r>
      <w:r w:rsidR="000F1A2E">
        <w:rPr>
          <w:rFonts w:eastAsia="Calibri"/>
          <w:sz w:val="28"/>
          <w:szCs w:val="28"/>
          <w:lang w:eastAsia="en-US"/>
        </w:rPr>
        <w:t xml:space="preserve"> п. Лесной Верхнекамского района на ремонт фасада здания и установку пандуса с поручнями на главном входе</w:t>
      </w:r>
      <w:r>
        <w:rPr>
          <w:rFonts w:eastAsia="Calibri"/>
          <w:sz w:val="28"/>
          <w:szCs w:val="28"/>
          <w:lang w:eastAsia="en-US"/>
        </w:rPr>
        <w:t>.</w:t>
      </w:r>
      <w:r w:rsidR="000F1A2E">
        <w:rPr>
          <w:rFonts w:eastAsia="Calibri"/>
          <w:sz w:val="28"/>
          <w:szCs w:val="28"/>
          <w:lang w:eastAsia="en-US"/>
        </w:rPr>
        <w:t xml:space="preserve"> </w:t>
      </w:r>
      <w:proofErr w:type="gramEnd"/>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Фактические расходы на выполнение предписаний надзорных органов согласно Отчета о расходах, в целях софинансирования которых предоставляется  Субсидия (приложение №3 к Соглашению), по состоянию на 01.10.2023 года составили 7841773,14 руб. (96,3 %), из них:</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за счет средств областного бюджета –7763292,82 рублей (96,3 %);</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lastRenderedPageBreak/>
        <w:t>- за счет средств местного бюджета – 78480,32 рублей (96,3 %).</w:t>
      </w:r>
    </w:p>
    <w:p w:rsidR="00AB00B7"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На основании Соглашения на укрепление материально-технической базы и благоустройство территорий муниципальных образовательных организаций 24 января 2023 г.</w:t>
      </w:r>
      <w:r>
        <w:rPr>
          <w:rFonts w:eastAsia="Calibri"/>
          <w:sz w:val="28"/>
          <w:szCs w:val="28"/>
          <w:lang w:eastAsia="en-US"/>
        </w:rPr>
        <w:tab/>
        <w:t xml:space="preserve">№1-УМТБ, бюджету муниципального образования Верхнекамский муниципальный округ выделено 8252200 руб. </w:t>
      </w:r>
      <w:r w:rsidR="00AB00B7">
        <w:rPr>
          <w:rFonts w:eastAsia="Calibri"/>
          <w:sz w:val="28"/>
          <w:szCs w:val="28"/>
          <w:lang w:eastAsia="en-US"/>
        </w:rPr>
        <w:t xml:space="preserve">  </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xml:space="preserve">Перечень мероприятий, проводимых в целях достижения результатов использования Субсидии, утвержден распоряжением Министерства </w:t>
      </w:r>
      <w:bookmarkStart w:id="0" w:name="_GoBack"/>
      <w:bookmarkEnd w:id="0"/>
      <w:r>
        <w:rPr>
          <w:rFonts w:eastAsia="Calibri"/>
          <w:sz w:val="28"/>
          <w:szCs w:val="28"/>
          <w:lang w:eastAsia="en-US"/>
        </w:rPr>
        <w:t>образования Кировской области от 26.12.2022 года № 1543:</w:t>
      </w:r>
      <w:r w:rsidR="002F2D9A">
        <w:rPr>
          <w:rFonts w:eastAsia="Calibri"/>
          <w:sz w:val="28"/>
          <w:szCs w:val="28"/>
          <w:lang w:eastAsia="en-US"/>
        </w:rPr>
        <w:t xml:space="preserve">   </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благоустройство территории в муниципальном казённом общеобразовательном учреждении средняя общеобразовательная школа п. Лесной Верхнекамского района Кировской области 4397600,00 руб. (оборудование армейской полосы препятствий),</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благоустройство территории в муниципальном казённом общеобразовательном учреждении средняя общеобразовательная школа п. Светлополянск Верхнекамского района Кировской области 3854600,0 руб., (устройство пешеходных дорожек, установка урн и скамеек, устройство спортивной беговой дорожки).</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xml:space="preserve">Фактические расходы на выполнение предписаний надзорных органов </w:t>
      </w:r>
      <w:proofErr w:type="gramStart"/>
      <w:r>
        <w:rPr>
          <w:rFonts w:eastAsia="Calibri"/>
          <w:sz w:val="28"/>
          <w:szCs w:val="28"/>
          <w:lang w:eastAsia="en-US"/>
        </w:rPr>
        <w:t>согласно Отчета</w:t>
      </w:r>
      <w:proofErr w:type="gramEnd"/>
      <w:r>
        <w:rPr>
          <w:rFonts w:eastAsia="Calibri"/>
          <w:sz w:val="28"/>
          <w:szCs w:val="28"/>
          <w:lang w:eastAsia="en-US"/>
        </w:rPr>
        <w:t xml:space="preserve"> о расходах, в целях софинансирования которых предоставляется  Субсидия (приложение №3 к Соглашению), по состоянию на 01.10.2023 года составили 8252222,72 руб. (100 %)</w:t>
      </w:r>
      <w:r w:rsidR="00DB1025">
        <w:rPr>
          <w:rFonts w:eastAsia="Calibri"/>
          <w:sz w:val="28"/>
          <w:szCs w:val="28"/>
          <w:lang w:eastAsia="en-US"/>
        </w:rPr>
        <w:t>.</w:t>
      </w:r>
    </w:p>
    <w:p w:rsidR="00DB1025" w:rsidRDefault="000F1A2E" w:rsidP="000F1A2E">
      <w:pPr>
        <w:widowControl/>
        <w:suppressAutoHyphens w:val="0"/>
        <w:autoSpaceDE/>
        <w:autoSpaceDN w:val="0"/>
        <w:ind w:firstLine="708"/>
        <w:jc w:val="both"/>
        <w:rPr>
          <w:rFonts w:eastAsia="Calibri"/>
          <w:sz w:val="28"/>
          <w:szCs w:val="28"/>
          <w:lang w:eastAsia="en-US"/>
        </w:rPr>
      </w:pPr>
      <w:r w:rsidRPr="00DB1025">
        <w:rPr>
          <w:rFonts w:eastAsia="Calibri"/>
          <w:sz w:val="28"/>
          <w:szCs w:val="28"/>
          <w:lang w:eastAsia="en-US"/>
        </w:rPr>
        <w:t xml:space="preserve">При реализации регионального проекта, направленного на реализацию мероприятий по модернизации школьных систем образования в рамках государственной программы Российской Федерации «Развитие образования», </w:t>
      </w:r>
      <w:r w:rsidR="00DB1025" w:rsidRPr="00DB1025">
        <w:rPr>
          <w:rFonts w:eastAsia="Calibri"/>
          <w:sz w:val="28"/>
          <w:szCs w:val="28"/>
          <w:lang w:eastAsia="en-US"/>
        </w:rPr>
        <w:t>произведен капитальный ремонт  здания МКОУ СОШ п. Лесной  и здания МКОУ СОШ п. Светлополянск, а также реализованы мероприятия по модернизации школьных систем образования (обеспечение требований к антитеррористической защищенности объектов).</w:t>
      </w:r>
      <w:r w:rsidR="00DB1025">
        <w:rPr>
          <w:rFonts w:eastAsia="Calibri"/>
          <w:sz w:val="28"/>
          <w:szCs w:val="28"/>
          <w:lang w:eastAsia="en-US"/>
        </w:rPr>
        <w:t xml:space="preserve"> </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Показатели эффективности реализации муниципальной программы в части осуществления ремонтов в общеобразовательных организациях, выполнены.</w:t>
      </w:r>
    </w:p>
    <w:p w:rsidR="000F1A2E" w:rsidRDefault="00DB1025" w:rsidP="00DB1025">
      <w:pPr>
        <w:widowControl/>
        <w:suppressAutoHyphens w:val="0"/>
        <w:autoSpaceDE/>
        <w:autoSpaceDN w:val="0"/>
        <w:jc w:val="both"/>
        <w:rPr>
          <w:rFonts w:eastAsia="Calibri"/>
          <w:sz w:val="28"/>
          <w:szCs w:val="28"/>
          <w:lang w:eastAsia="en-US"/>
        </w:rPr>
      </w:pPr>
      <w:r w:rsidRPr="00DB1025">
        <w:rPr>
          <w:rFonts w:eastAsia="Calibri"/>
          <w:sz w:val="28"/>
          <w:szCs w:val="28"/>
          <w:lang w:eastAsia="en-US"/>
        </w:rPr>
        <w:t xml:space="preserve">        </w:t>
      </w:r>
      <w:proofErr w:type="gramStart"/>
      <w:r w:rsidR="000F1A2E" w:rsidRPr="00DB1025">
        <w:rPr>
          <w:rFonts w:eastAsia="Calibri"/>
          <w:sz w:val="28"/>
          <w:szCs w:val="28"/>
          <w:lang w:eastAsia="en-US"/>
        </w:rPr>
        <w:t>Проверк</w:t>
      </w:r>
      <w:r w:rsidRPr="00DB1025">
        <w:rPr>
          <w:rFonts w:eastAsia="Calibri"/>
          <w:sz w:val="28"/>
          <w:szCs w:val="28"/>
          <w:lang w:eastAsia="en-US"/>
        </w:rPr>
        <w:t>ой</w:t>
      </w:r>
      <w:r w:rsidR="000F1A2E" w:rsidRPr="00DB1025">
        <w:rPr>
          <w:rFonts w:eastAsia="Calibri"/>
          <w:sz w:val="28"/>
          <w:szCs w:val="28"/>
          <w:lang w:eastAsia="en-US"/>
        </w:rPr>
        <w:t xml:space="preserve"> соблюдения законодательства в сфере закупок, включая оценку бюджетной эффективности размещения заказа</w:t>
      </w:r>
      <w:r w:rsidRPr="00DB1025">
        <w:rPr>
          <w:rFonts w:eastAsia="Calibri"/>
          <w:sz w:val="28"/>
          <w:szCs w:val="28"/>
          <w:lang w:eastAsia="en-US"/>
        </w:rPr>
        <w:t xml:space="preserve"> в</w:t>
      </w:r>
      <w:r w:rsidR="000F1A2E">
        <w:rPr>
          <w:rFonts w:eastAsia="Calibri"/>
          <w:sz w:val="28"/>
          <w:szCs w:val="28"/>
          <w:lang w:eastAsia="en-US"/>
        </w:rPr>
        <w:t xml:space="preserve"> проверяемом периоде </w:t>
      </w:r>
      <w:r>
        <w:rPr>
          <w:rFonts w:eastAsia="Calibri"/>
          <w:sz w:val="28"/>
          <w:szCs w:val="28"/>
          <w:lang w:eastAsia="en-US"/>
        </w:rPr>
        <w:t>установлено, что в</w:t>
      </w:r>
      <w:r w:rsidR="000F1A2E">
        <w:rPr>
          <w:rFonts w:eastAsia="Calibri"/>
          <w:sz w:val="28"/>
          <w:szCs w:val="28"/>
          <w:lang w:eastAsia="en-US"/>
        </w:rPr>
        <w:t xml:space="preserve"> нарушение ст.38 Федерального закона от 05.04.2013 № 44-ФЗ «О контрактной системе в сфере закупок товаров, работ, услуг для обеспечения государственных и муниципальных нужд» МКОУ СОШ п. Светлополянск и МКОУ СОШ п. Лесной не назначено должностное лицо, ответственное за осуществление закупок.</w:t>
      </w:r>
      <w:proofErr w:type="gramEnd"/>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Сводный объем закупок МКОУ СОШ п. Светлополянск и МКОУ СОШ п. Лесной по Соглашениям на реализацию мероприятий по модернизации школьных систем образования составил:</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по результатам 2022 года – 141498,1 тыс.руб.;</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- 9 месяцев 2023 года – 16785,77 тыс.руб.</w:t>
      </w:r>
    </w:p>
    <w:p w:rsidR="000F1A2E" w:rsidRDefault="000F1A2E" w:rsidP="000F1A2E">
      <w:pPr>
        <w:widowControl/>
        <w:suppressAutoHyphens w:val="0"/>
        <w:autoSpaceDE/>
        <w:autoSpaceDN w:val="0"/>
        <w:ind w:firstLine="708"/>
        <w:jc w:val="both"/>
        <w:rPr>
          <w:rFonts w:eastAsia="Calibri"/>
          <w:sz w:val="28"/>
          <w:szCs w:val="28"/>
          <w:lang w:eastAsia="en-US"/>
        </w:rPr>
      </w:pPr>
      <w:proofErr w:type="gramStart"/>
      <w:r>
        <w:rPr>
          <w:rFonts w:eastAsia="Calibri"/>
          <w:sz w:val="28"/>
          <w:szCs w:val="28"/>
          <w:lang w:eastAsia="en-US"/>
        </w:rPr>
        <w:t xml:space="preserve">Всего за 2022 год и за 9 месяцев 2023 года по Соглашениям на реализацию мероприятий по модернизации школьных систем образования в </w:t>
      </w:r>
      <w:r>
        <w:rPr>
          <w:rFonts w:eastAsia="Calibri"/>
          <w:sz w:val="28"/>
          <w:szCs w:val="28"/>
          <w:lang w:eastAsia="en-US"/>
        </w:rPr>
        <w:lastRenderedPageBreak/>
        <w:t>рамках государственной программы Российской Федерации «Развитие образования» проведено 67 закупок на общую сумму 158313,76 тыс. руб., из них конкурентным способом проведены</w:t>
      </w:r>
      <w:r>
        <w:rPr>
          <w:rFonts w:eastAsia="Calibri"/>
          <w:color w:val="FF0000"/>
          <w:sz w:val="28"/>
          <w:szCs w:val="28"/>
          <w:lang w:eastAsia="en-US"/>
        </w:rPr>
        <w:t xml:space="preserve"> </w:t>
      </w:r>
      <w:r>
        <w:rPr>
          <w:rFonts w:eastAsia="Calibri"/>
          <w:sz w:val="28"/>
          <w:szCs w:val="28"/>
          <w:lang w:eastAsia="en-US"/>
        </w:rPr>
        <w:t>18</w:t>
      </w:r>
      <w:r>
        <w:rPr>
          <w:rFonts w:eastAsia="Calibri"/>
          <w:color w:val="FF0000"/>
          <w:sz w:val="28"/>
          <w:szCs w:val="28"/>
          <w:lang w:eastAsia="en-US"/>
        </w:rPr>
        <w:t xml:space="preserve"> </w:t>
      </w:r>
      <w:r>
        <w:rPr>
          <w:rFonts w:eastAsia="Calibri"/>
          <w:sz w:val="28"/>
          <w:szCs w:val="28"/>
          <w:lang w:eastAsia="en-US"/>
        </w:rPr>
        <w:t>(26,9%) закупок на общую сумму</w:t>
      </w:r>
      <w:r>
        <w:rPr>
          <w:rFonts w:eastAsia="Calibri"/>
          <w:color w:val="FF0000"/>
          <w:sz w:val="28"/>
          <w:szCs w:val="28"/>
          <w:lang w:eastAsia="en-US"/>
        </w:rPr>
        <w:t xml:space="preserve"> </w:t>
      </w:r>
      <w:r>
        <w:rPr>
          <w:rFonts w:eastAsia="Calibri"/>
          <w:sz w:val="28"/>
          <w:szCs w:val="28"/>
          <w:lang w:eastAsia="en-US"/>
        </w:rPr>
        <w:t>139737,89 тыс. руб. со снижением начальной (максимальной) цены контрактов на</w:t>
      </w:r>
      <w:r>
        <w:rPr>
          <w:rFonts w:eastAsia="Calibri"/>
          <w:color w:val="FF0000"/>
          <w:sz w:val="28"/>
          <w:szCs w:val="28"/>
          <w:lang w:eastAsia="en-US"/>
        </w:rPr>
        <w:t xml:space="preserve"> </w:t>
      </w:r>
      <w:r>
        <w:rPr>
          <w:rFonts w:eastAsia="Calibri"/>
          <w:sz w:val="28"/>
          <w:szCs w:val="28"/>
          <w:lang w:eastAsia="en-US"/>
        </w:rPr>
        <w:t>2652,89 тыс</w:t>
      </w:r>
      <w:proofErr w:type="gramEnd"/>
      <w:r>
        <w:rPr>
          <w:rFonts w:eastAsia="Calibri"/>
          <w:sz w:val="28"/>
          <w:szCs w:val="28"/>
          <w:lang w:eastAsia="en-US"/>
        </w:rPr>
        <w:t xml:space="preserve">.руб., в том числе 8 контрактов </w:t>
      </w:r>
      <w:proofErr w:type="gramStart"/>
      <w:r>
        <w:rPr>
          <w:rFonts w:eastAsia="Calibri"/>
          <w:sz w:val="28"/>
          <w:szCs w:val="28"/>
          <w:lang w:eastAsia="en-US"/>
        </w:rPr>
        <w:t>заключены</w:t>
      </w:r>
      <w:proofErr w:type="gramEnd"/>
      <w:r>
        <w:rPr>
          <w:rFonts w:eastAsia="Calibri"/>
          <w:sz w:val="28"/>
          <w:szCs w:val="28"/>
          <w:lang w:eastAsia="en-US"/>
        </w:rPr>
        <w:t xml:space="preserve"> с единственным поставщиком.</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В 2022 году экономический эффект от применения конкурентных способов закупок составил</w:t>
      </w:r>
      <w:r>
        <w:rPr>
          <w:rFonts w:eastAsia="Calibri"/>
          <w:color w:val="FF0000"/>
          <w:sz w:val="28"/>
          <w:szCs w:val="28"/>
          <w:lang w:eastAsia="en-US"/>
        </w:rPr>
        <w:t xml:space="preserve"> </w:t>
      </w:r>
      <w:r>
        <w:rPr>
          <w:rFonts w:eastAsia="Calibri"/>
          <w:sz w:val="28"/>
          <w:szCs w:val="28"/>
          <w:lang w:eastAsia="en-US"/>
        </w:rPr>
        <w:t>1756,59 тыс. руб., в 2023 году – 896,3 тыс.руб.</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xml:space="preserve">Результаты контрольного мероприятия показывают, что эффективность закупок является низкой. </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Экономия бюджетных средств по результатам торгов в 2022 году составила 1,9%.,</w:t>
      </w:r>
      <w:r>
        <w:rPr>
          <w:rFonts w:eastAsia="Calibri"/>
          <w:color w:val="FF0000"/>
          <w:sz w:val="28"/>
          <w:szCs w:val="28"/>
          <w:lang w:eastAsia="en-US"/>
        </w:rPr>
        <w:t xml:space="preserve"> </w:t>
      </w:r>
      <w:r>
        <w:rPr>
          <w:rFonts w:eastAsia="Calibri"/>
          <w:sz w:val="28"/>
          <w:szCs w:val="28"/>
          <w:lang w:eastAsia="en-US"/>
        </w:rPr>
        <w:t>за 9 месяцев 2023 года – 5,3%.</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xml:space="preserve">Один их факторов – отсутствие достаточной конкуренции, низкая активность участников при закупках. </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В нарушение статьи 72 БК РФ, части 13.1 статьи 34 Закона № 44-ФЗ МКОУ СОШ п. Лесной при заключении договоров купли-продажи с 1 мая 2022 года  неправомерно указаны сроки оплаты товара, превышающие десять рабочих дней:</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xml:space="preserve">- муниципальным контрактом № 2022.425615 от 07.08.2022, заключенным с ИП </w:t>
      </w:r>
      <w:proofErr w:type="spellStart"/>
      <w:r>
        <w:rPr>
          <w:rFonts w:eastAsia="Calibri"/>
          <w:sz w:val="28"/>
          <w:szCs w:val="28"/>
          <w:lang w:eastAsia="en-US"/>
        </w:rPr>
        <w:t>Опалева</w:t>
      </w:r>
      <w:proofErr w:type="spellEnd"/>
      <w:r>
        <w:rPr>
          <w:rFonts w:eastAsia="Calibri"/>
          <w:sz w:val="28"/>
          <w:szCs w:val="28"/>
          <w:lang w:eastAsia="en-US"/>
        </w:rPr>
        <w:t xml:space="preserve"> Яна Игоревна на поставку Секция вешалок для одежды, скамеек для переодевания …, предусмотрена оплата товара по контракту - в течение 15 рабочих дней со дня подписания Заказчиком товарной накладной (или счета-фактуры) </w:t>
      </w:r>
      <w:proofErr w:type="spellStart"/>
      <w:r>
        <w:rPr>
          <w:rFonts w:eastAsia="Calibri"/>
          <w:sz w:val="28"/>
          <w:szCs w:val="28"/>
          <w:lang w:eastAsia="en-US"/>
        </w:rPr>
        <w:t>п.п</w:t>
      </w:r>
      <w:proofErr w:type="spellEnd"/>
      <w:r>
        <w:rPr>
          <w:rFonts w:eastAsia="Calibri"/>
          <w:sz w:val="28"/>
          <w:szCs w:val="28"/>
          <w:lang w:eastAsia="en-US"/>
        </w:rPr>
        <w:t>. 5.2. контракта.</w:t>
      </w:r>
    </w:p>
    <w:p w:rsidR="000F1A2E" w:rsidRDefault="000F1A2E" w:rsidP="00DB1025">
      <w:pPr>
        <w:widowControl/>
        <w:suppressAutoHyphens w:val="0"/>
        <w:autoSpaceDE/>
        <w:autoSpaceDN w:val="0"/>
        <w:ind w:firstLine="708"/>
        <w:jc w:val="both"/>
        <w:rPr>
          <w:rFonts w:eastAsia="Calibri"/>
          <w:sz w:val="28"/>
          <w:szCs w:val="28"/>
          <w:lang w:eastAsia="en-US"/>
        </w:rPr>
      </w:pPr>
      <w:r w:rsidRPr="00DB1025">
        <w:rPr>
          <w:rFonts w:eastAsia="Calibri"/>
          <w:sz w:val="28"/>
          <w:szCs w:val="28"/>
          <w:lang w:eastAsia="en-US"/>
        </w:rPr>
        <w:t>В ходе проведения выборочной проверки оприходования оборудования и инвентаря</w:t>
      </w:r>
      <w:r>
        <w:rPr>
          <w:rFonts w:eastAsia="Calibri"/>
          <w:sz w:val="28"/>
          <w:szCs w:val="28"/>
          <w:lang w:eastAsia="en-US"/>
        </w:rPr>
        <w:t xml:space="preserve"> централизованной бухгалтерией управления образования администрации Верхнекамского муниципального округа, установлено.</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В нарушении п.27 Инструкции 157н бухгалтером управления образования администрации Верхнекамского муниципального округа не внесены записи в Инвентарную карточку объекта «Здание школы п. Светлополянск» и «Здание школы п. Лесной» по капитальному ремонту объекта основных средств, не изменяющих его стоимость (замену радиаторов, унитазы, раковины, сантехника, окна, двери …).</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Бухгалтером управления образования администрации Верхнекамского муниципального округа  не поставлено на баланс ограждение школы п. Светлополянск, монтаж которого проводился по  муниципальному контракту № 3430500292322000008 от 29.08.2022 год</w:t>
      </w:r>
      <w:proofErr w:type="gramStart"/>
      <w:r>
        <w:rPr>
          <w:rFonts w:eastAsia="Calibri"/>
          <w:sz w:val="28"/>
          <w:szCs w:val="28"/>
          <w:lang w:eastAsia="en-US"/>
        </w:rPr>
        <w:t>а ООО</w:t>
      </w:r>
      <w:proofErr w:type="gramEnd"/>
      <w:r>
        <w:rPr>
          <w:rFonts w:eastAsia="Calibri"/>
          <w:sz w:val="28"/>
          <w:szCs w:val="28"/>
          <w:lang w:eastAsia="en-US"/>
        </w:rPr>
        <w:t xml:space="preserve"> "Строитель43", и ограждение школы п. Лесной, монтаж которого проводился по  муниципальному контракту № 034002000033220092520001 от 29.08.2022 года ИП Лазарева Н.А.</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xml:space="preserve"> Общая сумма выполненных работ по монтажу ограждения составила 5129495,16 руб.</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xml:space="preserve">По состоянию на 01.01.2023 года в Балансе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по  строке </w:t>
      </w:r>
      <w:r>
        <w:rPr>
          <w:rFonts w:eastAsia="Calibri"/>
          <w:sz w:val="28"/>
          <w:szCs w:val="28"/>
          <w:lang w:eastAsia="en-US"/>
        </w:rPr>
        <w:lastRenderedPageBreak/>
        <w:t xml:space="preserve">010 «Основные средства (балансовая стоимость)»,  счету 010100000, не отражена сумма ограждений 5129495,16 руб. (искажение (занижение) составило 5129495,16 руб.). </w:t>
      </w:r>
    </w:p>
    <w:p w:rsidR="000F1A2E" w:rsidRDefault="000F1A2E" w:rsidP="000F1A2E">
      <w:pPr>
        <w:widowControl/>
        <w:suppressAutoHyphens w:val="0"/>
        <w:autoSpaceDE/>
        <w:autoSpaceDN w:val="0"/>
        <w:ind w:firstLine="708"/>
        <w:jc w:val="both"/>
        <w:rPr>
          <w:rFonts w:eastAsia="Calibri"/>
          <w:sz w:val="28"/>
          <w:szCs w:val="28"/>
          <w:lang w:eastAsia="en-US"/>
        </w:rPr>
      </w:pPr>
      <w:proofErr w:type="gramStart"/>
      <w:r>
        <w:rPr>
          <w:rFonts w:eastAsia="Calibri"/>
          <w:sz w:val="28"/>
          <w:szCs w:val="28"/>
          <w:lang w:eastAsia="en-US"/>
        </w:rPr>
        <w:t>В результате допущенных главным бухгалтером управления образования администрации Верхнекамского муниципального округа нарушений порядка ведения бухгалтерского учета и представления бухгалтерской отчетности допущено искажение годовой бюджетной отчетности за 2022 год по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строке 010 «Основные средства (балансовая стоимость)» отражено 497548154,53 руб</w:t>
      </w:r>
      <w:proofErr w:type="gramEnd"/>
      <w:r>
        <w:rPr>
          <w:rFonts w:eastAsia="Calibri"/>
          <w:sz w:val="28"/>
          <w:szCs w:val="28"/>
          <w:lang w:eastAsia="en-US"/>
        </w:rPr>
        <w:t xml:space="preserve">., фактически следовало отразить 502677649,69 руб.). </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xml:space="preserve">В ходе проверки бухгалтерией сделаны исправительные проводки по учету основных средств, ограждения школ п. Светлополянск и п. Лесной поставлены на баланс. </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 xml:space="preserve">По результатам контрольного мероприятия главный бухгалтер централизованной </w:t>
      </w:r>
      <w:proofErr w:type="gramStart"/>
      <w:r>
        <w:rPr>
          <w:rFonts w:eastAsia="Calibri"/>
          <w:sz w:val="28"/>
          <w:szCs w:val="28"/>
          <w:lang w:eastAsia="en-US"/>
        </w:rPr>
        <w:t>бухгалтерии управления образования администрации Верхнекамского муниципального округа</w:t>
      </w:r>
      <w:proofErr w:type="gramEnd"/>
      <w:r>
        <w:rPr>
          <w:rFonts w:eastAsia="Calibri"/>
          <w:sz w:val="28"/>
          <w:szCs w:val="28"/>
          <w:lang w:eastAsia="en-US"/>
        </w:rPr>
        <w:t xml:space="preserve"> привлечен к административной ответственности (приказ от 27.10.2023 №257-л/с).</w:t>
      </w:r>
    </w:p>
    <w:p w:rsidR="000F1A2E" w:rsidRDefault="000F1A2E" w:rsidP="000F1A2E">
      <w:pPr>
        <w:widowControl/>
        <w:suppressAutoHyphens w:val="0"/>
        <w:autoSpaceDE/>
        <w:autoSpaceDN w:val="0"/>
        <w:ind w:firstLine="708"/>
        <w:jc w:val="both"/>
        <w:rPr>
          <w:rFonts w:eastAsia="Calibri"/>
          <w:sz w:val="28"/>
          <w:szCs w:val="28"/>
          <w:lang w:eastAsia="en-US"/>
        </w:rPr>
      </w:pPr>
      <w:r>
        <w:rPr>
          <w:rFonts w:eastAsia="Calibri"/>
          <w:sz w:val="28"/>
          <w:szCs w:val="28"/>
          <w:lang w:eastAsia="en-US"/>
        </w:rPr>
        <w:t>Выборочной проверкой эффективности использования муниципального имущества и оборудования, нарушений не установлено.</w:t>
      </w:r>
    </w:p>
    <w:p w:rsidR="000F1A2E" w:rsidRDefault="000F1A2E" w:rsidP="000F1A2E">
      <w:pPr>
        <w:keepNext/>
        <w:widowControl/>
        <w:suppressAutoHyphens w:val="0"/>
        <w:autoSpaceDE/>
        <w:autoSpaceDN w:val="0"/>
        <w:ind w:firstLine="851"/>
        <w:jc w:val="both"/>
        <w:outlineLvl w:val="0"/>
        <w:rPr>
          <w:rFonts w:eastAsia="Times New Roman"/>
          <w:b/>
          <w:bCs/>
          <w:kern w:val="32"/>
          <w:sz w:val="28"/>
          <w:szCs w:val="28"/>
          <w:lang w:val="x-none" w:eastAsia="x-none"/>
        </w:rPr>
      </w:pPr>
      <w:r>
        <w:rPr>
          <w:rFonts w:eastAsia="Times New Roman"/>
          <w:b/>
          <w:bCs/>
          <w:kern w:val="32"/>
          <w:sz w:val="28"/>
          <w:szCs w:val="28"/>
          <w:lang w:val="x-none" w:eastAsia="x-none"/>
        </w:rPr>
        <w:t>Выводы.</w:t>
      </w:r>
    </w:p>
    <w:p w:rsidR="000F1A2E" w:rsidRDefault="000F1A2E" w:rsidP="000F1A2E">
      <w:pPr>
        <w:widowControl/>
        <w:suppressAutoHyphens w:val="0"/>
        <w:autoSpaceDE/>
        <w:autoSpaceDN w:val="0"/>
        <w:ind w:firstLine="851"/>
        <w:jc w:val="both"/>
        <w:rPr>
          <w:rFonts w:eastAsia="Times New Roman"/>
          <w:sz w:val="28"/>
          <w:szCs w:val="28"/>
          <w:lang w:eastAsia="ru-RU"/>
        </w:rPr>
      </w:pPr>
      <w:r>
        <w:rPr>
          <w:rFonts w:eastAsia="Times New Roman"/>
          <w:sz w:val="28"/>
          <w:szCs w:val="28"/>
          <w:lang w:eastAsia="ru-RU"/>
        </w:rPr>
        <w:t>1. На финансирование мероприятий по модернизации школьных систем образования в рамках государственной программы Российской Федерации «Развитие образования»</w:t>
      </w:r>
      <w:r>
        <w:rPr>
          <w:rFonts w:eastAsia="Times New Roman"/>
          <w:color w:val="FF0000"/>
          <w:sz w:val="28"/>
          <w:szCs w:val="28"/>
          <w:lang w:eastAsia="ru-RU"/>
        </w:rPr>
        <w:t xml:space="preserve"> </w:t>
      </w:r>
      <w:r>
        <w:rPr>
          <w:rFonts w:eastAsia="Times New Roman"/>
          <w:sz w:val="28"/>
          <w:szCs w:val="28"/>
          <w:lang w:eastAsia="ru-RU"/>
        </w:rPr>
        <w:t>за 2022 – 2023 годы направлено</w:t>
      </w:r>
      <w:r>
        <w:rPr>
          <w:rFonts w:eastAsia="Times New Roman"/>
          <w:color w:val="FF0000"/>
          <w:sz w:val="28"/>
          <w:szCs w:val="28"/>
          <w:lang w:eastAsia="ru-RU"/>
        </w:rPr>
        <w:t xml:space="preserve"> </w:t>
      </w:r>
      <w:r>
        <w:rPr>
          <w:rFonts w:eastAsia="Times New Roman"/>
          <w:sz w:val="28"/>
          <w:szCs w:val="28"/>
          <w:lang w:eastAsia="ru-RU"/>
        </w:rPr>
        <w:t xml:space="preserve">158411,5 тыс.руб., из них средства субсидии – 156826,51 тыс. руб., средства местного бюджета – 1584,99 тыс.руб. </w:t>
      </w:r>
    </w:p>
    <w:p w:rsidR="000F1A2E" w:rsidRDefault="000F1A2E" w:rsidP="000F1A2E">
      <w:pPr>
        <w:widowControl/>
        <w:suppressAutoHyphens w:val="0"/>
        <w:autoSpaceDE/>
        <w:autoSpaceDN w:val="0"/>
        <w:jc w:val="both"/>
        <w:rPr>
          <w:rFonts w:eastAsia="Times New Roman"/>
          <w:sz w:val="28"/>
          <w:szCs w:val="28"/>
          <w:lang w:eastAsia="ru-RU"/>
        </w:rPr>
      </w:pPr>
      <w:r>
        <w:rPr>
          <w:rFonts w:eastAsia="Times New Roman"/>
          <w:sz w:val="28"/>
          <w:szCs w:val="28"/>
          <w:lang w:eastAsia="ru-RU"/>
        </w:rPr>
        <w:t xml:space="preserve">          В результате реализации муниципальной программы:</w:t>
      </w:r>
    </w:p>
    <w:p w:rsidR="000F1A2E" w:rsidRDefault="000F1A2E" w:rsidP="000F1A2E">
      <w:pPr>
        <w:widowControl/>
        <w:suppressAutoHyphens w:val="0"/>
        <w:autoSpaceDE/>
        <w:autoSpaceDN w:val="0"/>
        <w:ind w:firstLine="708"/>
        <w:jc w:val="both"/>
        <w:rPr>
          <w:sz w:val="28"/>
          <w:szCs w:val="28"/>
        </w:rPr>
      </w:pPr>
      <w:r>
        <w:rPr>
          <w:rFonts w:eastAsia="Calibri"/>
          <w:sz w:val="28"/>
          <w:szCs w:val="28"/>
          <w:lang w:eastAsia="en-US"/>
        </w:rPr>
        <w:t>Проведены капитальные ремонты зданий</w:t>
      </w:r>
      <w:r>
        <w:rPr>
          <w:rFonts w:eastAsia="Calibri"/>
          <w:color w:val="FF0000"/>
          <w:sz w:val="28"/>
          <w:szCs w:val="28"/>
          <w:lang w:eastAsia="en-US"/>
        </w:rPr>
        <w:t xml:space="preserve"> </w:t>
      </w:r>
      <w:r>
        <w:rPr>
          <w:rFonts w:eastAsia="Calibri"/>
          <w:sz w:val="28"/>
          <w:szCs w:val="28"/>
          <w:lang w:eastAsia="en-US"/>
        </w:rPr>
        <w:t>МКОУ СОШ п. Лесной  и здания МКОУ СОШ п. Светлополянск, произведено укрепление материально-технической базы школ</w:t>
      </w:r>
      <w:r>
        <w:t xml:space="preserve"> </w:t>
      </w:r>
      <w:r>
        <w:rPr>
          <w:rFonts w:eastAsia="Calibri"/>
          <w:sz w:val="28"/>
          <w:szCs w:val="28"/>
          <w:lang w:eastAsia="en-US"/>
        </w:rPr>
        <w:t>и благоустройство территорий муниципальных образовательных организаций.</w:t>
      </w:r>
      <w:r>
        <w:rPr>
          <w:sz w:val="28"/>
          <w:szCs w:val="28"/>
        </w:rPr>
        <w:t xml:space="preserve"> </w:t>
      </w:r>
    </w:p>
    <w:p w:rsidR="000F1A2E" w:rsidRDefault="000F1A2E" w:rsidP="000F1A2E">
      <w:pPr>
        <w:widowControl/>
        <w:suppressAutoHyphens w:val="0"/>
        <w:autoSpaceDE/>
        <w:autoSpaceDN w:val="0"/>
        <w:ind w:firstLine="708"/>
        <w:jc w:val="both"/>
        <w:rPr>
          <w:sz w:val="28"/>
          <w:szCs w:val="28"/>
        </w:rPr>
      </w:pPr>
      <w:r>
        <w:rPr>
          <w:sz w:val="28"/>
          <w:szCs w:val="28"/>
        </w:rPr>
        <w:t xml:space="preserve">Оборудована армейская полоса препятствий в МКОУ СОШ п. </w:t>
      </w:r>
      <w:proofErr w:type="gramStart"/>
      <w:r>
        <w:rPr>
          <w:sz w:val="28"/>
          <w:szCs w:val="28"/>
        </w:rPr>
        <w:t>Лесной</w:t>
      </w:r>
      <w:proofErr w:type="gramEnd"/>
      <w:r>
        <w:rPr>
          <w:sz w:val="28"/>
          <w:szCs w:val="28"/>
        </w:rPr>
        <w:t>.</w:t>
      </w:r>
      <w:r>
        <w:t xml:space="preserve">     </w:t>
      </w:r>
      <w:r>
        <w:rPr>
          <w:sz w:val="28"/>
          <w:szCs w:val="28"/>
        </w:rPr>
        <w:t>Произведено</w:t>
      </w:r>
      <w:r>
        <w:t xml:space="preserve"> </w:t>
      </w:r>
      <w:r>
        <w:rPr>
          <w:sz w:val="28"/>
          <w:szCs w:val="28"/>
        </w:rPr>
        <w:t>устройство пешеходных дорожек, установка урн и скамеек, устройство спортивной беговой дорожки в МКОУ СОШ п. Светлополянск.</w:t>
      </w:r>
    </w:p>
    <w:p w:rsidR="000F1A2E" w:rsidRDefault="000F1A2E" w:rsidP="000F1A2E">
      <w:pPr>
        <w:widowControl/>
        <w:suppressAutoHyphens w:val="0"/>
        <w:autoSpaceDE/>
        <w:autoSpaceDN w:val="0"/>
        <w:ind w:firstLine="708"/>
        <w:jc w:val="both"/>
        <w:rPr>
          <w:rFonts w:eastAsia="Calibri"/>
          <w:sz w:val="28"/>
          <w:szCs w:val="28"/>
          <w:lang w:eastAsia="en-US"/>
        </w:rPr>
      </w:pPr>
      <w:r>
        <w:rPr>
          <w:sz w:val="28"/>
          <w:szCs w:val="28"/>
        </w:rPr>
        <w:t>Выполнены мероприятия по</w:t>
      </w:r>
      <w:r>
        <w:t xml:space="preserve"> </w:t>
      </w:r>
      <w:r>
        <w:rPr>
          <w:rFonts w:eastAsia="Calibri"/>
          <w:sz w:val="28"/>
          <w:szCs w:val="28"/>
          <w:lang w:eastAsia="en-US"/>
        </w:rPr>
        <w:t>обеспечению требований к антитеррористической защищенности МКОУ СОШ п. Лесной.</w:t>
      </w:r>
    </w:p>
    <w:p w:rsidR="000F1A2E" w:rsidRDefault="000F1A2E" w:rsidP="000F1A2E">
      <w:pPr>
        <w:widowControl/>
        <w:suppressAutoHyphens w:val="0"/>
        <w:autoSpaceDE/>
        <w:autoSpaceDN w:val="0"/>
        <w:ind w:left="1" w:firstLine="708"/>
        <w:jc w:val="both"/>
        <w:rPr>
          <w:rFonts w:eastAsia="Times New Roman"/>
          <w:sz w:val="28"/>
          <w:szCs w:val="28"/>
          <w:lang w:eastAsia="ru-RU"/>
        </w:rPr>
      </w:pPr>
      <w:r>
        <w:rPr>
          <w:rFonts w:eastAsia="Times New Roman"/>
          <w:sz w:val="28"/>
          <w:szCs w:val="28"/>
          <w:lang w:eastAsia="ru-RU"/>
        </w:rPr>
        <w:t xml:space="preserve">2. Ненадлежащая организация и проведение внутреннего финансового контроля в учреждениях и главными распорядителями бюджетных средств, а также низкая квалификация работников учреждений способствовали многочисленным нарушениям законодательства о бухгалтерском учете. </w:t>
      </w:r>
    </w:p>
    <w:p w:rsidR="000F1A2E" w:rsidRDefault="000F1A2E" w:rsidP="000F1A2E">
      <w:pPr>
        <w:widowControl/>
        <w:suppressAutoHyphens w:val="0"/>
        <w:autoSpaceDE/>
        <w:autoSpaceDN w:val="0"/>
        <w:ind w:firstLine="851"/>
        <w:jc w:val="both"/>
        <w:rPr>
          <w:rFonts w:eastAsia="Times New Roman"/>
          <w:sz w:val="28"/>
          <w:szCs w:val="28"/>
          <w:lang w:eastAsia="ru-RU"/>
        </w:rPr>
      </w:pPr>
      <w:r>
        <w:rPr>
          <w:rFonts w:eastAsia="Times New Roman"/>
          <w:sz w:val="28"/>
          <w:szCs w:val="28"/>
          <w:lang w:eastAsia="ru-RU"/>
        </w:rPr>
        <w:t>3. В ходе проверки учреждений образования установлены нарушения требований к бухгалтерскому учету и отчетности:</w:t>
      </w:r>
    </w:p>
    <w:p w:rsidR="000F1A2E" w:rsidRDefault="000F1A2E" w:rsidP="000F1A2E">
      <w:pPr>
        <w:widowControl/>
        <w:suppressAutoHyphens w:val="0"/>
        <w:autoSpaceDE/>
        <w:autoSpaceDN w:val="0"/>
        <w:ind w:firstLine="851"/>
        <w:jc w:val="both"/>
        <w:rPr>
          <w:rFonts w:eastAsia="Times New Roman"/>
          <w:sz w:val="28"/>
          <w:szCs w:val="28"/>
          <w:lang w:eastAsia="ru-RU"/>
        </w:rPr>
      </w:pPr>
      <w:proofErr w:type="gramStart"/>
      <w:r>
        <w:rPr>
          <w:rFonts w:eastAsia="Times New Roman"/>
          <w:sz w:val="28"/>
          <w:szCs w:val="28"/>
          <w:lang w:eastAsia="ru-RU"/>
        </w:rPr>
        <w:lastRenderedPageBreak/>
        <w:t xml:space="preserve">В нарушение ст. 13 Федерального закона от 06.12.2011 № 402-ФЗ «О бухгалтерском учете» и  п. 16 инструкции </w:t>
      </w:r>
      <w:r>
        <w:rPr>
          <w:rFonts w:eastAsia="Times New Roman"/>
          <w:sz w:val="28"/>
          <w:szCs w:val="28"/>
          <w:lang w:eastAsia="ru-RU"/>
        </w:rPr>
        <w:tab/>
        <w:t>«О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г. № 191н, по итогам деятельности МКУ управление образования администрации Верхнекамского муниципального округа в 2022 году составлена бухгалтерская отчетность, где по</w:t>
      </w:r>
      <w:proofErr w:type="gramEnd"/>
      <w:r>
        <w:rPr>
          <w:rFonts w:eastAsia="Times New Roman"/>
          <w:sz w:val="28"/>
          <w:szCs w:val="28"/>
          <w:lang w:eastAsia="ru-RU"/>
        </w:rPr>
        <w:t xml:space="preserve"> строке 010 «Основные средства (балансовая стоимость)»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не отражен остаток основных средств на сумму 5129495,16  руб.</w:t>
      </w:r>
    </w:p>
    <w:p w:rsidR="007E7EB8" w:rsidRDefault="000F1A2E" w:rsidP="000F1A2E">
      <w:pPr>
        <w:widowControl/>
        <w:suppressAutoHyphens w:val="0"/>
        <w:autoSpaceDE/>
        <w:autoSpaceDN w:val="0"/>
        <w:ind w:firstLine="851"/>
        <w:jc w:val="both"/>
        <w:rPr>
          <w:rFonts w:eastAsia="Times New Roman"/>
          <w:sz w:val="28"/>
          <w:szCs w:val="28"/>
          <w:lang w:eastAsia="ru-RU"/>
        </w:rPr>
      </w:pPr>
      <w:r>
        <w:rPr>
          <w:rFonts w:eastAsia="Times New Roman"/>
          <w:sz w:val="28"/>
          <w:szCs w:val="28"/>
          <w:lang w:eastAsia="ru-RU"/>
        </w:rPr>
        <w:t>В ходе проверки бухгалтерией сделаны исправительные проводки по учету основных средств, ограждения школ п. Светлополянск и п. Лесной поставлены на баланс. Бухгалтерские справки от 25.10.2023 года № 107, 108</w:t>
      </w:r>
      <w:r w:rsidR="007E7EB8">
        <w:rPr>
          <w:rFonts w:eastAsia="Times New Roman"/>
          <w:sz w:val="28"/>
          <w:szCs w:val="28"/>
          <w:lang w:eastAsia="ru-RU"/>
        </w:rPr>
        <w:t>.</w:t>
      </w:r>
      <w:r>
        <w:rPr>
          <w:rFonts w:eastAsia="Times New Roman"/>
          <w:sz w:val="28"/>
          <w:szCs w:val="28"/>
          <w:lang w:eastAsia="ru-RU"/>
        </w:rPr>
        <w:t xml:space="preserve"> </w:t>
      </w:r>
      <w:r w:rsidR="007E7EB8">
        <w:rPr>
          <w:rFonts w:eastAsia="Times New Roman"/>
          <w:sz w:val="28"/>
          <w:szCs w:val="28"/>
          <w:lang w:eastAsia="ru-RU"/>
        </w:rPr>
        <w:t xml:space="preserve">  </w:t>
      </w:r>
    </w:p>
    <w:p w:rsidR="000F1A2E" w:rsidRDefault="000F1A2E" w:rsidP="000F1A2E">
      <w:pPr>
        <w:widowControl/>
        <w:suppressAutoHyphens w:val="0"/>
        <w:autoSpaceDE/>
        <w:autoSpaceDN w:val="0"/>
        <w:ind w:firstLine="851"/>
        <w:jc w:val="both"/>
        <w:rPr>
          <w:rFonts w:eastAsia="Times New Roman"/>
          <w:sz w:val="28"/>
          <w:szCs w:val="28"/>
          <w:lang w:eastAsia="ru-RU"/>
        </w:rPr>
      </w:pPr>
      <w:r>
        <w:rPr>
          <w:rFonts w:eastAsia="Times New Roman"/>
          <w:sz w:val="28"/>
          <w:szCs w:val="28"/>
          <w:lang w:eastAsia="ru-RU"/>
        </w:rPr>
        <w:t>В нарушении п.27 Инструкции 157н бухгалтером управления образования администрации Верхнекамского муниципального округа не внесены записи в Инвентарную карточку объекта «Здание школы п. Светлополянск» и «Здание школы п. Лесной» по капитальному ремонту объекта основных средств, не изменяющих его стоимость (замену радиаторов, унитазы, раковины, сантехника, окна, двери …).</w:t>
      </w:r>
    </w:p>
    <w:p w:rsidR="000F1A2E" w:rsidRDefault="000F1A2E" w:rsidP="000F1A2E">
      <w:pPr>
        <w:widowControl/>
        <w:suppressAutoHyphens w:val="0"/>
        <w:autoSpaceDE/>
        <w:autoSpaceDN w:val="0"/>
        <w:ind w:firstLine="851"/>
        <w:jc w:val="both"/>
        <w:rPr>
          <w:rFonts w:eastAsia="Times New Roman"/>
          <w:sz w:val="28"/>
          <w:szCs w:val="28"/>
          <w:lang w:eastAsia="ru-RU"/>
        </w:rPr>
      </w:pPr>
      <w:r>
        <w:rPr>
          <w:rFonts w:eastAsia="Times New Roman"/>
          <w:sz w:val="28"/>
          <w:szCs w:val="28"/>
          <w:lang w:eastAsia="ru-RU"/>
        </w:rPr>
        <w:t>4. В нарушение ст.38 Федерального закона от 05.04.2013 № 44-ФЗ «О контрактной системе в сфере закупок товаров, работ, услуг для обеспечения государственных и муниципальных нужд» в школах п. Светлополянск  и п. Лесной не назначено должностное лицо, ответственное за осуществление закупок.</w:t>
      </w:r>
    </w:p>
    <w:p w:rsidR="000F1A2E" w:rsidRDefault="000F1A2E" w:rsidP="000F1A2E">
      <w:pPr>
        <w:widowControl/>
        <w:suppressAutoHyphens w:val="0"/>
        <w:autoSpaceDE/>
        <w:autoSpaceDN w:val="0"/>
        <w:ind w:right="-5" w:firstLine="851"/>
        <w:jc w:val="both"/>
        <w:rPr>
          <w:rFonts w:eastAsia="Times New Roman"/>
          <w:color w:val="FF0000"/>
          <w:sz w:val="16"/>
          <w:szCs w:val="16"/>
          <w:lang w:eastAsia="ru-RU"/>
        </w:rPr>
      </w:pPr>
      <w:r>
        <w:rPr>
          <w:rFonts w:eastAsia="Times New Roman"/>
          <w:sz w:val="28"/>
          <w:szCs w:val="28"/>
          <w:lang w:eastAsia="ru-RU"/>
        </w:rPr>
        <w:t>В нарушение статьи 72 БК РФ, части 13.1 статьи 34 Закона № 44-ФЗ учреждением при заключении договоров купли-продажи</w:t>
      </w:r>
      <w:r>
        <w:rPr>
          <w:rFonts w:eastAsia="Times New Roman"/>
          <w:color w:val="FF0000"/>
          <w:sz w:val="28"/>
          <w:szCs w:val="28"/>
          <w:lang w:eastAsia="ru-RU"/>
        </w:rPr>
        <w:t xml:space="preserve"> </w:t>
      </w:r>
      <w:r>
        <w:rPr>
          <w:rFonts w:eastAsia="Times New Roman"/>
          <w:sz w:val="28"/>
          <w:szCs w:val="28"/>
          <w:lang w:eastAsia="ru-RU"/>
        </w:rPr>
        <w:t>с 1 мая 2022 года  неправомерно указаны сроки оплаты товара, превышающие десять рабочих дней (МКОУ СОШ п. Лесной).</w:t>
      </w:r>
    </w:p>
    <w:p w:rsidR="000F1A2E" w:rsidRDefault="000F1A2E" w:rsidP="000F1A2E">
      <w:pPr>
        <w:widowControl/>
        <w:suppressAutoHyphens w:val="0"/>
        <w:autoSpaceDE/>
        <w:autoSpaceDN w:val="0"/>
        <w:ind w:right="-5" w:firstLine="851"/>
        <w:jc w:val="both"/>
        <w:rPr>
          <w:rFonts w:eastAsia="Times New Roman"/>
          <w:sz w:val="28"/>
          <w:szCs w:val="28"/>
          <w:highlight w:val="yellow"/>
          <w:lang w:eastAsia="ru-RU"/>
        </w:rPr>
      </w:pPr>
      <w:r>
        <w:rPr>
          <w:rFonts w:eastAsia="Times New Roman"/>
          <w:sz w:val="28"/>
          <w:szCs w:val="28"/>
          <w:lang w:eastAsia="ru-RU"/>
        </w:rPr>
        <w:t>Всего контрольным мероприятием установлено нарушений на общую сумму 5129495,16 руб. (нарушения бухгалтерского учета и отчетности).</w:t>
      </w:r>
    </w:p>
    <w:p w:rsidR="000F1A2E" w:rsidRDefault="000F1A2E" w:rsidP="000F1A2E">
      <w:pPr>
        <w:widowControl/>
        <w:suppressAutoHyphens w:val="0"/>
        <w:autoSpaceDE/>
        <w:autoSpaceDN w:val="0"/>
        <w:ind w:right="-5"/>
        <w:jc w:val="both"/>
        <w:rPr>
          <w:rFonts w:eastAsia="Times New Roman"/>
          <w:color w:val="FF0000"/>
          <w:lang w:eastAsia="ru-RU"/>
        </w:rPr>
      </w:pPr>
    </w:p>
    <w:p w:rsidR="000F1A2E" w:rsidRDefault="000F1A2E" w:rsidP="000F1A2E">
      <w:pPr>
        <w:widowControl/>
        <w:suppressAutoHyphens w:val="0"/>
        <w:autoSpaceDE/>
        <w:autoSpaceDN w:val="0"/>
        <w:ind w:right="-5"/>
        <w:jc w:val="both"/>
        <w:rPr>
          <w:rFonts w:eastAsia="Times New Roman"/>
          <w:lang w:eastAsia="ru-RU"/>
        </w:rPr>
      </w:pPr>
    </w:p>
    <w:p w:rsidR="000F1A2E" w:rsidRDefault="000F1A2E" w:rsidP="000F1A2E">
      <w:pPr>
        <w:rPr>
          <w:sz w:val="28"/>
          <w:szCs w:val="28"/>
        </w:rPr>
      </w:pPr>
    </w:p>
    <w:p w:rsidR="000F1A2E" w:rsidRDefault="000F1A2E" w:rsidP="000F1A2E">
      <w:pPr>
        <w:jc w:val="both"/>
        <w:rPr>
          <w:sz w:val="28"/>
          <w:szCs w:val="28"/>
        </w:rPr>
      </w:pPr>
      <w:r>
        <w:rPr>
          <w:sz w:val="28"/>
          <w:szCs w:val="28"/>
        </w:rPr>
        <w:t>Председатель Контрольно-счетной комиссии</w:t>
      </w:r>
    </w:p>
    <w:p w:rsidR="000F1A2E" w:rsidRDefault="000F1A2E" w:rsidP="000F1A2E">
      <w:pPr>
        <w:jc w:val="both"/>
        <w:rPr>
          <w:sz w:val="28"/>
          <w:szCs w:val="28"/>
        </w:rPr>
      </w:pPr>
      <w:r>
        <w:rPr>
          <w:sz w:val="28"/>
          <w:szCs w:val="28"/>
        </w:rPr>
        <w:t xml:space="preserve">Верхнекамского муниципального округа                                          </w:t>
      </w:r>
      <w:proofErr w:type="spellStart"/>
      <w:r>
        <w:rPr>
          <w:sz w:val="28"/>
          <w:szCs w:val="28"/>
        </w:rPr>
        <w:t>С.Н.Цылева</w:t>
      </w:r>
      <w:proofErr w:type="spellEnd"/>
      <w:r>
        <w:rPr>
          <w:sz w:val="28"/>
          <w:szCs w:val="28"/>
        </w:rPr>
        <w:t xml:space="preserve">                                                                  </w:t>
      </w:r>
    </w:p>
    <w:p w:rsidR="000F1A2E" w:rsidRDefault="000F1A2E" w:rsidP="000F1A2E">
      <w:pPr>
        <w:jc w:val="both"/>
        <w:rPr>
          <w:sz w:val="18"/>
          <w:szCs w:val="28"/>
        </w:rPr>
      </w:pPr>
      <w:r>
        <w:rPr>
          <w:sz w:val="18"/>
          <w:szCs w:val="28"/>
        </w:rPr>
        <w:t xml:space="preserve">                                                                                                                             </w:t>
      </w:r>
    </w:p>
    <w:p w:rsidR="000F1A2E" w:rsidRDefault="000F1A2E" w:rsidP="000F1A2E">
      <w:pPr>
        <w:jc w:val="both"/>
        <w:rPr>
          <w:sz w:val="18"/>
          <w:szCs w:val="28"/>
        </w:rPr>
      </w:pPr>
    </w:p>
    <w:p w:rsidR="000F1A2E" w:rsidRDefault="000F1A2E" w:rsidP="000F1A2E">
      <w:pPr>
        <w:jc w:val="both"/>
        <w:rPr>
          <w:sz w:val="18"/>
          <w:szCs w:val="28"/>
        </w:rPr>
      </w:pPr>
    </w:p>
    <w:p w:rsidR="000F1A2E" w:rsidRDefault="000F1A2E" w:rsidP="000F1A2E">
      <w:pPr>
        <w:jc w:val="both"/>
        <w:rPr>
          <w:sz w:val="18"/>
          <w:szCs w:val="28"/>
        </w:rPr>
      </w:pPr>
    </w:p>
    <w:p w:rsidR="00970972" w:rsidRDefault="00970972"/>
    <w:sectPr w:rsidR="00970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9667A"/>
    <w:multiLevelType w:val="hybridMultilevel"/>
    <w:tmpl w:val="F6B4FFCC"/>
    <w:lvl w:ilvl="0" w:tplc="14F67DA8">
      <w:start w:val="1"/>
      <w:numFmt w:val="decimal"/>
      <w:lvlText w:val="%1."/>
      <w:lvlJc w:val="left"/>
      <w:pPr>
        <w:ind w:left="107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75"/>
    <w:rsid w:val="000F1A2E"/>
    <w:rsid w:val="00140710"/>
    <w:rsid w:val="001D21C5"/>
    <w:rsid w:val="002B5B9C"/>
    <w:rsid w:val="002F2D9A"/>
    <w:rsid w:val="005072FA"/>
    <w:rsid w:val="007E7EB8"/>
    <w:rsid w:val="00844F09"/>
    <w:rsid w:val="008F1B3C"/>
    <w:rsid w:val="00907D2C"/>
    <w:rsid w:val="00970972"/>
    <w:rsid w:val="00AB00B7"/>
    <w:rsid w:val="00DB1025"/>
    <w:rsid w:val="00E70E6C"/>
    <w:rsid w:val="00F20F75"/>
    <w:rsid w:val="00F2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F75"/>
    <w:pPr>
      <w:widowControl w:val="0"/>
      <w:suppressAutoHyphens/>
      <w:autoSpaceDE w:val="0"/>
      <w:spacing w:after="0" w:line="240" w:lineRule="auto"/>
    </w:pPr>
    <w:rPr>
      <w:rFonts w:ascii="Times New Roman" w:eastAsia="MS Mincho"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A2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F75"/>
    <w:pPr>
      <w:widowControl w:val="0"/>
      <w:suppressAutoHyphens/>
      <w:autoSpaceDE w:val="0"/>
      <w:spacing w:after="0" w:line="240" w:lineRule="auto"/>
    </w:pPr>
    <w:rPr>
      <w:rFonts w:ascii="Times New Roman" w:eastAsia="MS Mincho"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A2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103489">
      <w:bodyDiv w:val="1"/>
      <w:marLeft w:val="0"/>
      <w:marRight w:val="0"/>
      <w:marTop w:val="0"/>
      <w:marBottom w:val="0"/>
      <w:divBdr>
        <w:top w:val="none" w:sz="0" w:space="0" w:color="auto"/>
        <w:left w:val="none" w:sz="0" w:space="0" w:color="auto"/>
        <w:bottom w:val="none" w:sz="0" w:space="0" w:color="auto"/>
        <w:right w:val="none" w:sz="0" w:space="0" w:color="auto"/>
      </w:divBdr>
    </w:div>
    <w:div w:id="201282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6</Pages>
  <Words>2305</Words>
  <Characters>13140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dcterms:created xsi:type="dcterms:W3CDTF">2023-11-07T11:19:00Z</dcterms:created>
  <dcterms:modified xsi:type="dcterms:W3CDTF">2023-11-17T12:53:00Z</dcterms:modified>
</cp:coreProperties>
</file>