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B2C435" w14:textId="2E7E11D8" w:rsidR="00FD6F30" w:rsidRDefault="00FD6F30" w:rsidP="00FD6F30">
      <w:pPr>
        <w:pStyle w:val="af3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 wp14:anchorId="6157FDDC" wp14:editId="7CCF0EF7">
            <wp:simplePos x="0" y="0"/>
            <wp:positionH relativeFrom="column">
              <wp:posOffset>2743200</wp:posOffset>
            </wp:positionH>
            <wp:positionV relativeFrom="paragraph">
              <wp:posOffset>50800</wp:posOffset>
            </wp:positionV>
            <wp:extent cx="604520" cy="725170"/>
            <wp:effectExtent l="0" t="0" r="508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520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1DCC37" w14:textId="77777777" w:rsidR="00FD6F30" w:rsidRDefault="00FD6F30" w:rsidP="00FD6F30">
      <w:pPr>
        <w:pStyle w:val="af3"/>
        <w:jc w:val="left"/>
        <w:rPr>
          <w:sz w:val="26"/>
          <w:szCs w:val="26"/>
        </w:rPr>
      </w:pPr>
      <w:r w:rsidRPr="00296BAA">
        <w:rPr>
          <w:sz w:val="26"/>
          <w:szCs w:val="26"/>
        </w:rPr>
        <w:t xml:space="preserve">                                     </w:t>
      </w:r>
    </w:p>
    <w:p w14:paraId="42304534" w14:textId="77777777" w:rsidR="00FD6F30" w:rsidRDefault="00FD6F30" w:rsidP="00FD6F30">
      <w:pPr>
        <w:pStyle w:val="af3"/>
        <w:jc w:val="left"/>
        <w:rPr>
          <w:sz w:val="26"/>
          <w:szCs w:val="26"/>
        </w:rPr>
      </w:pPr>
      <w:bookmarkStart w:id="0" w:name="_GoBack"/>
      <w:bookmarkEnd w:id="0"/>
    </w:p>
    <w:p w14:paraId="50DBB308" w14:textId="77777777" w:rsidR="00FD6F30" w:rsidRDefault="00FD6F30" w:rsidP="00FD6F30">
      <w:pPr>
        <w:pStyle w:val="af3"/>
        <w:jc w:val="left"/>
        <w:rPr>
          <w:sz w:val="26"/>
          <w:szCs w:val="26"/>
        </w:rPr>
      </w:pPr>
    </w:p>
    <w:p w14:paraId="17701D44" w14:textId="77777777" w:rsidR="00FD6F30" w:rsidRDefault="00FD6F30" w:rsidP="00FD6F30">
      <w:pPr>
        <w:pStyle w:val="af3"/>
        <w:ind w:left="1416" w:firstLine="708"/>
        <w:jc w:val="left"/>
        <w:rPr>
          <w:sz w:val="26"/>
          <w:szCs w:val="26"/>
        </w:rPr>
      </w:pPr>
    </w:p>
    <w:p w14:paraId="431F67A2" w14:textId="77777777" w:rsidR="00FD6F30" w:rsidRPr="00404265" w:rsidRDefault="00FD6F30" w:rsidP="00FD6F30">
      <w:pPr>
        <w:pStyle w:val="af3"/>
        <w:rPr>
          <w:szCs w:val="32"/>
        </w:rPr>
      </w:pPr>
      <w:r w:rsidRPr="00404265">
        <w:rPr>
          <w:szCs w:val="32"/>
        </w:rPr>
        <w:t>ДУМА ВЕРХНЕКАМСКОГО МУНИЦИПАЛЬНОГО ОКРУГА</w:t>
      </w:r>
    </w:p>
    <w:p w14:paraId="26D798F4" w14:textId="77777777" w:rsidR="00FD6F30" w:rsidRPr="00404265" w:rsidRDefault="00FD6F30" w:rsidP="00FD6F30">
      <w:pPr>
        <w:pStyle w:val="af3"/>
        <w:rPr>
          <w:szCs w:val="32"/>
        </w:rPr>
      </w:pPr>
      <w:r w:rsidRPr="00404265">
        <w:rPr>
          <w:szCs w:val="32"/>
        </w:rPr>
        <w:t>КИРОВСКОЙ ОБЛАСТИ</w:t>
      </w:r>
    </w:p>
    <w:p w14:paraId="3813A015" w14:textId="77777777" w:rsidR="00FD6F30" w:rsidRPr="00404265" w:rsidRDefault="00FD6F30" w:rsidP="00FD6F30">
      <w:pPr>
        <w:pStyle w:val="af3"/>
        <w:rPr>
          <w:szCs w:val="32"/>
        </w:rPr>
      </w:pPr>
      <w:r w:rsidRPr="00404265">
        <w:rPr>
          <w:szCs w:val="32"/>
        </w:rPr>
        <w:t>первого созыва</w:t>
      </w:r>
    </w:p>
    <w:p w14:paraId="63F11E7E" w14:textId="77777777" w:rsidR="00FD6F30" w:rsidRPr="00B503A3" w:rsidRDefault="00FD6F30" w:rsidP="00FD6F30">
      <w:pPr>
        <w:jc w:val="center"/>
        <w:rPr>
          <w:b/>
          <w:sz w:val="32"/>
          <w:szCs w:val="32"/>
        </w:rPr>
      </w:pPr>
    </w:p>
    <w:p w14:paraId="342BB1F3" w14:textId="26184111" w:rsidR="00FD6F30" w:rsidRPr="00B503A3" w:rsidRDefault="00404265" w:rsidP="00FD6F3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</w:t>
      </w:r>
      <w:r w:rsidR="00FD6F30" w:rsidRPr="00B503A3">
        <w:rPr>
          <w:b/>
          <w:sz w:val="32"/>
          <w:szCs w:val="32"/>
        </w:rPr>
        <w:t>Е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1984"/>
      </w:tblGrid>
      <w:tr w:rsidR="00FD6F30" w:rsidRPr="00AA7628" w14:paraId="113AD8F6" w14:textId="77777777" w:rsidTr="00452E85"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67984" w14:textId="366565F5" w:rsidR="00FD6F30" w:rsidRPr="00234C9F" w:rsidRDefault="004233BA" w:rsidP="00452E85">
            <w:pPr>
              <w:tabs>
                <w:tab w:val="left" w:pos="2765"/>
              </w:tabs>
              <w:suppressAutoHyphens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25.04.2022</w:t>
            </w:r>
          </w:p>
        </w:tc>
        <w:tc>
          <w:tcPr>
            <w:tcW w:w="2731" w:type="dxa"/>
          </w:tcPr>
          <w:p w14:paraId="0F808650" w14:textId="77777777" w:rsidR="00FD6F30" w:rsidRPr="00AA7628" w:rsidRDefault="00FD6F30" w:rsidP="00452E85">
            <w:pPr>
              <w:suppressAutoHyphens/>
              <w:jc w:val="center"/>
              <w:rPr>
                <w:position w:val="-6"/>
                <w:sz w:val="26"/>
                <w:szCs w:val="26"/>
                <w:lang w:eastAsia="ar-SA"/>
              </w:rPr>
            </w:pPr>
          </w:p>
        </w:tc>
        <w:tc>
          <w:tcPr>
            <w:tcW w:w="2372" w:type="dxa"/>
          </w:tcPr>
          <w:p w14:paraId="50AD57DE" w14:textId="77777777" w:rsidR="00FD6F30" w:rsidRPr="00AA7628" w:rsidRDefault="00FD6F30" w:rsidP="00452E85">
            <w:pPr>
              <w:suppressAutoHyphens/>
              <w:jc w:val="right"/>
              <w:rPr>
                <w:sz w:val="26"/>
                <w:szCs w:val="26"/>
                <w:lang w:eastAsia="ar-SA"/>
              </w:rPr>
            </w:pPr>
            <w:r w:rsidRPr="00AA7628">
              <w:rPr>
                <w:position w:val="-6"/>
                <w:sz w:val="26"/>
                <w:szCs w:val="26"/>
              </w:rPr>
              <w:t>№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510D151" w14:textId="66648A0C" w:rsidR="00FD6F30" w:rsidRPr="00AA7628" w:rsidRDefault="00FD6F30" w:rsidP="004233BA">
            <w:pPr>
              <w:suppressAutoHyphens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 xml:space="preserve">          </w:t>
            </w:r>
            <w:r w:rsidR="004233BA">
              <w:rPr>
                <w:sz w:val="26"/>
                <w:szCs w:val="26"/>
                <w:lang w:eastAsia="ar-SA"/>
              </w:rPr>
              <w:t xml:space="preserve">12 </w:t>
            </w:r>
            <w:r>
              <w:rPr>
                <w:sz w:val="26"/>
                <w:szCs w:val="26"/>
                <w:lang w:eastAsia="ar-SA"/>
              </w:rPr>
              <w:t>/</w:t>
            </w:r>
            <w:r w:rsidR="004233BA">
              <w:rPr>
                <w:sz w:val="26"/>
                <w:szCs w:val="26"/>
                <w:lang w:eastAsia="ar-SA"/>
              </w:rPr>
              <w:t>174</w:t>
            </w:r>
          </w:p>
        </w:tc>
      </w:tr>
      <w:tr w:rsidR="00FD6F30" w:rsidRPr="00AA7628" w14:paraId="773D2385" w14:textId="77777777" w:rsidTr="00452E85">
        <w:tc>
          <w:tcPr>
            <w:tcW w:w="9072" w:type="dxa"/>
            <w:gridSpan w:val="4"/>
          </w:tcPr>
          <w:p w14:paraId="19A20240" w14:textId="77777777" w:rsidR="00FD6F30" w:rsidRPr="00B503A3" w:rsidRDefault="00FD6F30" w:rsidP="00452E85">
            <w:pPr>
              <w:tabs>
                <w:tab w:val="left" w:pos="2765"/>
              </w:tabs>
              <w:suppressAutoHyphens/>
              <w:jc w:val="center"/>
              <w:rPr>
                <w:sz w:val="28"/>
                <w:szCs w:val="28"/>
                <w:lang w:eastAsia="ar-SA"/>
              </w:rPr>
            </w:pPr>
            <w:r w:rsidRPr="00B503A3">
              <w:rPr>
                <w:sz w:val="28"/>
                <w:szCs w:val="28"/>
              </w:rPr>
              <w:t xml:space="preserve">г. Кирс </w:t>
            </w:r>
          </w:p>
        </w:tc>
      </w:tr>
    </w:tbl>
    <w:p w14:paraId="04DA36E8" w14:textId="77777777" w:rsidR="00777414" w:rsidRPr="00463EDF" w:rsidRDefault="00777414" w:rsidP="007774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14:paraId="1D528098" w14:textId="77777777" w:rsidR="00432BD0" w:rsidRDefault="00432BD0" w:rsidP="00C446CC">
      <w:pPr>
        <w:ind w:right="-5"/>
        <w:jc w:val="center"/>
        <w:rPr>
          <w:b/>
          <w:color w:val="000000"/>
          <w:sz w:val="28"/>
          <w:szCs w:val="28"/>
        </w:rPr>
      </w:pPr>
      <w:bookmarkStart w:id="1" w:name="_Hlk77671647"/>
      <w:bookmarkStart w:id="2" w:name="_Hlk77686366"/>
      <w:r w:rsidRPr="00222713">
        <w:rPr>
          <w:b/>
          <w:sz w:val="28"/>
          <w:szCs w:val="28"/>
        </w:rPr>
        <w:t xml:space="preserve">Об утверждении </w:t>
      </w:r>
      <w:r>
        <w:rPr>
          <w:b/>
          <w:color w:val="000000"/>
          <w:sz w:val="28"/>
          <w:szCs w:val="28"/>
        </w:rPr>
        <w:t xml:space="preserve">ключевых </w:t>
      </w:r>
      <w:r w:rsidRPr="00222713">
        <w:rPr>
          <w:b/>
          <w:color w:val="000000"/>
          <w:sz w:val="28"/>
          <w:szCs w:val="28"/>
        </w:rPr>
        <w:t xml:space="preserve">показателей и их целевых значений, индикативных показателей по муниципальному жилищному контролю </w:t>
      </w:r>
    </w:p>
    <w:p w14:paraId="4DE458A7" w14:textId="011C1466" w:rsidR="00777414" w:rsidRPr="00463EDF" w:rsidRDefault="00432BD0" w:rsidP="00C446CC">
      <w:pPr>
        <w:jc w:val="center"/>
        <w:rPr>
          <w:i/>
          <w:iCs/>
        </w:rPr>
      </w:pPr>
      <w:r>
        <w:rPr>
          <w:b/>
          <w:color w:val="000000"/>
          <w:sz w:val="28"/>
          <w:szCs w:val="28"/>
        </w:rPr>
        <w:t>н</w:t>
      </w:r>
      <w:r w:rsidRPr="00222713">
        <w:rPr>
          <w:b/>
          <w:color w:val="000000"/>
          <w:sz w:val="28"/>
          <w:szCs w:val="28"/>
        </w:rPr>
        <w:t>а</w:t>
      </w:r>
      <w:r>
        <w:rPr>
          <w:b/>
          <w:color w:val="000000"/>
          <w:sz w:val="28"/>
          <w:szCs w:val="28"/>
        </w:rPr>
        <w:t xml:space="preserve"> территории </w:t>
      </w:r>
      <w:r w:rsidR="00285665">
        <w:rPr>
          <w:b/>
          <w:bCs/>
          <w:color w:val="000000"/>
          <w:sz w:val="28"/>
          <w:szCs w:val="28"/>
        </w:rPr>
        <w:t>муниципального образования</w:t>
      </w:r>
      <w:bookmarkEnd w:id="1"/>
      <w:bookmarkEnd w:id="2"/>
      <w:r w:rsidR="00285665">
        <w:rPr>
          <w:b/>
          <w:bCs/>
          <w:color w:val="000000"/>
          <w:sz w:val="28"/>
          <w:szCs w:val="28"/>
        </w:rPr>
        <w:t xml:space="preserve"> </w:t>
      </w:r>
      <w:r w:rsidR="006C6389">
        <w:rPr>
          <w:b/>
          <w:bCs/>
          <w:color w:val="000000"/>
          <w:sz w:val="28"/>
          <w:szCs w:val="28"/>
        </w:rPr>
        <w:t>Верхнекамск</w:t>
      </w:r>
      <w:r w:rsidR="00285665">
        <w:rPr>
          <w:b/>
          <w:bCs/>
          <w:color w:val="000000"/>
          <w:sz w:val="28"/>
          <w:szCs w:val="28"/>
        </w:rPr>
        <w:t>ий</w:t>
      </w:r>
      <w:r w:rsidR="006C6389">
        <w:rPr>
          <w:b/>
          <w:bCs/>
          <w:color w:val="000000"/>
          <w:sz w:val="28"/>
          <w:szCs w:val="28"/>
        </w:rPr>
        <w:t xml:space="preserve"> муниципальн</w:t>
      </w:r>
      <w:r w:rsidR="00285665">
        <w:rPr>
          <w:b/>
          <w:bCs/>
          <w:color w:val="000000"/>
          <w:sz w:val="28"/>
          <w:szCs w:val="28"/>
        </w:rPr>
        <w:t>ый</w:t>
      </w:r>
      <w:r w:rsidR="006C6389">
        <w:rPr>
          <w:b/>
          <w:bCs/>
          <w:color w:val="000000"/>
          <w:sz w:val="28"/>
          <w:szCs w:val="28"/>
        </w:rPr>
        <w:t xml:space="preserve"> округ</w:t>
      </w:r>
      <w:r w:rsidR="00285665">
        <w:rPr>
          <w:b/>
          <w:bCs/>
          <w:color w:val="000000"/>
          <w:sz w:val="28"/>
          <w:szCs w:val="28"/>
        </w:rPr>
        <w:t xml:space="preserve"> Кировской области</w:t>
      </w:r>
    </w:p>
    <w:p w14:paraId="4C29F055" w14:textId="77777777" w:rsidR="00777414" w:rsidRPr="00463EDF" w:rsidRDefault="00777414" w:rsidP="00C446CC">
      <w:pPr>
        <w:jc w:val="center"/>
      </w:pPr>
    </w:p>
    <w:p w14:paraId="15FD0E2E" w14:textId="77777777" w:rsidR="00777414" w:rsidRPr="00463EDF" w:rsidRDefault="00777414" w:rsidP="00777414">
      <w:pPr>
        <w:shd w:val="clear" w:color="auto" w:fill="FFFFFF"/>
        <w:ind w:firstLine="567"/>
        <w:rPr>
          <w:b/>
          <w:color w:val="000000"/>
        </w:rPr>
      </w:pPr>
    </w:p>
    <w:p w14:paraId="2815A6B2" w14:textId="7B597F39" w:rsidR="00777414" w:rsidRPr="00285665" w:rsidRDefault="00432BD0" w:rsidP="00FD6F30">
      <w:pPr>
        <w:shd w:val="clear" w:color="auto" w:fill="FFFFFF"/>
        <w:spacing w:line="360" w:lineRule="auto"/>
        <w:ind w:firstLine="709"/>
        <w:jc w:val="both"/>
      </w:pPr>
      <w:r w:rsidRPr="00222713">
        <w:rPr>
          <w:bCs/>
          <w:sz w:val="28"/>
          <w:szCs w:val="28"/>
        </w:rPr>
        <w:t xml:space="preserve">В соответствии </w:t>
      </w:r>
      <w:r w:rsidR="00704944">
        <w:rPr>
          <w:bCs/>
          <w:sz w:val="28"/>
          <w:szCs w:val="28"/>
        </w:rPr>
        <w:t xml:space="preserve">с </w:t>
      </w:r>
      <w:r w:rsidRPr="00222713">
        <w:rPr>
          <w:bCs/>
          <w:sz w:val="28"/>
          <w:szCs w:val="28"/>
        </w:rPr>
        <w:t>пунктом 5 статьи 30 Федерального закона от 31 июля 2020 № 248-ФЗ «О государственном контроле (надзоре) и муниципальном контроле в Российской Федерации»</w:t>
      </w:r>
      <w:r w:rsidR="00770C35">
        <w:rPr>
          <w:bCs/>
          <w:sz w:val="28"/>
          <w:szCs w:val="28"/>
        </w:rPr>
        <w:t xml:space="preserve">, </w:t>
      </w:r>
      <w:r w:rsidR="00546320">
        <w:rPr>
          <w:bCs/>
          <w:sz w:val="28"/>
          <w:szCs w:val="28"/>
        </w:rPr>
        <w:t>Федеральным законом от 06.10.2003 № 131-ФЗ «Об общих принципах организации местного самоуправления Российской Федерации», Уставом муниципального образования Верхнекамский муниципальный округ Кировской области</w:t>
      </w:r>
      <w:r w:rsidR="00FB0805">
        <w:rPr>
          <w:bCs/>
          <w:sz w:val="28"/>
          <w:szCs w:val="28"/>
        </w:rPr>
        <w:t>,</w:t>
      </w:r>
      <w:r w:rsidR="00546320">
        <w:rPr>
          <w:bCs/>
          <w:sz w:val="28"/>
          <w:szCs w:val="28"/>
        </w:rPr>
        <w:t xml:space="preserve"> </w:t>
      </w:r>
      <w:r w:rsidR="001347A1" w:rsidRPr="00285665">
        <w:rPr>
          <w:bCs/>
          <w:color w:val="000000"/>
          <w:sz w:val="28"/>
          <w:szCs w:val="28"/>
        </w:rPr>
        <w:t xml:space="preserve">Дума Верхнекамского </w:t>
      </w:r>
      <w:r w:rsidR="00704944">
        <w:rPr>
          <w:bCs/>
          <w:color w:val="000000"/>
          <w:sz w:val="28"/>
          <w:szCs w:val="28"/>
        </w:rPr>
        <w:t>м</w:t>
      </w:r>
      <w:r>
        <w:rPr>
          <w:bCs/>
          <w:color w:val="000000"/>
          <w:sz w:val="28"/>
          <w:szCs w:val="28"/>
        </w:rPr>
        <w:t xml:space="preserve">униципального </w:t>
      </w:r>
      <w:r w:rsidR="001347A1" w:rsidRPr="00285665">
        <w:rPr>
          <w:bCs/>
          <w:color w:val="000000"/>
          <w:sz w:val="28"/>
          <w:szCs w:val="28"/>
        </w:rPr>
        <w:t>округа</w:t>
      </w:r>
      <w:r w:rsidR="00FD6F30" w:rsidRPr="00285665">
        <w:rPr>
          <w:bCs/>
          <w:color w:val="000000"/>
          <w:sz w:val="28"/>
          <w:szCs w:val="28"/>
        </w:rPr>
        <w:t xml:space="preserve"> РЕШИЛА:</w:t>
      </w:r>
    </w:p>
    <w:p w14:paraId="5A48B2FC" w14:textId="35944661" w:rsidR="00777414" w:rsidRPr="00463EDF" w:rsidRDefault="00777414" w:rsidP="00FD6F3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63EDF">
        <w:rPr>
          <w:color w:val="000000"/>
          <w:sz w:val="28"/>
          <w:szCs w:val="28"/>
        </w:rPr>
        <w:t xml:space="preserve">1. </w:t>
      </w:r>
      <w:r w:rsidR="00432BD0" w:rsidRPr="00222713">
        <w:rPr>
          <w:bCs/>
          <w:sz w:val="28"/>
          <w:szCs w:val="28"/>
        </w:rPr>
        <w:t xml:space="preserve">Утвердить </w:t>
      </w:r>
      <w:r w:rsidR="00432BD0" w:rsidRPr="00222713">
        <w:rPr>
          <w:sz w:val="28"/>
          <w:szCs w:val="28"/>
        </w:rPr>
        <w:t>ключевые показатели и их целевые значения, индикативные показатели по муниципальному жилищному</w:t>
      </w:r>
      <w:r w:rsidR="00432BD0">
        <w:rPr>
          <w:sz w:val="28"/>
          <w:szCs w:val="28"/>
        </w:rPr>
        <w:t xml:space="preserve"> контролю на территории Верхнекамского муниципального округа Кировской области,</w:t>
      </w:r>
      <w:r w:rsidR="00432BD0" w:rsidRPr="00222713">
        <w:rPr>
          <w:sz w:val="28"/>
          <w:szCs w:val="28"/>
        </w:rPr>
        <w:t xml:space="preserve"> </w:t>
      </w:r>
      <w:r w:rsidR="00432BD0">
        <w:rPr>
          <w:bCs/>
          <w:sz w:val="28"/>
          <w:szCs w:val="28"/>
        </w:rPr>
        <w:t>согласно приложени</w:t>
      </w:r>
      <w:r w:rsidR="00404265">
        <w:rPr>
          <w:bCs/>
          <w:sz w:val="28"/>
          <w:szCs w:val="28"/>
        </w:rPr>
        <w:t>ю</w:t>
      </w:r>
      <w:r w:rsidR="00704944">
        <w:rPr>
          <w:bCs/>
          <w:sz w:val="28"/>
          <w:szCs w:val="28"/>
        </w:rPr>
        <w:t>.</w:t>
      </w:r>
    </w:p>
    <w:p w14:paraId="320754CD" w14:textId="548D3797" w:rsidR="00777414" w:rsidRPr="00546320" w:rsidRDefault="00777414" w:rsidP="00FD6F30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46320">
        <w:rPr>
          <w:color w:val="000000"/>
          <w:sz w:val="28"/>
          <w:szCs w:val="28"/>
        </w:rPr>
        <w:t xml:space="preserve">2. Настоящее решение вступает в силу </w:t>
      </w:r>
      <w:r w:rsidR="00DE26F6" w:rsidRPr="00546320">
        <w:rPr>
          <w:color w:val="000000"/>
          <w:sz w:val="28"/>
          <w:szCs w:val="28"/>
        </w:rPr>
        <w:t xml:space="preserve">с момента его опубликования в Информационном бюллетене органов местного самоуправления </w:t>
      </w:r>
      <w:r w:rsidR="00546320" w:rsidRPr="00546320">
        <w:rPr>
          <w:color w:val="000000"/>
          <w:sz w:val="28"/>
          <w:szCs w:val="28"/>
        </w:rPr>
        <w:t>муниципального образования Верхнекамский муниципальный округ Кировской области.</w:t>
      </w:r>
    </w:p>
    <w:p w14:paraId="4A58BB08" w14:textId="77777777" w:rsidR="00777414" w:rsidRPr="00463EDF" w:rsidRDefault="00777414" w:rsidP="00FD6F30">
      <w:pPr>
        <w:shd w:val="clear" w:color="auto" w:fill="FFFFFF"/>
        <w:spacing w:line="360" w:lineRule="auto"/>
        <w:jc w:val="both"/>
        <w:rPr>
          <w:color w:val="000000"/>
          <w:sz w:val="28"/>
          <w:szCs w:val="28"/>
        </w:rPr>
      </w:pPr>
    </w:p>
    <w:p w14:paraId="3C46A475" w14:textId="77777777" w:rsidR="00FD6F30" w:rsidRPr="00CD4EB6" w:rsidRDefault="00FD6F30" w:rsidP="00FD6F30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>Председатель</w:t>
      </w:r>
      <w:r>
        <w:rPr>
          <w:sz w:val="28"/>
          <w:szCs w:val="28"/>
        </w:rPr>
        <w:t xml:space="preserve"> Думы</w:t>
      </w:r>
    </w:p>
    <w:p w14:paraId="7D1FF91D" w14:textId="499CFB3F" w:rsidR="00FD6F30" w:rsidRPr="00CD4EB6" w:rsidRDefault="00FD6F30" w:rsidP="00FD6F30">
      <w:pPr>
        <w:jc w:val="both"/>
        <w:rPr>
          <w:sz w:val="28"/>
          <w:szCs w:val="28"/>
        </w:rPr>
      </w:pPr>
      <w:r>
        <w:rPr>
          <w:sz w:val="28"/>
          <w:szCs w:val="28"/>
        </w:rPr>
        <w:t>Верхнекамского муниципального округа           И.Г. Семеновых</w:t>
      </w:r>
    </w:p>
    <w:p w14:paraId="265F8112" w14:textId="77777777" w:rsidR="008467F1" w:rsidRDefault="008467F1" w:rsidP="00FD6F30">
      <w:pPr>
        <w:jc w:val="both"/>
        <w:rPr>
          <w:sz w:val="28"/>
          <w:szCs w:val="28"/>
        </w:rPr>
      </w:pPr>
    </w:p>
    <w:p w14:paraId="64D442B1" w14:textId="77777777" w:rsidR="00FD6F30" w:rsidRDefault="00FD6F30" w:rsidP="00FD6F30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 xml:space="preserve">Глава </w:t>
      </w:r>
    </w:p>
    <w:p w14:paraId="3E0F5F16" w14:textId="28848CC1" w:rsidR="00FD6F30" w:rsidRPr="00CD4EB6" w:rsidRDefault="00FD6F30" w:rsidP="00FD6F30">
      <w:pPr>
        <w:jc w:val="both"/>
        <w:rPr>
          <w:sz w:val="28"/>
          <w:szCs w:val="28"/>
        </w:rPr>
      </w:pPr>
      <w:r w:rsidRPr="00CD4EB6">
        <w:rPr>
          <w:sz w:val="28"/>
          <w:szCs w:val="28"/>
        </w:rPr>
        <w:t xml:space="preserve">Верхнекамского </w:t>
      </w:r>
      <w:r w:rsidR="00432BD0">
        <w:rPr>
          <w:sz w:val="28"/>
          <w:szCs w:val="28"/>
        </w:rPr>
        <w:t>муниципального округа</w:t>
      </w:r>
      <w:r w:rsidRPr="00CD4EB6">
        <w:rPr>
          <w:sz w:val="28"/>
          <w:szCs w:val="28"/>
        </w:rPr>
        <w:t xml:space="preserve">         А.В. Олин</w:t>
      </w:r>
    </w:p>
    <w:p w14:paraId="38E76735" w14:textId="77777777" w:rsidR="008467F1" w:rsidRDefault="008467F1" w:rsidP="008467F1">
      <w:pPr>
        <w:rPr>
          <w:sz w:val="22"/>
          <w:szCs w:val="28"/>
        </w:rPr>
      </w:pPr>
    </w:p>
    <w:p w14:paraId="67427D68" w14:textId="61150DCD" w:rsidR="008467F1" w:rsidRPr="008467F1" w:rsidRDefault="008467F1" w:rsidP="008467F1">
      <w:pPr>
        <w:rPr>
          <w:sz w:val="22"/>
          <w:szCs w:val="28"/>
        </w:rPr>
      </w:pPr>
      <w:r w:rsidRPr="008467F1">
        <w:rPr>
          <w:sz w:val="22"/>
          <w:szCs w:val="28"/>
        </w:rPr>
        <w:t>Казаринова А.А.</w:t>
      </w:r>
    </w:p>
    <w:p w14:paraId="212D2F7D" w14:textId="1E87CCE5" w:rsidR="00404265" w:rsidRDefault="008467F1" w:rsidP="008467F1">
      <w:r w:rsidRPr="008467F1">
        <w:rPr>
          <w:sz w:val="22"/>
          <w:szCs w:val="28"/>
        </w:rPr>
        <w:t>2-11-52</w:t>
      </w:r>
    </w:p>
    <w:p w14:paraId="5D838B40" w14:textId="48B69376" w:rsidR="00404265" w:rsidRPr="00404265" w:rsidRDefault="00404265" w:rsidP="00404265">
      <w:pPr>
        <w:tabs>
          <w:tab w:val="num" w:pos="200"/>
        </w:tabs>
        <w:ind w:left="4536" w:firstLine="1134"/>
        <w:outlineLvl w:val="0"/>
        <w:rPr>
          <w:sz w:val="28"/>
        </w:rPr>
      </w:pPr>
      <w:r w:rsidRPr="00404265">
        <w:rPr>
          <w:sz w:val="28"/>
        </w:rPr>
        <w:lastRenderedPageBreak/>
        <w:t>Приложение</w:t>
      </w:r>
    </w:p>
    <w:p w14:paraId="1A8202F9" w14:textId="77777777" w:rsidR="00404265" w:rsidRPr="00404265" w:rsidRDefault="00404265" w:rsidP="00404265">
      <w:pPr>
        <w:tabs>
          <w:tab w:val="num" w:pos="200"/>
        </w:tabs>
        <w:ind w:left="4536" w:firstLine="1134"/>
        <w:outlineLvl w:val="0"/>
        <w:rPr>
          <w:sz w:val="28"/>
        </w:rPr>
      </w:pPr>
    </w:p>
    <w:p w14:paraId="5AF828CA" w14:textId="63598975" w:rsidR="00777414" w:rsidRPr="00404265" w:rsidRDefault="00777414" w:rsidP="00404265">
      <w:pPr>
        <w:tabs>
          <w:tab w:val="num" w:pos="200"/>
        </w:tabs>
        <w:ind w:left="4536" w:firstLine="1134"/>
        <w:outlineLvl w:val="0"/>
        <w:rPr>
          <w:sz w:val="28"/>
        </w:rPr>
      </w:pPr>
      <w:r w:rsidRPr="00404265">
        <w:rPr>
          <w:sz w:val="28"/>
        </w:rPr>
        <w:t>УТВЕРЖДЕН</w:t>
      </w:r>
      <w:r w:rsidR="00404265">
        <w:rPr>
          <w:sz w:val="28"/>
        </w:rPr>
        <w:t>Ы</w:t>
      </w:r>
    </w:p>
    <w:p w14:paraId="1F43FAB9" w14:textId="77777777" w:rsidR="00404265" w:rsidRDefault="00A64CAA" w:rsidP="00404265">
      <w:pPr>
        <w:ind w:left="4536" w:firstLine="1134"/>
        <w:rPr>
          <w:b/>
          <w:bCs/>
          <w:color w:val="000000"/>
          <w:sz w:val="32"/>
          <w:szCs w:val="28"/>
        </w:rPr>
      </w:pPr>
      <w:r w:rsidRPr="00404265">
        <w:rPr>
          <w:color w:val="000000"/>
          <w:sz w:val="28"/>
        </w:rPr>
        <w:t>решением</w:t>
      </w:r>
      <w:r w:rsidR="00777414" w:rsidRPr="00404265">
        <w:rPr>
          <w:b/>
          <w:bCs/>
          <w:color w:val="000000"/>
          <w:sz w:val="32"/>
          <w:szCs w:val="28"/>
        </w:rPr>
        <w:t xml:space="preserve"> </w:t>
      </w:r>
    </w:p>
    <w:p w14:paraId="0611A572" w14:textId="0DF6516B" w:rsidR="00704944" w:rsidRPr="00404265" w:rsidRDefault="001347A1" w:rsidP="00404265">
      <w:pPr>
        <w:ind w:left="4536" w:firstLine="1134"/>
        <w:rPr>
          <w:iCs/>
          <w:sz w:val="28"/>
        </w:rPr>
      </w:pPr>
      <w:r w:rsidRPr="00404265">
        <w:rPr>
          <w:iCs/>
          <w:sz w:val="28"/>
        </w:rPr>
        <w:t xml:space="preserve">Думы Верхнекамского </w:t>
      </w:r>
    </w:p>
    <w:p w14:paraId="7D41B3BB" w14:textId="6E04CB6C" w:rsidR="00777414" w:rsidRPr="00404265" w:rsidRDefault="00704944" w:rsidP="00404265">
      <w:pPr>
        <w:ind w:left="4536" w:firstLine="1134"/>
        <w:rPr>
          <w:iCs/>
          <w:sz w:val="28"/>
        </w:rPr>
      </w:pPr>
      <w:r w:rsidRPr="00404265">
        <w:rPr>
          <w:iCs/>
          <w:sz w:val="28"/>
        </w:rPr>
        <w:t xml:space="preserve">муниципального </w:t>
      </w:r>
      <w:r w:rsidR="001347A1" w:rsidRPr="00404265">
        <w:rPr>
          <w:iCs/>
          <w:sz w:val="28"/>
        </w:rPr>
        <w:t>округа</w:t>
      </w:r>
    </w:p>
    <w:p w14:paraId="3007EF94" w14:textId="697836A6" w:rsidR="00FD6F30" w:rsidRPr="00404265" w:rsidRDefault="00FD6F30" w:rsidP="00404265">
      <w:pPr>
        <w:ind w:left="4536" w:firstLine="1134"/>
        <w:rPr>
          <w:color w:val="000000"/>
          <w:sz w:val="28"/>
        </w:rPr>
      </w:pPr>
      <w:r w:rsidRPr="00404265">
        <w:rPr>
          <w:iCs/>
          <w:sz w:val="28"/>
        </w:rPr>
        <w:t>Кировской области</w:t>
      </w:r>
    </w:p>
    <w:p w14:paraId="5C9911C8" w14:textId="4C2DBA7B" w:rsidR="00777414" w:rsidRPr="00404265" w:rsidRDefault="00A64CAA" w:rsidP="00404265">
      <w:pPr>
        <w:tabs>
          <w:tab w:val="num" w:pos="200"/>
        </w:tabs>
        <w:ind w:left="4536" w:firstLine="1134"/>
        <w:outlineLvl w:val="0"/>
        <w:rPr>
          <w:sz w:val="28"/>
        </w:rPr>
      </w:pPr>
      <w:r w:rsidRPr="00404265">
        <w:rPr>
          <w:sz w:val="28"/>
        </w:rPr>
        <w:t xml:space="preserve">от </w:t>
      </w:r>
      <w:r w:rsidR="004233BA" w:rsidRPr="008467F1">
        <w:rPr>
          <w:sz w:val="28"/>
          <w:u w:val="single"/>
        </w:rPr>
        <w:t>25.04.2022</w:t>
      </w:r>
      <w:r w:rsidR="004233BA">
        <w:rPr>
          <w:sz w:val="28"/>
        </w:rPr>
        <w:t xml:space="preserve"> </w:t>
      </w:r>
      <w:r w:rsidR="00777414" w:rsidRPr="00404265">
        <w:rPr>
          <w:sz w:val="28"/>
        </w:rPr>
        <w:t xml:space="preserve">№ </w:t>
      </w:r>
      <w:r w:rsidR="004233BA" w:rsidRPr="008467F1">
        <w:rPr>
          <w:sz w:val="28"/>
          <w:u w:val="single"/>
        </w:rPr>
        <w:t>12/174</w:t>
      </w:r>
    </w:p>
    <w:p w14:paraId="774C0171" w14:textId="77777777" w:rsidR="00777414" w:rsidRPr="00463EDF" w:rsidRDefault="00777414" w:rsidP="00777414">
      <w:pPr>
        <w:ind w:firstLine="567"/>
        <w:jc w:val="right"/>
        <w:rPr>
          <w:color w:val="000000"/>
          <w:sz w:val="17"/>
          <w:szCs w:val="17"/>
        </w:rPr>
      </w:pPr>
    </w:p>
    <w:p w14:paraId="39E03972" w14:textId="77777777" w:rsidR="00777414" w:rsidRPr="00463EDF" w:rsidRDefault="00777414" w:rsidP="00777414">
      <w:pPr>
        <w:ind w:firstLine="567"/>
        <w:jc w:val="right"/>
        <w:rPr>
          <w:color w:val="000000"/>
          <w:sz w:val="17"/>
          <w:szCs w:val="17"/>
        </w:rPr>
      </w:pPr>
    </w:p>
    <w:p w14:paraId="69B1965A" w14:textId="5CCB007E" w:rsidR="00777414" w:rsidRDefault="00A64CAA" w:rsidP="00404265">
      <w:pPr>
        <w:jc w:val="center"/>
        <w:rPr>
          <w:b/>
          <w:bCs/>
          <w:color w:val="000000"/>
          <w:szCs w:val="28"/>
        </w:rPr>
      </w:pPr>
      <w:r w:rsidRPr="00404265">
        <w:rPr>
          <w:b/>
          <w:szCs w:val="28"/>
        </w:rPr>
        <w:t>Ключевые показатели и их целевые значения, индикативные показатели по муниципальному жилищному контролю на территории</w:t>
      </w:r>
      <w:r w:rsidRPr="00404265">
        <w:rPr>
          <w:b/>
          <w:sz w:val="22"/>
        </w:rPr>
        <w:t xml:space="preserve"> </w:t>
      </w:r>
      <w:r w:rsidRPr="00404265">
        <w:rPr>
          <w:b/>
          <w:bCs/>
          <w:color w:val="000000"/>
          <w:szCs w:val="28"/>
        </w:rPr>
        <w:t>Верхнекамск</w:t>
      </w:r>
      <w:r w:rsidR="00704944" w:rsidRPr="00404265">
        <w:rPr>
          <w:b/>
          <w:bCs/>
          <w:color w:val="000000"/>
          <w:szCs w:val="28"/>
        </w:rPr>
        <w:t>ого</w:t>
      </w:r>
      <w:r w:rsidRPr="00404265">
        <w:rPr>
          <w:b/>
          <w:bCs/>
          <w:color w:val="000000"/>
          <w:szCs w:val="28"/>
        </w:rPr>
        <w:t xml:space="preserve"> муниципальн</w:t>
      </w:r>
      <w:r w:rsidR="00704944" w:rsidRPr="00404265">
        <w:rPr>
          <w:b/>
          <w:bCs/>
          <w:color w:val="000000"/>
          <w:szCs w:val="28"/>
        </w:rPr>
        <w:t>ого</w:t>
      </w:r>
      <w:r w:rsidRPr="00404265">
        <w:rPr>
          <w:b/>
          <w:bCs/>
          <w:color w:val="000000"/>
          <w:szCs w:val="28"/>
        </w:rPr>
        <w:t xml:space="preserve"> округ</w:t>
      </w:r>
      <w:r w:rsidR="00704944" w:rsidRPr="00404265">
        <w:rPr>
          <w:b/>
          <w:bCs/>
          <w:color w:val="000000"/>
          <w:szCs w:val="28"/>
        </w:rPr>
        <w:t>а</w:t>
      </w:r>
      <w:r w:rsidRPr="00404265">
        <w:rPr>
          <w:b/>
          <w:bCs/>
          <w:color w:val="000000"/>
          <w:szCs w:val="28"/>
        </w:rPr>
        <w:t xml:space="preserve"> Кировской области</w:t>
      </w:r>
    </w:p>
    <w:p w14:paraId="0741FF8C" w14:textId="77777777" w:rsidR="00404265" w:rsidRPr="00404265" w:rsidRDefault="00404265" w:rsidP="00404265">
      <w:pPr>
        <w:jc w:val="center"/>
        <w:rPr>
          <w:sz w:val="22"/>
        </w:rPr>
      </w:pPr>
    </w:p>
    <w:p w14:paraId="0728038B" w14:textId="0BEDBFFE" w:rsidR="00A64CAA" w:rsidRPr="00404265" w:rsidRDefault="00A64CAA" w:rsidP="00546320">
      <w:pPr>
        <w:pStyle w:val="af7"/>
        <w:numPr>
          <w:ilvl w:val="0"/>
          <w:numId w:val="3"/>
        </w:numPr>
        <w:tabs>
          <w:tab w:val="left" w:pos="567"/>
        </w:tabs>
        <w:spacing w:line="276" w:lineRule="auto"/>
        <w:ind w:left="0" w:firstLine="709"/>
        <w:jc w:val="both"/>
        <w:rPr>
          <w:szCs w:val="28"/>
        </w:rPr>
      </w:pPr>
      <w:r w:rsidRPr="00404265">
        <w:rPr>
          <w:szCs w:val="28"/>
        </w:rPr>
        <w:t xml:space="preserve">Ключевые показатели по муниципальному жилищному контролю на территории Верхнекамского муниципального округа Кировской области и их целевые значения: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0"/>
        <w:gridCol w:w="2515"/>
      </w:tblGrid>
      <w:tr w:rsidR="00A64CAA" w:rsidRPr="00404265" w14:paraId="26D47357" w14:textId="77777777" w:rsidTr="000C432A">
        <w:tc>
          <w:tcPr>
            <w:tcW w:w="7230" w:type="dxa"/>
            <w:shd w:val="clear" w:color="auto" w:fill="auto"/>
          </w:tcPr>
          <w:p w14:paraId="251CAB56" w14:textId="77777777" w:rsidR="00A64CAA" w:rsidRPr="00404265" w:rsidRDefault="00A64CAA" w:rsidP="00546320">
            <w:pPr>
              <w:spacing w:line="276" w:lineRule="auto"/>
              <w:jc w:val="center"/>
              <w:rPr>
                <w:szCs w:val="28"/>
              </w:rPr>
            </w:pPr>
            <w:r w:rsidRPr="00404265">
              <w:rPr>
                <w:szCs w:val="28"/>
              </w:rPr>
              <w:t>Ключевые показатели</w:t>
            </w:r>
          </w:p>
        </w:tc>
        <w:tc>
          <w:tcPr>
            <w:tcW w:w="2515" w:type="dxa"/>
            <w:shd w:val="clear" w:color="auto" w:fill="auto"/>
          </w:tcPr>
          <w:p w14:paraId="57E5D2CA" w14:textId="77777777" w:rsidR="00A64CAA" w:rsidRPr="00404265" w:rsidRDefault="00A64CAA" w:rsidP="00546320">
            <w:pPr>
              <w:spacing w:line="276" w:lineRule="auto"/>
              <w:jc w:val="center"/>
              <w:rPr>
                <w:szCs w:val="28"/>
              </w:rPr>
            </w:pPr>
            <w:r w:rsidRPr="00404265">
              <w:rPr>
                <w:szCs w:val="28"/>
              </w:rPr>
              <w:t>Целевые значения (%)</w:t>
            </w:r>
          </w:p>
        </w:tc>
      </w:tr>
      <w:tr w:rsidR="00A64CAA" w:rsidRPr="00404265" w14:paraId="2DC11D17" w14:textId="77777777" w:rsidTr="000C432A">
        <w:tc>
          <w:tcPr>
            <w:tcW w:w="7230" w:type="dxa"/>
            <w:shd w:val="clear" w:color="auto" w:fill="auto"/>
          </w:tcPr>
          <w:p w14:paraId="3F598FEC" w14:textId="77777777" w:rsidR="00A64CAA" w:rsidRPr="00404265" w:rsidRDefault="00A64CAA" w:rsidP="00546320">
            <w:pPr>
              <w:spacing w:line="276" w:lineRule="auto"/>
              <w:rPr>
                <w:szCs w:val="28"/>
              </w:rPr>
            </w:pPr>
            <w:r w:rsidRPr="00404265">
              <w:rPr>
                <w:szCs w:val="28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515" w:type="dxa"/>
            <w:shd w:val="clear" w:color="auto" w:fill="auto"/>
          </w:tcPr>
          <w:p w14:paraId="69F316DD" w14:textId="77777777" w:rsidR="00A64CAA" w:rsidRPr="00404265" w:rsidRDefault="00A64CAA" w:rsidP="00546320">
            <w:pPr>
              <w:spacing w:line="276" w:lineRule="auto"/>
              <w:jc w:val="center"/>
              <w:rPr>
                <w:szCs w:val="28"/>
              </w:rPr>
            </w:pPr>
            <w:r w:rsidRPr="00404265">
              <w:rPr>
                <w:szCs w:val="28"/>
              </w:rPr>
              <w:t>100</w:t>
            </w:r>
          </w:p>
        </w:tc>
      </w:tr>
      <w:tr w:rsidR="00A64CAA" w:rsidRPr="00404265" w14:paraId="0A9DF3AB" w14:textId="77777777" w:rsidTr="000C432A">
        <w:tc>
          <w:tcPr>
            <w:tcW w:w="7230" w:type="dxa"/>
            <w:shd w:val="clear" w:color="auto" w:fill="auto"/>
          </w:tcPr>
          <w:p w14:paraId="6485B80C" w14:textId="77777777" w:rsidR="00A64CAA" w:rsidRPr="00404265" w:rsidRDefault="00A64CAA" w:rsidP="00546320">
            <w:pPr>
              <w:spacing w:line="276" w:lineRule="auto"/>
              <w:rPr>
                <w:szCs w:val="28"/>
              </w:rPr>
            </w:pPr>
            <w:r w:rsidRPr="00404265">
              <w:rPr>
                <w:szCs w:val="28"/>
              </w:rPr>
              <w:t>Доля нарушений, выявленных при проведении контрольных мероприятий и устраненных до их завершения при методической поддержке проверяющего инспектора</w:t>
            </w:r>
          </w:p>
        </w:tc>
        <w:tc>
          <w:tcPr>
            <w:tcW w:w="2515" w:type="dxa"/>
            <w:shd w:val="clear" w:color="auto" w:fill="auto"/>
          </w:tcPr>
          <w:p w14:paraId="78F28324" w14:textId="77777777" w:rsidR="00A64CAA" w:rsidRPr="00404265" w:rsidRDefault="00A64CAA" w:rsidP="00546320">
            <w:pPr>
              <w:spacing w:line="276" w:lineRule="auto"/>
              <w:jc w:val="center"/>
              <w:rPr>
                <w:szCs w:val="28"/>
              </w:rPr>
            </w:pPr>
            <w:r w:rsidRPr="00404265">
              <w:rPr>
                <w:szCs w:val="28"/>
              </w:rPr>
              <w:t>100</w:t>
            </w:r>
          </w:p>
        </w:tc>
      </w:tr>
      <w:tr w:rsidR="00A64CAA" w:rsidRPr="00404265" w14:paraId="4C6B61B0" w14:textId="77777777" w:rsidTr="000C432A">
        <w:tc>
          <w:tcPr>
            <w:tcW w:w="7230" w:type="dxa"/>
            <w:shd w:val="clear" w:color="auto" w:fill="auto"/>
          </w:tcPr>
          <w:p w14:paraId="689996B3" w14:textId="77777777" w:rsidR="00A64CAA" w:rsidRPr="00404265" w:rsidRDefault="00A64CAA" w:rsidP="00546320">
            <w:pPr>
              <w:spacing w:line="276" w:lineRule="auto"/>
              <w:rPr>
                <w:szCs w:val="28"/>
              </w:rPr>
            </w:pPr>
            <w:r w:rsidRPr="00404265">
              <w:rPr>
                <w:szCs w:val="28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515" w:type="dxa"/>
            <w:shd w:val="clear" w:color="auto" w:fill="auto"/>
          </w:tcPr>
          <w:p w14:paraId="673737FA" w14:textId="77777777" w:rsidR="00A64CAA" w:rsidRPr="00404265" w:rsidRDefault="00A64CAA" w:rsidP="00546320">
            <w:pPr>
              <w:spacing w:line="276" w:lineRule="auto"/>
              <w:jc w:val="center"/>
              <w:rPr>
                <w:szCs w:val="28"/>
              </w:rPr>
            </w:pPr>
            <w:r w:rsidRPr="00404265">
              <w:rPr>
                <w:szCs w:val="28"/>
              </w:rPr>
              <w:t>0</w:t>
            </w:r>
          </w:p>
        </w:tc>
      </w:tr>
      <w:tr w:rsidR="00A64CAA" w:rsidRPr="00404265" w14:paraId="3950D984" w14:textId="77777777" w:rsidTr="000C432A">
        <w:tc>
          <w:tcPr>
            <w:tcW w:w="7230" w:type="dxa"/>
            <w:shd w:val="clear" w:color="auto" w:fill="auto"/>
          </w:tcPr>
          <w:p w14:paraId="4E8F7E0B" w14:textId="77777777" w:rsidR="00A64CAA" w:rsidRPr="00404265" w:rsidRDefault="00A64CAA" w:rsidP="00546320">
            <w:pPr>
              <w:spacing w:line="276" w:lineRule="auto"/>
              <w:rPr>
                <w:szCs w:val="28"/>
              </w:rPr>
            </w:pPr>
            <w:r w:rsidRPr="00404265">
              <w:rPr>
                <w:szCs w:val="28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515" w:type="dxa"/>
            <w:shd w:val="clear" w:color="auto" w:fill="auto"/>
          </w:tcPr>
          <w:p w14:paraId="71E3556B" w14:textId="77777777" w:rsidR="00A64CAA" w:rsidRPr="00404265" w:rsidRDefault="00A64CAA" w:rsidP="00546320">
            <w:pPr>
              <w:spacing w:line="276" w:lineRule="auto"/>
              <w:jc w:val="center"/>
              <w:rPr>
                <w:szCs w:val="28"/>
              </w:rPr>
            </w:pPr>
            <w:r w:rsidRPr="00404265">
              <w:rPr>
                <w:szCs w:val="28"/>
              </w:rPr>
              <w:t>0</w:t>
            </w:r>
          </w:p>
        </w:tc>
      </w:tr>
    </w:tbl>
    <w:p w14:paraId="7B497612" w14:textId="77777777" w:rsidR="00A64CAA" w:rsidRPr="00404265" w:rsidRDefault="00A64CAA" w:rsidP="00546320">
      <w:pPr>
        <w:spacing w:line="276" w:lineRule="auto"/>
        <w:rPr>
          <w:sz w:val="22"/>
          <w:lang w:eastAsia="zh-CN"/>
        </w:rPr>
      </w:pPr>
    </w:p>
    <w:p w14:paraId="58C3C75F" w14:textId="29DC692B" w:rsidR="00A64CAA" w:rsidRPr="00404265" w:rsidRDefault="00726703" w:rsidP="00546320">
      <w:pPr>
        <w:pStyle w:val="af7"/>
        <w:numPr>
          <w:ilvl w:val="0"/>
          <w:numId w:val="3"/>
        </w:numPr>
        <w:spacing w:line="276" w:lineRule="auto"/>
        <w:ind w:left="0" w:firstLine="567"/>
        <w:jc w:val="both"/>
        <w:rPr>
          <w:szCs w:val="28"/>
          <w:lang w:eastAsia="zh-CN"/>
        </w:rPr>
      </w:pPr>
      <w:r w:rsidRPr="00404265">
        <w:rPr>
          <w:szCs w:val="28"/>
        </w:rPr>
        <w:t>Индикативные показатели по муниципальному жилищному контролю на территории Верхнекамского муниципального округа Кировской области и их целевые значения:</w:t>
      </w:r>
    </w:p>
    <w:p w14:paraId="2E2AE79E" w14:textId="26B98ECA" w:rsidR="00A64CAA" w:rsidRPr="00404265" w:rsidRDefault="00726703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поступивших</w:t>
      </w:r>
      <w:r w:rsidR="00CB50BB" w:rsidRPr="00404265">
        <w:rPr>
          <w:szCs w:val="28"/>
          <w:lang w:eastAsia="zh-CN"/>
        </w:rPr>
        <w:t xml:space="preserve"> жалоб</w:t>
      </w:r>
      <w:r w:rsidRPr="00404265">
        <w:rPr>
          <w:szCs w:val="28"/>
          <w:lang w:eastAsia="zh-CN"/>
        </w:rPr>
        <w:t>;</w:t>
      </w:r>
    </w:p>
    <w:p w14:paraId="016BB438" w14:textId="6058C621" w:rsidR="00726703" w:rsidRPr="00404265" w:rsidRDefault="00726703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обоснованных жалоб;</w:t>
      </w:r>
    </w:p>
    <w:p w14:paraId="29FCBFDA" w14:textId="79337AA4" w:rsidR="00726703" w:rsidRPr="00404265" w:rsidRDefault="00726703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проведенных контрольных мероприятий;</w:t>
      </w:r>
    </w:p>
    <w:p w14:paraId="5D53F6E4" w14:textId="49718360" w:rsidR="00726703" w:rsidRPr="00404265" w:rsidRDefault="00726703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выявленных нарушений;</w:t>
      </w:r>
    </w:p>
    <w:p w14:paraId="3BE7DF62" w14:textId="2C1655F1" w:rsidR="00726703" w:rsidRPr="00404265" w:rsidRDefault="00726703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выданных предписаний;</w:t>
      </w:r>
    </w:p>
    <w:p w14:paraId="0223A24F" w14:textId="5BDC44B0" w:rsidR="00726703" w:rsidRPr="00404265" w:rsidRDefault="00726703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выданных предостережений;</w:t>
      </w:r>
    </w:p>
    <w:p w14:paraId="481B56C3" w14:textId="4B523086" w:rsidR="00726703" w:rsidRPr="00404265" w:rsidRDefault="00726703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поданных возражений на предостережения;</w:t>
      </w:r>
    </w:p>
    <w:p w14:paraId="77EC9D0F" w14:textId="664534EA" w:rsidR="00726703" w:rsidRPr="00404265" w:rsidRDefault="00CB50BB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проведенных профилактических мероприятий;</w:t>
      </w:r>
    </w:p>
    <w:p w14:paraId="38DD868F" w14:textId="249027E0" w:rsidR="00915CD9" w:rsidRDefault="00CB50BB" w:rsidP="00546320">
      <w:pPr>
        <w:pStyle w:val="af7"/>
        <w:numPr>
          <w:ilvl w:val="0"/>
          <w:numId w:val="4"/>
        </w:numPr>
        <w:spacing w:line="276" w:lineRule="auto"/>
        <w:jc w:val="both"/>
        <w:rPr>
          <w:szCs w:val="28"/>
          <w:lang w:eastAsia="zh-CN"/>
        </w:rPr>
      </w:pPr>
      <w:r w:rsidRPr="00404265">
        <w:rPr>
          <w:szCs w:val="28"/>
          <w:lang w:eastAsia="zh-CN"/>
        </w:rPr>
        <w:t>Количество дел об административных правонарушениях.</w:t>
      </w:r>
    </w:p>
    <w:p w14:paraId="7CFB32E1" w14:textId="77777777" w:rsidR="00404265" w:rsidRPr="00404265" w:rsidRDefault="00404265" w:rsidP="00404265">
      <w:pPr>
        <w:pStyle w:val="af7"/>
        <w:spacing w:line="276" w:lineRule="auto"/>
        <w:jc w:val="both"/>
        <w:rPr>
          <w:szCs w:val="28"/>
          <w:lang w:eastAsia="zh-CN"/>
        </w:rPr>
      </w:pPr>
    </w:p>
    <w:p w14:paraId="72DECFEA" w14:textId="68DB44A8" w:rsidR="00704944" w:rsidRPr="00404265" w:rsidRDefault="00704944" w:rsidP="00704944">
      <w:pPr>
        <w:pStyle w:val="af7"/>
        <w:spacing w:line="276" w:lineRule="auto"/>
        <w:jc w:val="center"/>
        <w:rPr>
          <w:szCs w:val="28"/>
          <w:lang w:eastAsia="zh-CN"/>
        </w:rPr>
      </w:pPr>
      <w:r w:rsidRPr="00404265">
        <w:rPr>
          <w:szCs w:val="28"/>
          <w:lang w:eastAsia="zh-CN"/>
        </w:rPr>
        <w:t>__________________</w:t>
      </w:r>
    </w:p>
    <w:sectPr w:rsidR="00704944" w:rsidRPr="00404265" w:rsidSect="008467F1">
      <w:headerReference w:type="even" r:id="rId10"/>
      <w:headerReference w:type="default" r:id="rId11"/>
      <w:headerReference w:type="first" r:id="rId12"/>
      <w:pgSz w:w="11906" w:h="16838"/>
      <w:pgMar w:top="426" w:right="850" w:bottom="142" w:left="1275" w:header="720" w:footer="720" w:gutter="0"/>
      <w:cols w:space="720"/>
      <w:titlePg/>
      <w:docGrid w:linePitch="381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CE27B5" w16cex:dateUtc="2021-08-23T10:57:00Z"/>
  <w16cex:commentExtensible w16cex:durableId="24CE27CD" w16cex:dateUtc="2021-08-23T10:57:00Z"/>
  <w16cex:commentExtensible w16cex:durableId="24CE27F0" w16cex:dateUtc="2021-08-23T10:58:00Z"/>
  <w16cex:commentExtensible w16cex:durableId="24CE280C" w16cex:dateUtc="2021-08-23T10:58:00Z"/>
  <w16cex:commentExtensible w16cex:durableId="24CE281F" w16cex:dateUtc="2021-08-23T10:58:00Z"/>
  <w16cex:commentExtensible w16cex:durableId="24CE2830" w16cex:dateUtc="2021-08-23T10:59:00Z"/>
  <w16cex:commentExtensible w16cex:durableId="24CE283F" w16cex:dateUtc="2021-08-23T10:59:00Z"/>
  <w16cex:commentExtensible w16cex:durableId="24CE284E" w16cex:dateUtc="2021-08-23T1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FEA253E" w16cid:durableId="24CDEB25"/>
  <w16cid:commentId w16cid:paraId="2E2F8E54" w16cid:durableId="24CE27B5"/>
  <w16cid:commentId w16cid:paraId="548FE7DE" w16cid:durableId="24CE27CD"/>
  <w16cid:commentId w16cid:paraId="6DFAA5DA" w16cid:durableId="24CDEB27"/>
  <w16cid:commentId w16cid:paraId="43B9847F" w16cid:durableId="24CDEB28"/>
  <w16cid:commentId w16cid:paraId="01B272C3" w16cid:durableId="24CE27F0"/>
  <w16cid:commentId w16cid:paraId="4F63B3D6" w16cid:durableId="24CDEB29"/>
  <w16cid:commentId w16cid:paraId="4D02732E" w16cid:durableId="24CE280C"/>
  <w16cid:commentId w16cid:paraId="261DA943" w16cid:durableId="24CDEB2A"/>
  <w16cid:commentId w16cid:paraId="39D149A0" w16cid:durableId="24CE281F"/>
  <w16cid:commentId w16cid:paraId="4228BCEF" w16cid:durableId="24CDEB2B"/>
  <w16cid:commentId w16cid:paraId="254B393C" w16cid:durableId="24CE2830"/>
  <w16cid:commentId w16cid:paraId="40CD59CA" w16cid:durableId="24CDEB2C"/>
  <w16cid:commentId w16cid:paraId="2ED69FF5" w16cid:durableId="24CE283F"/>
  <w16cid:commentId w16cid:paraId="4204BA75" w16cid:durableId="24CDEB2D"/>
  <w16cid:commentId w16cid:paraId="1854A322" w16cid:durableId="24CE284E"/>
  <w16cid:commentId w16cid:paraId="103EEB13" w16cid:durableId="24CDEB2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090BA0" w14:textId="77777777" w:rsidR="00A259E3" w:rsidRDefault="00A259E3" w:rsidP="00777414">
      <w:r>
        <w:separator/>
      </w:r>
    </w:p>
  </w:endnote>
  <w:endnote w:type="continuationSeparator" w:id="0">
    <w:p w14:paraId="18015140" w14:textId="77777777" w:rsidR="00A259E3" w:rsidRDefault="00A259E3" w:rsidP="00777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4BB834" w14:textId="77777777" w:rsidR="00A259E3" w:rsidRDefault="00A259E3" w:rsidP="00777414">
      <w:r>
        <w:separator/>
      </w:r>
    </w:p>
  </w:footnote>
  <w:footnote w:type="continuationSeparator" w:id="0">
    <w:p w14:paraId="74553141" w14:textId="77777777" w:rsidR="00A259E3" w:rsidRDefault="00A259E3" w:rsidP="007774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A8E7F" w14:textId="77777777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end"/>
    </w:r>
  </w:p>
  <w:p w14:paraId="0CA96CAA" w14:textId="77777777" w:rsidR="00E90F25" w:rsidRDefault="008467F1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74DCAC" w14:textId="49834998" w:rsidR="00E90F25" w:rsidRDefault="0022443D" w:rsidP="00A205EC">
    <w:pPr>
      <w:pStyle w:val="a6"/>
      <w:framePr w:wrap="none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 PAGE </w:instrText>
    </w:r>
    <w:r>
      <w:rPr>
        <w:rStyle w:val="a8"/>
      </w:rPr>
      <w:fldChar w:fldCharType="separate"/>
    </w:r>
    <w:r w:rsidR="008467F1">
      <w:rPr>
        <w:rStyle w:val="a8"/>
        <w:noProof/>
      </w:rPr>
      <w:t>2</w:t>
    </w:r>
    <w:r>
      <w:rPr>
        <w:rStyle w:val="a8"/>
      </w:rPr>
      <w:fldChar w:fldCharType="end"/>
    </w:r>
  </w:p>
  <w:p w14:paraId="244294DE" w14:textId="77777777" w:rsidR="00E90F25" w:rsidRDefault="008467F1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4C5CB3" w14:textId="2E8DF8D5" w:rsidR="00FD6F30" w:rsidRDefault="00FD6F30" w:rsidP="00FD6F30">
    <w:pPr>
      <w:pStyle w:val="a6"/>
      <w:tabs>
        <w:tab w:val="clear" w:pos="4677"/>
        <w:tab w:val="clear" w:pos="9355"/>
        <w:tab w:val="left" w:pos="871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350"/>
    <w:multiLevelType w:val="hybridMultilevel"/>
    <w:tmpl w:val="A8CE7E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EA6828"/>
    <w:multiLevelType w:val="hybridMultilevel"/>
    <w:tmpl w:val="4E36D9D4"/>
    <w:lvl w:ilvl="0" w:tplc="96944D0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060633E"/>
    <w:multiLevelType w:val="hybridMultilevel"/>
    <w:tmpl w:val="7820D856"/>
    <w:lvl w:ilvl="0" w:tplc="4EB6EE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414"/>
    <w:rsid w:val="00041D09"/>
    <w:rsid w:val="001347A1"/>
    <w:rsid w:val="001609DD"/>
    <w:rsid w:val="001858A0"/>
    <w:rsid w:val="0018623A"/>
    <w:rsid w:val="001865DB"/>
    <w:rsid w:val="002149B6"/>
    <w:rsid w:val="0022443D"/>
    <w:rsid w:val="00285665"/>
    <w:rsid w:val="002E7E11"/>
    <w:rsid w:val="002F46AD"/>
    <w:rsid w:val="003C4B6B"/>
    <w:rsid w:val="00404265"/>
    <w:rsid w:val="004233BA"/>
    <w:rsid w:val="00426DF0"/>
    <w:rsid w:val="00432BD0"/>
    <w:rsid w:val="004B0D5F"/>
    <w:rsid w:val="004E362F"/>
    <w:rsid w:val="00546320"/>
    <w:rsid w:val="005C1BCF"/>
    <w:rsid w:val="005E19CA"/>
    <w:rsid w:val="00681401"/>
    <w:rsid w:val="006C6389"/>
    <w:rsid w:val="00704944"/>
    <w:rsid w:val="00726703"/>
    <w:rsid w:val="00770C35"/>
    <w:rsid w:val="007743B1"/>
    <w:rsid w:val="0077454E"/>
    <w:rsid w:val="00777414"/>
    <w:rsid w:val="007B20DC"/>
    <w:rsid w:val="008256CE"/>
    <w:rsid w:val="008467F1"/>
    <w:rsid w:val="00935631"/>
    <w:rsid w:val="009D07EB"/>
    <w:rsid w:val="009E50DD"/>
    <w:rsid w:val="00A259E3"/>
    <w:rsid w:val="00A618F6"/>
    <w:rsid w:val="00A64CAA"/>
    <w:rsid w:val="00A7472F"/>
    <w:rsid w:val="00B07CDA"/>
    <w:rsid w:val="00B20481"/>
    <w:rsid w:val="00BD352A"/>
    <w:rsid w:val="00BD4A02"/>
    <w:rsid w:val="00C446CC"/>
    <w:rsid w:val="00C7021F"/>
    <w:rsid w:val="00CB50BB"/>
    <w:rsid w:val="00DE26F6"/>
    <w:rsid w:val="00EA3112"/>
    <w:rsid w:val="00F121E9"/>
    <w:rsid w:val="00FB0805"/>
    <w:rsid w:val="00FD6851"/>
    <w:rsid w:val="00FD6F30"/>
    <w:rsid w:val="00FE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69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6F30"/>
    <w:pPr>
      <w:keepNext/>
      <w:ind w:right="-105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D6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FD6F30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FD6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FD6F30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FD6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D6F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D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7267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4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FD6F30"/>
    <w:pPr>
      <w:keepNext/>
      <w:ind w:right="-1050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77414"/>
    <w:rPr>
      <w:color w:val="0000FF"/>
      <w:u w:val="single"/>
    </w:rPr>
  </w:style>
  <w:style w:type="paragraph" w:customStyle="1" w:styleId="ConsPlusTitle">
    <w:name w:val="ConsPlusTitle"/>
    <w:rsid w:val="007774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ConsTitle">
    <w:name w:val="ConsTitle"/>
    <w:rsid w:val="007774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7774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7774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">
    <w:name w:val="Без интервала1"/>
    <w:rsid w:val="007774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4">
    <w:name w:val="footnote text"/>
    <w:basedOn w:val="a"/>
    <w:link w:val="10"/>
    <w:rsid w:val="00777414"/>
    <w:rPr>
      <w:sz w:val="20"/>
      <w:szCs w:val="20"/>
    </w:rPr>
  </w:style>
  <w:style w:type="character" w:customStyle="1" w:styleId="a5">
    <w:name w:val="Текст сноски Знак"/>
    <w:basedOn w:val="a0"/>
    <w:uiPriority w:val="99"/>
    <w:semiHidden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Текст сноски Знак1"/>
    <w:basedOn w:val="a0"/>
    <w:link w:val="a4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41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4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uiPriority w:val="99"/>
    <w:semiHidden/>
    <w:unhideWhenUsed/>
    <w:rsid w:val="00777414"/>
  </w:style>
  <w:style w:type="character" w:styleId="a9">
    <w:name w:val="annotation reference"/>
    <w:uiPriority w:val="99"/>
    <w:semiHidden/>
    <w:unhideWhenUsed/>
    <w:rsid w:val="00777414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777414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7774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uiPriority w:val="99"/>
    <w:semiHidden/>
    <w:unhideWhenUsed/>
    <w:rsid w:val="00777414"/>
    <w:rPr>
      <w:vertAlign w:val="superscript"/>
    </w:rPr>
  </w:style>
  <w:style w:type="paragraph" w:styleId="ad">
    <w:name w:val="annotation subject"/>
    <w:basedOn w:val="aa"/>
    <w:next w:val="aa"/>
    <w:link w:val="ae"/>
    <w:uiPriority w:val="99"/>
    <w:semiHidden/>
    <w:unhideWhenUsed/>
    <w:rsid w:val="00777414"/>
    <w:rPr>
      <w:b/>
      <w:bCs/>
    </w:rPr>
  </w:style>
  <w:style w:type="character" w:customStyle="1" w:styleId="ae">
    <w:name w:val="Тема примечания Знак"/>
    <w:basedOn w:val="ab"/>
    <w:link w:val="ad"/>
    <w:uiPriority w:val="99"/>
    <w:semiHidden/>
    <w:rsid w:val="007774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EA3112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EA311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D6F3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Subtitle"/>
    <w:basedOn w:val="a"/>
    <w:link w:val="af2"/>
    <w:qFormat/>
    <w:rsid w:val="00FD6F30"/>
    <w:pPr>
      <w:jc w:val="center"/>
    </w:pPr>
    <w:rPr>
      <w:b/>
      <w:sz w:val="28"/>
      <w:szCs w:val="20"/>
    </w:rPr>
  </w:style>
  <w:style w:type="character" w:customStyle="1" w:styleId="af2">
    <w:name w:val="Подзаголовок Знак"/>
    <w:basedOn w:val="a0"/>
    <w:link w:val="af1"/>
    <w:rsid w:val="00FD6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3">
    <w:name w:val="Title"/>
    <w:basedOn w:val="a"/>
    <w:link w:val="af4"/>
    <w:qFormat/>
    <w:rsid w:val="00FD6F30"/>
    <w:pPr>
      <w:jc w:val="center"/>
    </w:pPr>
    <w:rPr>
      <w:b/>
      <w:sz w:val="28"/>
      <w:szCs w:val="20"/>
    </w:rPr>
  </w:style>
  <w:style w:type="character" w:customStyle="1" w:styleId="af4">
    <w:name w:val="Название Знак"/>
    <w:basedOn w:val="a0"/>
    <w:link w:val="af3"/>
    <w:rsid w:val="00FD6F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5">
    <w:name w:val="footer"/>
    <w:basedOn w:val="a"/>
    <w:link w:val="af6"/>
    <w:uiPriority w:val="99"/>
    <w:unhideWhenUsed/>
    <w:rsid w:val="00FD6F3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FD6F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List Paragraph"/>
    <w:basedOn w:val="a"/>
    <w:uiPriority w:val="34"/>
    <w:qFormat/>
    <w:rsid w:val="007267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20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D0551B-D476-4986-B7EA-13841619C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2022-04-26T07:48:00Z</cp:lastPrinted>
  <dcterms:created xsi:type="dcterms:W3CDTF">2022-03-21T12:14:00Z</dcterms:created>
  <dcterms:modified xsi:type="dcterms:W3CDTF">2022-04-26T07:48:00Z</dcterms:modified>
</cp:coreProperties>
</file>