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E3" w:rsidRDefault="003A5FCF">
      <w:pPr>
        <w:pStyle w:val="a4"/>
        <w:spacing w:before="69"/>
      </w:pPr>
      <w:r>
        <w:t>ИЗВЕЩЕНИЕ</w:t>
      </w:r>
    </w:p>
    <w:p w:rsidR="002419E3" w:rsidRDefault="003A5FCF">
      <w:pPr>
        <w:pStyle w:val="a4"/>
      </w:pPr>
      <w:r>
        <w:t>О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КАДАСТРОВЫХ</w:t>
      </w:r>
      <w:r>
        <w:rPr>
          <w:spacing w:val="-4"/>
        </w:rPr>
        <w:t xml:space="preserve"> </w:t>
      </w:r>
      <w:r>
        <w:t>РАБОТ</w:t>
      </w:r>
    </w:p>
    <w:p w:rsidR="002419E3" w:rsidRDefault="002419E3">
      <w:pPr>
        <w:pStyle w:val="a3"/>
        <w:spacing w:before="7"/>
        <w:rPr>
          <w:b/>
          <w:sz w:val="23"/>
        </w:rPr>
      </w:pPr>
    </w:p>
    <w:p w:rsidR="002419E3" w:rsidRDefault="003A5FCF">
      <w:pPr>
        <w:pStyle w:val="a5"/>
        <w:numPr>
          <w:ilvl w:val="0"/>
          <w:numId w:val="3"/>
        </w:numPr>
        <w:tabs>
          <w:tab w:val="left" w:pos="1297"/>
        </w:tabs>
        <w:ind w:right="180" w:firstLine="852"/>
        <w:jc w:val="both"/>
        <w:rPr>
          <w:sz w:val="24"/>
        </w:rPr>
      </w:pPr>
      <w:r>
        <w:rPr>
          <w:sz w:val="24"/>
        </w:rPr>
        <w:t>В период с "11 " мая 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 "01" декабря 2022 года в отношении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кварталов: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Верхнекамский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кварталов:</w:t>
      </w:r>
      <w:r>
        <w:rPr>
          <w:spacing w:val="1"/>
          <w:sz w:val="24"/>
        </w:rPr>
        <w:t xml:space="preserve"> </w:t>
      </w:r>
      <w:r>
        <w:rPr>
          <w:sz w:val="24"/>
        </w:rPr>
        <w:t>43:05:320801;</w:t>
      </w:r>
      <w:r>
        <w:rPr>
          <w:spacing w:val="1"/>
          <w:sz w:val="24"/>
        </w:rPr>
        <w:t xml:space="preserve"> </w:t>
      </w:r>
      <w:r>
        <w:t>43:05:310201;</w:t>
      </w:r>
      <w:r>
        <w:rPr>
          <w:spacing w:val="1"/>
        </w:rPr>
        <w:t xml:space="preserve"> </w:t>
      </w:r>
      <w:r>
        <w:t>43:05:330704;</w:t>
      </w:r>
      <w:r>
        <w:rPr>
          <w:spacing w:val="1"/>
        </w:rPr>
        <w:t xml:space="preserve"> </w:t>
      </w:r>
      <w:r>
        <w:t>43:05:330601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 кадастровые работы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 от "11" мая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0340200003322004134000</w:t>
      </w:r>
      <w:r>
        <w:rPr>
          <w:sz w:val="24"/>
        </w:rPr>
        <w:t>1, заключенным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заказчика:</w:t>
      </w:r>
    </w:p>
    <w:p w:rsidR="002419E3" w:rsidRDefault="003A5FCF">
      <w:pPr>
        <w:pStyle w:val="a3"/>
        <w:ind w:left="172" w:right="181" w:firstLine="852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Верхнекамского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Верхнекамский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почтовый</w:t>
      </w:r>
      <w:r>
        <w:rPr>
          <w:spacing w:val="60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612820, Кировская область, город Кирс, улица Кирова, дом</w:t>
      </w:r>
      <w:r>
        <w:rPr>
          <w:spacing w:val="1"/>
        </w:rPr>
        <w:t xml:space="preserve"> </w:t>
      </w:r>
      <w:r>
        <w:t>№ 16, адрес электронной почты:</w:t>
      </w:r>
      <w:r>
        <w:rPr>
          <w:spacing w:val="1"/>
        </w:rPr>
        <w:t xml:space="preserve"> </w:t>
      </w:r>
      <w:hyperlink r:id="rId6">
        <w:r>
          <w:t>imushavr@yandex.ru,</w:t>
        </w:r>
        <w:r>
          <w:rPr>
            <w:spacing w:val="-1"/>
          </w:rPr>
          <w:t xml:space="preserve"> </w:t>
        </w:r>
      </w:hyperlink>
      <w:r>
        <w:t>номер контактного</w:t>
      </w:r>
      <w:r>
        <w:rPr>
          <w:spacing w:val="-3"/>
        </w:rPr>
        <w:t xml:space="preserve"> </w:t>
      </w:r>
      <w:r>
        <w:t>телефона: 8</w:t>
      </w:r>
      <w:r>
        <w:rPr>
          <w:spacing w:val="-1"/>
        </w:rPr>
        <w:t xml:space="preserve"> </w:t>
      </w:r>
      <w:r>
        <w:t>(83339)2-10-05</w:t>
      </w:r>
    </w:p>
    <w:p w:rsidR="002419E3" w:rsidRDefault="003A5FCF">
      <w:pPr>
        <w:pStyle w:val="a3"/>
        <w:ind w:left="1024"/>
        <w:jc w:val="both"/>
      </w:pP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исполнителя:</w:t>
      </w:r>
    </w:p>
    <w:p w:rsidR="002419E3" w:rsidRDefault="003A5FCF">
      <w:pPr>
        <w:pStyle w:val="a3"/>
        <w:ind w:left="172" w:right="181" w:firstLine="852"/>
        <w:jc w:val="both"/>
      </w:pPr>
      <w:r>
        <w:rPr>
          <w:color w:val="2C2C2C"/>
        </w:rPr>
        <w:t>Общество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1"/>
        </w:rPr>
        <w:t xml:space="preserve"> </w:t>
      </w:r>
      <w:r>
        <w:t>огранич</w:t>
      </w:r>
      <w:r>
        <w:t>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proofErr w:type="gramStart"/>
      <w:r>
        <w:t>ГК-групп</w:t>
      </w:r>
      <w:proofErr w:type="gramEnd"/>
      <w:r>
        <w:t>»</w:t>
      </w:r>
      <w:r>
        <w:rPr>
          <w:spacing w:val="1"/>
        </w:rPr>
        <w:t xml:space="preserve"> </w:t>
      </w:r>
      <w:r>
        <w:rPr>
          <w:color w:val="2C2C2C"/>
        </w:rPr>
        <w:t>фамилия,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имя,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отчество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кадастрового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инженера:</w:t>
      </w:r>
      <w:r>
        <w:rPr>
          <w:color w:val="2C2C2C"/>
          <w:spacing w:val="1"/>
        </w:rPr>
        <w:t xml:space="preserve"> </w:t>
      </w:r>
      <w:proofErr w:type="spellStart"/>
      <w:r>
        <w:t>Фаткуллова</w:t>
      </w:r>
      <w:proofErr w:type="spellEnd"/>
      <w:r>
        <w:rPr>
          <w:spacing w:val="1"/>
        </w:rPr>
        <w:t xml:space="preserve"> </w:t>
      </w:r>
      <w:proofErr w:type="spellStart"/>
      <w:r>
        <w:t>Гульчачак</w:t>
      </w:r>
      <w:proofErr w:type="spellEnd"/>
      <w:r>
        <w:rPr>
          <w:spacing w:val="1"/>
        </w:rPr>
        <w:t xml:space="preserve"> </w:t>
      </w:r>
      <w:proofErr w:type="spellStart"/>
      <w:r>
        <w:t>Фаиковна</w:t>
      </w:r>
      <w:proofErr w:type="spellEnd"/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наименование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саморегулируемой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организации, членом которой является кадастровый инженер: </w:t>
      </w:r>
      <w:r>
        <w:t>СРО «Ассоциация кадастровых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Поволжья»</w:t>
      </w:r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уникальный</w:t>
      </w:r>
      <w:r>
        <w:rPr>
          <w:color w:val="2C2C2C"/>
          <w:spacing w:val="1"/>
        </w:rPr>
        <w:t xml:space="preserve"> </w:t>
      </w:r>
      <w:r w:rsidRPr="00B345C7">
        <w:t>регистрационный</w:t>
      </w:r>
      <w:r w:rsidRPr="00B345C7">
        <w:rPr>
          <w:spacing w:val="1"/>
        </w:rPr>
        <w:t xml:space="preserve"> </w:t>
      </w:r>
      <w:r w:rsidRPr="00B345C7">
        <w:t>номер</w:t>
      </w:r>
      <w:r w:rsidRPr="00B345C7">
        <w:rPr>
          <w:spacing w:val="1"/>
        </w:rPr>
        <w:t xml:space="preserve"> </w:t>
      </w:r>
      <w:r>
        <w:rPr>
          <w:color w:val="2C2C2C"/>
        </w:rPr>
        <w:t>члена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саморегулируемой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организации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кадастровых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инженеров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реестре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членов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саморегулируемой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организации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кадастровых инженеров: </w:t>
      </w:r>
      <w:r>
        <w:t>1360</w:t>
      </w:r>
      <w:r>
        <w:rPr>
          <w:color w:val="2C2C2C"/>
        </w:rPr>
        <w:t>, дата внесения сведений о физическом лице в реестр членов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саморегулируемой организации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кадас</w:t>
      </w:r>
      <w:r>
        <w:rPr>
          <w:color w:val="2C2C2C"/>
        </w:rPr>
        <w:t>тровых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инженеров: </w:t>
      </w:r>
      <w:r>
        <w:t>30.11.2016</w:t>
      </w:r>
      <w:r>
        <w:rPr>
          <w:color w:val="2C2C2C"/>
        </w:rPr>
        <w:t>;</w:t>
      </w:r>
    </w:p>
    <w:p w:rsidR="002419E3" w:rsidRDefault="002419E3">
      <w:pPr>
        <w:pStyle w:val="a3"/>
        <w:spacing w:before="10"/>
        <w:rPr>
          <w:sz w:val="20"/>
        </w:rPr>
      </w:pPr>
    </w:p>
    <w:p w:rsidR="002419E3" w:rsidRDefault="003A5FCF">
      <w:pPr>
        <w:pStyle w:val="a3"/>
        <w:ind w:left="172" w:right="49" w:firstLine="708"/>
      </w:pPr>
      <w:r>
        <w:rPr>
          <w:color w:val="2C2C2C"/>
        </w:rPr>
        <w:t>почтовый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адрес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ООО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«</w:t>
      </w:r>
      <w:proofErr w:type="gramStart"/>
      <w:r>
        <w:t>ГК-групп</w:t>
      </w:r>
      <w:proofErr w:type="gramEnd"/>
      <w:r>
        <w:rPr>
          <w:color w:val="2C2C2C"/>
        </w:rPr>
        <w:t>»:</w:t>
      </w:r>
      <w:r>
        <w:rPr>
          <w:color w:val="2C2C2C"/>
          <w:spacing w:val="13"/>
        </w:rPr>
        <w:t xml:space="preserve"> </w:t>
      </w:r>
      <w:r>
        <w:t>421001,</w:t>
      </w:r>
      <w:r>
        <w:rPr>
          <w:spacing w:val="-3"/>
        </w:rPr>
        <w:t xml:space="preserve"> </w:t>
      </w:r>
      <w:r>
        <w:t>Республика</w:t>
      </w:r>
      <w:r>
        <w:rPr>
          <w:spacing w:val="11"/>
        </w:rPr>
        <w:t xml:space="preserve"> </w:t>
      </w:r>
      <w:r>
        <w:t>Татарстан,</w:t>
      </w:r>
      <w:r>
        <w:rPr>
          <w:spacing w:val="-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Казань,</w:t>
      </w:r>
      <w:r>
        <w:rPr>
          <w:spacing w:val="-1"/>
        </w:rPr>
        <w:t xml:space="preserve"> </w:t>
      </w:r>
      <w:r>
        <w:t>ул.</w:t>
      </w:r>
      <w:r>
        <w:rPr>
          <w:spacing w:val="12"/>
        </w:rPr>
        <w:t xml:space="preserve"> </w:t>
      </w:r>
      <w:proofErr w:type="spellStart"/>
      <w:r>
        <w:t>Четаева</w:t>
      </w:r>
      <w:proofErr w:type="spellEnd"/>
      <w:r>
        <w:t>,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 xml:space="preserve">4, </w:t>
      </w:r>
      <w:proofErr w:type="spellStart"/>
      <w:r>
        <w:t>помещ</w:t>
      </w:r>
      <w:proofErr w:type="spellEnd"/>
      <w:r>
        <w:t>. 34</w:t>
      </w:r>
      <w:r>
        <w:rPr>
          <w:color w:val="2C2C2C"/>
        </w:rPr>
        <w:t>;</w:t>
      </w:r>
    </w:p>
    <w:p w:rsidR="002419E3" w:rsidRDefault="002419E3">
      <w:pPr>
        <w:pStyle w:val="a3"/>
        <w:spacing w:before="10"/>
        <w:rPr>
          <w:sz w:val="20"/>
        </w:rPr>
      </w:pPr>
    </w:p>
    <w:p w:rsidR="002419E3" w:rsidRDefault="003A5FCF">
      <w:pPr>
        <w:pStyle w:val="a3"/>
        <w:spacing w:before="1"/>
        <w:ind w:left="880"/>
      </w:pPr>
      <w:r>
        <w:rPr>
          <w:color w:val="2C2C2C"/>
        </w:rPr>
        <w:t>адрес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электронной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почты:</w:t>
      </w:r>
      <w:r>
        <w:rPr>
          <w:color w:val="2C2C2C"/>
          <w:spacing w:val="-3"/>
        </w:rPr>
        <w:t xml:space="preserve"> </w:t>
      </w:r>
      <w:r>
        <w:rPr>
          <w:color w:val="0000FF"/>
          <w:u w:val="single" w:color="0000FF"/>
        </w:rPr>
        <w:t>gk-gruop@mail.ru</w:t>
      </w:r>
      <w:r>
        <w:t>;</w:t>
      </w:r>
    </w:p>
    <w:p w:rsidR="002419E3" w:rsidRDefault="002419E3">
      <w:pPr>
        <w:pStyle w:val="a3"/>
        <w:rPr>
          <w:sz w:val="21"/>
        </w:rPr>
      </w:pPr>
    </w:p>
    <w:p w:rsidR="002419E3" w:rsidRDefault="003A5FCF">
      <w:pPr>
        <w:pStyle w:val="a3"/>
        <w:ind w:left="880"/>
      </w:pPr>
      <w:r>
        <w:t>номер</w:t>
      </w:r>
      <w:r>
        <w:rPr>
          <w:spacing w:val="-2"/>
        </w:rPr>
        <w:t xml:space="preserve"> </w:t>
      </w:r>
      <w:r>
        <w:t>контактного</w:t>
      </w:r>
      <w:r>
        <w:rPr>
          <w:spacing w:val="-1"/>
        </w:rPr>
        <w:t xml:space="preserve"> </w:t>
      </w:r>
      <w:r>
        <w:t>телефона:</w:t>
      </w:r>
      <w:r>
        <w:rPr>
          <w:spacing w:val="-1"/>
        </w:rPr>
        <w:t xml:space="preserve"> </w:t>
      </w:r>
      <w:r>
        <w:rPr>
          <w:color w:val="2C2C2C"/>
        </w:rPr>
        <w:t>+</w:t>
      </w:r>
      <w:r>
        <w:t>79172315981;</w:t>
      </w:r>
      <w:r>
        <w:rPr>
          <w:spacing w:val="58"/>
        </w:rPr>
        <w:t xml:space="preserve"> </w:t>
      </w:r>
      <w:r>
        <w:t>+79534041740.</w:t>
      </w:r>
    </w:p>
    <w:p w:rsidR="002419E3" w:rsidRDefault="002419E3">
      <w:pPr>
        <w:pStyle w:val="a3"/>
        <w:rPr>
          <w:sz w:val="26"/>
        </w:rPr>
      </w:pPr>
    </w:p>
    <w:p w:rsidR="002419E3" w:rsidRDefault="002419E3">
      <w:pPr>
        <w:pStyle w:val="a3"/>
        <w:spacing w:before="3"/>
        <w:rPr>
          <w:sz w:val="22"/>
        </w:rPr>
      </w:pPr>
    </w:p>
    <w:p w:rsidR="002419E3" w:rsidRDefault="003A5FCF">
      <w:pPr>
        <w:pStyle w:val="a5"/>
        <w:numPr>
          <w:ilvl w:val="0"/>
          <w:numId w:val="3"/>
        </w:numPr>
        <w:tabs>
          <w:tab w:val="left" w:pos="1270"/>
        </w:tabs>
        <w:ind w:firstLine="852"/>
        <w:jc w:val="both"/>
        <w:rPr>
          <w:sz w:val="24"/>
        </w:rPr>
      </w:pPr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 xml:space="preserve">частью 4 статьи 69 </w:t>
      </w:r>
      <w:r>
        <w:rPr>
          <w:sz w:val="24"/>
        </w:rPr>
        <w:t>Федерального закона от 13 июля 2015 года N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"О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недвижимости"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учтенными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частью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9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статьи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69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13</w:t>
      </w:r>
      <w:r>
        <w:rPr>
          <w:spacing w:val="61"/>
          <w:sz w:val="24"/>
        </w:rPr>
        <w:t xml:space="preserve"> </w:t>
      </w:r>
      <w:r>
        <w:rPr>
          <w:sz w:val="24"/>
        </w:rPr>
        <w:t>июля</w:t>
      </w:r>
      <w:r>
        <w:rPr>
          <w:spacing w:val="61"/>
          <w:sz w:val="24"/>
        </w:rPr>
        <w:t xml:space="preserve"> </w:t>
      </w:r>
      <w:r>
        <w:rPr>
          <w:sz w:val="24"/>
        </w:rPr>
        <w:t>2015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N</w:t>
      </w:r>
      <w:r>
        <w:rPr>
          <w:spacing w:val="61"/>
          <w:sz w:val="24"/>
        </w:rPr>
        <w:t xml:space="preserve"> </w:t>
      </w:r>
      <w:r>
        <w:rPr>
          <w:sz w:val="24"/>
        </w:rPr>
        <w:t>218-ФЗ</w:t>
      </w:r>
      <w:r>
        <w:rPr>
          <w:spacing w:val="6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недвижимости"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60"/>
          <w:sz w:val="24"/>
        </w:rPr>
        <w:t xml:space="preserve"> </w:t>
      </w:r>
      <w:r>
        <w:rPr>
          <w:sz w:val="24"/>
        </w:rPr>
        <w:t>реестр недвижимости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ранее  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6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сведений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таких  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вправе предоставить указанному в </w:t>
      </w:r>
      <w:r>
        <w:rPr>
          <w:color w:val="0000FF"/>
          <w:sz w:val="24"/>
        </w:rPr>
        <w:t xml:space="preserve">пункте 1 </w:t>
      </w:r>
      <w:r>
        <w:rPr>
          <w:sz w:val="24"/>
        </w:rPr>
        <w:t>извещения о начале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инженеру</w:t>
      </w:r>
      <w:r>
        <w:rPr>
          <w:spacing w:val="1"/>
          <w:sz w:val="24"/>
        </w:rPr>
        <w:t xml:space="preserve"> </w:t>
      </w:r>
      <w:r>
        <w:rPr>
          <w:sz w:val="24"/>
        </w:rPr>
        <w:t>-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 материалы и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частями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1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9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статьи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21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218-ФЗ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недвижимости",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недвижимости.</w:t>
      </w:r>
    </w:p>
    <w:p w:rsidR="002419E3" w:rsidRDefault="002419E3">
      <w:pPr>
        <w:pStyle w:val="a3"/>
        <w:spacing w:before="10"/>
        <w:rPr>
          <w:sz w:val="20"/>
        </w:rPr>
      </w:pPr>
    </w:p>
    <w:p w:rsidR="002419E3" w:rsidRDefault="003A5FCF">
      <w:pPr>
        <w:pStyle w:val="a5"/>
        <w:numPr>
          <w:ilvl w:val="0"/>
          <w:numId w:val="3"/>
        </w:numPr>
        <w:tabs>
          <w:tab w:val="left" w:pos="1455"/>
        </w:tabs>
        <w:ind w:firstLine="852"/>
        <w:jc w:val="both"/>
        <w:rPr>
          <w:sz w:val="24"/>
        </w:rPr>
      </w:pPr>
      <w:proofErr w:type="gramStart"/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незавершенного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тридцати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опубликования извещения о начале выполнения комплексных кадастровых работ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 кадастровому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указанному в </w:t>
      </w:r>
      <w:r>
        <w:rPr>
          <w:color w:val="0000FF"/>
          <w:sz w:val="24"/>
        </w:rPr>
        <w:t xml:space="preserve">пункте 1 </w:t>
      </w:r>
      <w:r>
        <w:rPr>
          <w:sz w:val="24"/>
        </w:rPr>
        <w:t>извещения о начале выполнения комплексных кадастровых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</w:t>
      </w:r>
      <w:r>
        <w:rPr>
          <w:sz w:val="24"/>
        </w:rPr>
        <w:t>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пункте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2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6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электронной почты и (или) почтовом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с лицом, чье право на 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9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38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обременение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объекта</w:t>
      </w:r>
      <w:proofErr w:type="gramEnd"/>
    </w:p>
    <w:p w:rsidR="002419E3" w:rsidRDefault="002419E3">
      <w:pPr>
        <w:jc w:val="both"/>
        <w:rPr>
          <w:sz w:val="24"/>
        </w:rPr>
        <w:sectPr w:rsidR="002419E3">
          <w:type w:val="continuous"/>
          <w:pgSz w:w="11900" w:h="16840"/>
          <w:pgMar w:top="1060" w:right="660" w:bottom="280" w:left="960" w:header="720" w:footer="720" w:gutter="0"/>
          <w:cols w:space="720"/>
        </w:sectPr>
      </w:pPr>
    </w:p>
    <w:p w:rsidR="002419E3" w:rsidRDefault="003A5FCF">
      <w:pPr>
        <w:pStyle w:val="a3"/>
        <w:spacing w:before="64"/>
        <w:ind w:left="172" w:right="182"/>
        <w:jc w:val="both"/>
      </w:pPr>
      <w:r>
        <w:lastRenderedPageBreak/>
        <w:t>недвижимости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правообладателя),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недвижимости сведений о контактном</w:t>
      </w:r>
      <w:r>
        <w:rPr>
          <w:spacing w:val="1"/>
        </w:rPr>
        <w:t xml:space="preserve"> </w:t>
      </w:r>
      <w:r>
        <w:t>адресе правообладателя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 завершении 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карты-плана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комплексных</w:t>
      </w:r>
      <w:r>
        <w:rPr>
          <w:spacing w:val="1"/>
        </w:rPr>
        <w:t xml:space="preserve"> </w:t>
      </w:r>
      <w:r>
        <w:t>кадастровых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</w:t>
      </w:r>
      <w:r>
        <w:t>тков.</w:t>
      </w:r>
    </w:p>
    <w:p w:rsidR="002419E3" w:rsidRDefault="003A5FCF">
      <w:pPr>
        <w:pStyle w:val="a5"/>
        <w:numPr>
          <w:ilvl w:val="0"/>
          <w:numId w:val="3"/>
        </w:numPr>
        <w:tabs>
          <w:tab w:val="left" w:pos="1464"/>
        </w:tabs>
        <w:spacing w:before="202"/>
        <w:ind w:right="182" w:firstLine="852"/>
        <w:jc w:val="both"/>
        <w:rPr>
          <w:sz w:val="24"/>
        </w:rPr>
      </w:pPr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объектам 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59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6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58"/>
          <w:sz w:val="24"/>
        </w:rPr>
        <w:t xml:space="preserve"> </w:t>
      </w:r>
      <w:r>
        <w:rPr>
          <w:sz w:val="24"/>
        </w:rPr>
        <w:t>в установленное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2419E3" w:rsidRDefault="003A5FCF">
      <w:pPr>
        <w:pStyle w:val="a5"/>
        <w:numPr>
          <w:ilvl w:val="0"/>
          <w:numId w:val="3"/>
        </w:numPr>
        <w:tabs>
          <w:tab w:val="left" w:pos="1265"/>
        </w:tabs>
        <w:spacing w:before="202"/>
        <w:ind w:left="1264" w:right="0" w:hanging="241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 кадастровых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работ:</w:t>
      </w:r>
    </w:p>
    <w:p w:rsidR="002419E3" w:rsidRDefault="002419E3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49"/>
        <w:gridCol w:w="4522"/>
      </w:tblGrid>
      <w:tr w:rsidR="002419E3">
        <w:trPr>
          <w:trHeight w:val="553"/>
        </w:trPr>
        <w:tc>
          <w:tcPr>
            <w:tcW w:w="569" w:type="dxa"/>
          </w:tcPr>
          <w:p w:rsidR="002419E3" w:rsidRDefault="003A5FCF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2419E3" w:rsidRDefault="003A5FCF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49" w:type="dxa"/>
          </w:tcPr>
          <w:p w:rsidR="002419E3" w:rsidRDefault="003A5FCF">
            <w:pPr>
              <w:pStyle w:val="TableParagraph"/>
              <w:spacing w:line="270" w:lineRule="exact"/>
              <w:ind w:left="773" w:right="76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419E3" w:rsidRDefault="003A5FCF">
            <w:pPr>
              <w:pStyle w:val="TableParagraph"/>
              <w:spacing w:line="264" w:lineRule="exact"/>
              <w:ind w:left="773" w:right="760"/>
              <w:jc w:val="center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522" w:type="dxa"/>
          </w:tcPr>
          <w:p w:rsidR="002419E3" w:rsidRDefault="003A5FCF">
            <w:pPr>
              <w:pStyle w:val="TableParagraph"/>
              <w:spacing w:line="270" w:lineRule="exact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</w:t>
            </w:r>
          </w:p>
          <w:p w:rsidR="002419E3" w:rsidRDefault="003A5FCF">
            <w:pPr>
              <w:pStyle w:val="TableParagraph"/>
              <w:spacing w:line="264" w:lineRule="exact"/>
              <w:ind w:left="559" w:right="547"/>
              <w:jc w:val="center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419E3">
        <w:trPr>
          <w:trHeight w:val="4045"/>
        </w:trPr>
        <w:tc>
          <w:tcPr>
            <w:tcW w:w="569" w:type="dxa"/>
          </w:tcPr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spacing w:before="3"/>
              <w:rPr>
                <w:sz w:val="20"/>
              </w:rPr>
            </w:pPr>
          </w:p>
          <w:p w:rsidR="002419E3" w:rsidRDefault="003A5FCF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4949" w:type="dxa"/>
          </w:tcPr>
          <w:p w:rsidR="002419E3" w:rsidRDefault="002419E3">
            <w:pPr>
              <w:pStyle w:val="TableParagraph"/>
              <w:spacing w:before="4"/>
              <w:rPr>
                <w:sz w:val="21"/>
              </w:rPr>
            </w:pPr>
          </w:p>
          <w:p w:rsidR="002419E3" w:rsidRDefault="003A5FCF">
            <w:pPr>
              <w:pStyle w:val="TableParagraph"/>
              <w:tabs>
                <w:tab w:val="left" w:pos="1662"/>
                <w:tab w:val="left" w:pos="1852"/>
                <w:tab w:val="left" w:pos="3460"/>
                <w:tab w:val="left" w:pos="3642"/>
              </w:tabs>
              <w:ind w:left="28" w:right="12"/>
              <w:jc w:val="both"/>
            </w:pPr>
            <w:r>
              <w:t>Кировская</w:t>
            </w:r>
            <w:r>
              <w:tab/>
            </w:r>
            <w:r>
              <w:tab/>
              <w:t>область,</w:t>
            </w:r>
            <w:r>
              <w:tab/>
            </w:r>
            <w:r>
              <w:rPr>
                <w:spacing w:val="-1"/>
              </w:rPr>
              <w:t>Верхнекамский</w:t>
            </w:r>
            <w:r>
              <w:rPr>
                <w:spacing w:val="-53"/>
              </w:rPr>
              <w:t xml:space="preserve"> </w:t>
            </w:r>
            <w:r>
              <w:t>муниципальный</w:t>
            </w:r>
            <w:r>
              <w:rPr>
                <w:spacing w:val="1"/>
              </w:rPr>
              <w:t xml:space="preserve"> </w:t>
            </w:r>
            <w:r>
              <w:t>округ,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кадастровых</w:t>
            </w:r>
            <w:r>
              <w:rPr>
                <w:spacing w:val="1"/>
              </w:rPr>
              <w:t xml:space="preserve"> </w:t>
            </w:r>
            <w:r>
              <w:t>кварталов</w:t>
            </w:r>
            <w:r>
              <w:tab/>
              <w:t>43:05:320801;</w:t>
            </w:r>
            <w:r>
              <w:tab/>
            </w:r>
            <w:r>
              <w:tab/>
            </w:r>
            <w:r>
              <w:rPr>
                <w:spacing w:val="-1"/>
              </w:rPr>
              <w:t>43:05:310201;</w:t>
            </w:r>
          </w:p>
          <w:p w:rsidR="002419E3" w:rsidRDefault="003A5FCF">
            <w:pPr>
              <w:pStyle w:val="TableParagraph"/>
              <w:spacing w:line="252" w:lineRule="exact"/>
              <w:ind w:left="28"/>
              <w:jc w:val="both"/>
            </w:pPr>
            <w:r>
              <w:t>43:05:330704;</w:t>
            </w:r>
            <w:r>
              <w:rPr>
                <w:spacing w:val="-2"/>
              </w:rPr>
              <w:t xml:space="preserve"> </w:t>
            </w:r>
            <w:r>
              <w:t>43:05:330601</w:t>
            </w:r>
          </w:p>
          <w:p w:rsidR="002419E3" w:rsidRDefault="003A5FC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1"/>
              <w:ind w:right="13" w:firstLine="314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комплексных</w:t>
            </w:r>
            <w:r>
              <w:rPr>
                <w:spacing w:val="1"/>
              </w:rPr>
              <w:t xml:space="preserve"> </w:t>
            </w:r>
            <w:r>
              <w:t>кадастровых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исходные</w:t>
            </w:r>
            <w:r>
              <w:rPr>
                <w:spacing w:val="-1"/>
              </w:rPr>
              <w:t xml:space="preserve"> </w:t>
            </w:r>
            <w:r>
              <w:t>данные;</w:t>
            </w:r>
          </w:p>
          <w:p w:rsidR="002419E3" w:rsidRDefault="003A5FCF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ind w:right="11" w:firstLine="369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аэрофотосъемки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t>ах</w:t>
            </w:r>
            <w:r>
              <w:rPr>
                <w:spacing w:val="-4"/>
              </w:rPr>
              <w:t xml:space="preserve"> </w:t>
            </w:r>
            <w:r>
              <w:t>кадастровых кварталов;</w:t>
            </w:r>
          </w:p>
          <w:p w:rsidR="002419E3" w:rsidRDefault="003A5FC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ind w:right="13" w:firstLine="314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(контуров)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недвижимости.</w:t>
            </w:r>
          </w:p>
          <w:p w:rsidR="002419E3" w:rsidRDefault="003A5FCF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</w:tabs>
              <w:spacing w:before="1"/>
              <w:ind w:right="11" w:firstLine="314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карты-плана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окончательной</w:t>
            </w:r>
            <w:r>
              <w:rPr>
                <w:spacing w:val="-2"/>
              </w:rPr>
              <w:t xml:space="preserve"> </w:t>
            </w:r>
            <w:r>
              <w:t>редакции;</w:t>
            </w:r>
          </w:p>
          <w:p w:rsidR="002419E3" w:rsidRDefault="003A5FC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4" w:lineRule="exact"/>
              <w:ind w:right="11" w:firstLine="369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выходных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Заказчику</w:t>
            </w:r>
            <w:r>
              <w:rPr>
                <w:spacing w:val="-3"/>
              </w:rPr>
              <w:t xml:space="preserve"> </w:t>
            </w:r>
            <w:r>
              <w:t>работ.</w:t>
            </w:r>
          </w:p>
        </w:tc>
        <w:tc>
          <w:tcPr>
            <w:tcW w:w="4522" w:type="dxa"/>
          </w:tcPr>
          <w:p w:rsidR="002419E3" w:rsidRDefault="002419E3">
            <w:pPr>
              <w:pStyle w:val="TableParagraph"/>
              <w:rPr>
                <w:sz w:val="26"/>
              </w:rPr>
            </w:pPr>
          </w:p>
          <w:p w:rsidR="002419E3" w:rsidRDefault="002419E3">
            <w:pPr>
              <w:pStyle w:val="TableParagraph"/>
              <w:rPr>
                <w:sz w:val="26"/>
              </w:rPr>
            </w:pPr>
          </w:p>
          <w:p w:rsidR="002419E3" w:rsidRDefault="002419E3">
            <w:pPr>
              <w:pStyle w:val="TableParagraph"/>
              <w:rPr>
                <w:sz w:val="26"/>
              </w:rPr>
            </w:pPr>
          </w:p>
          <w:p w:rsidR="002419E3" w:rsidRDefault="002419E3">
            <w:pPr>
              <w:pStyle w:val="TableParagraph"/>
              <w:rPr>
                <w:sz w:val="26"/>
              </w:rPr>
            </w:pPr>
          </w:p>
          <w:p w:rsidR="002419E3" w:rsidRDefault="002419E3">
            <w:pPr>
              <w:pStyle w:val="TableParagraph"/>
              <w:rPr>
                <w:sz w:val="26"/>
              </w:rPr>
            </w:pPr>
          </w:p>
          <w:p w:rsidR="002419E3" w:rsidRDefault="002419E3">
            <w:pPr>
              <w:pStyle w:val="TableParagraph"/>
              <w:spacing w:before="1"/>
              <w:rPr>
                <w:sz w:val="33"/>
              </w:rPr>
            </w:pPr>
          </w:p>
          <w:p w:rsidR="002419E3" w:rsidRDefault="003A5FCF">
            <w:pPr>
              <w:pStyle w:val="TableParagraph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11.05.2022-01.08.2022</w:t>
            </w:r>
          </w:p>
        </w:tc>
      </w:tr>
      <w:tr w:rsidR="002419E3">
        <w:trPr>
          <w:trHeight w:val="3035"/>
        </w:trPr>
        <w:tc>
          <w:tcPr>
            <w:tcW w:w="569" w:type="dxa"/>
          </w:tcPr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spacing w:before="5"/>
              <w:rPr>
                <w:sz w:val="24"/>
              </w:rPr>
            </w:pPr>
          </w:p>
          <w:p w:rsidR="002419E3" w:rsidRDefault="003A5FCF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4949" w:type="dxa"/>
          </w:tcPr>
          <w:p w:rsidR="002419E3" w:rsidRDefault="003A5FCF">
            <w:pPr>
              <w:pStyle w:val="TableParagraph"/>
              <w:tabs>
                <w:tab w:val="left" w:pos="1662"/>
                <w:tab w:val="left" w:pos="1852"/>
                <w:tab w:val="left" w:pos="3460"/>
                <w:tab w:val="left" w:pos="3642"/>
              </w:tabs>
              <w:ind w:left="28" w:right="12"/>
              <w:jc w:val="both"/>
            </w:pPr>
            <w:r>
              <w:t>Кировская</w:t>
            </w:r>
            <w:r>
              <w:tab/>
            </w:r>
            <w:r>
              <w:tab/>
              <w:t>область,</w:t>
            </w:r>
            <w:r>
              <w:tab/>
            </w:r>
            <w:r>
              <w:rPr>
                <w:spacing w:val="-1"/>
              </w:rPr>
              <w:t>Верхнекамский</w:t>
            </w:r>
            <w:r>
              <w:rPr>
                <w:spacing w:val="-53"/>
              </w:rPr>
              <w:t xml:space="preserve"> </w:t>
            </w:r>
            <w:r>
              <w:t>муниципальный</w:t>
            </w:r>
            <w:r>
              <w:rPr>
                <w:spacing w:val="1"/>
              </w:rPr>
              <w:t xml:space="preserve"> </w:t>
            </w:r>
            <w:r>
              <w:t>округ,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кадастровых</w:t>
            </w:r>
            <w:r>
              <w:rPr>
                <w:spacing w:val="1"/>
              </w:rPr>
              <w:t xml:space="preserve"> </w:t>
            </w:r>
            <w:r>
              <w:t>кварталов</w:t>
            </w:r>
            <w:r>
              <w:tab/>
              <w:t>43:05:320801;</w:t>
            </w:r>
            <w:r>
              <w:tab/>
            </w:r>
            <w:r>
              <w:tab/>
            </w:r>
            <w:r>
              <w:rPr>
                <w:spacing w:val="-1"/>
              </w:rPr>
              <w:t>43:05:310201;</w:t>
            </w:r>
          </w:p>
          <w:p w:rsidR="002419E3" w:rsidRDefault="003A5FCF">
            <w:pPr>
              <w:pStyle w:val="TableParagraph"/>
              <w:spacing w:line="252" w:lineRule="exact"/>
              <w:ind w:left="28"/>
              <w:jc w:val="both"/>
            </w:pPr>
            <w:r>
              <w:t>43:05:330704;</w:t>
            </w:r>
            <w:r>
              <w:rPr>
                <w:spacing w:val="-2"/>
              </w:rPr>
              <w:t xml:space="preserve"> </w:t>
            </w:r>
            <w:r>
              <w:t>43:05:330601</w:t>
            </w:r>
          </w:p>
          <w:p w:rsidR="002419E3" w:rsidRDefault="003A5FCF">
            <w:pPr>
              <w:pStyle w:val="TableParagraph"/>
              <w:ind w:left="28" w:right="12" w:firstLine="314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Исполнителем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недвижимости,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отсутствуют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ЕГРН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использующих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о</w:t>
            </w:r>
            <w:bookmarkStart w:id="0" w:name="_GoBack"/>
            <w:bookmarkEnd w:id="0"/>
            <w:r>
              <w:t>тсутствуют</w:t>
            </w:r>
            <w:r>
              <w:rPr>
                <w:spacing w:val="-52"/>
              </w:rPr>
              <w:t xml:space="preserve"> </w:t>
            </w:r>
            <w:r>
              <w:t>правоустанавливающие или правоудостоверяющие</w:t>
            </w:r>
            <w:r>
              <w:rPr>
                <w:spacing w:val="1"/>
              </w:rPr>
              <w:t xml:space="preserve"> </w:t>
            </w:r>
            <w:r>
              <w:t>документы, Заказчику и в орган регистрации прав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частью</w:t>
            </w:r>
            <w:r>
              <w:rPr>
                <w:spacing w:val="49"/>
              </w:rPr>
              <w:t xml:space="preserve"> </w:t>
            </w:r>
            <w:r>
              <w:t>4.1</w:t>
            </w:r>
            <w:r>
              <w:rPr>
                <w:spacing w:val="46"/>
              </w:rPr>
              <w:t xml:space="preserve"> </w:t>
            </w:r>
            <w:r>
              <w:t>статьи</w:t>
            </w:r>
            <w:r>
              <w:rPr>
                <w:spacing w:val="48"/>
              </w:rPr>
              <w:t xml:space="preserve"> </w:t>
            </w:r>
            <w:r>
              <w:t>42.1</w:t>
            </w:r>
          </w:p>
          <w:p w:rsidR="002419E3" w:rsidRDefault="003A5FCF">
            <w:pPr>
              <w:pStyle w:val="TableParagraph"/>
              <w:spacing w:line="238" w:lineRule="exact"/>
              <w:ind w:left="28"/>
              <w:jc w:val="both"/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221-ФЗ</w:t>
            </w:r>
          </w:p>
        </w:tc>
        <w:tc>
          <w:tcPr>
            <w:tcW w:w="4522" w:type="dxa"/>
          </w:tcPr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spacing w:before="3"/>
              <w:rPr>
                <w:sz w:val="19"/>
              </w:rPr>
            </w:pPr>
          </w:p>
          <w:p w:rsidR="002419E3" w:rsidRDefault="003A5FCF">
            <w:pPr>
              <w:pStyle w:val="TableParagraph"/>
              <w:ind w:left="557" w:right="547"/>
              <w:jc w:val="center"/>
            </w:pPr>
            <w:r>
              <w:t>01.08.2022-01.10.2022</w:t>
            </w:r>
          </w:p>
        </w:tc>
      </w:tr>
      <w:tr w:rsidR="002419E3">
        <w:trPr>
          <w:trHeight w:val="3796"/>
        </w:trPr>
        <w:tc>
          <w:tcPr>
            <w:tcW w:w="569" w:type="dxa"/>
          </w:tcPr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spacing w:before="5"/>
              <w:rPr>
                <w:sz w:val="33"/>
              </w:rPr>
            </w:pPr>
          </w:p>
          <w:p w:rsidR="002419E3" w:rsidRDefault="003A5FCF">
            <w:pPr>
              <w:pStyle w:val="TableParagraph"/>
              <w:ind w:left="11"/>
              <w:jc w:val="center"/>
            </w:pPr>
            <w:r>
              <w:t>4</w:t>
            </w:r>
          </w:p>
        </w:tc>
        <w:tc>
          <w:tcPr>
            <w:tcW w:w="4949" w:type="dxa"/>
          </w:tcPr>
          <w:p w:rsidR="002419E3" w:rsidRDefault="002419E3">
            <w:pPr>
              <w:pStyle w:val="TableParagraph"/>
              <w:spacing w:before="6"/>
              <w:rPr>
                <w:sz w:val="21"/>
              </w:rPr>
            </w:pPr>
          </w:p>
          <w:p w:rsidR="002419E3" w:rsidRDefault="003A5FCF">
            <w:pPr>
              <w:pStyle w:val="TableParagraph"/>
              <w:tabs>
                <w:tab w:val="left" w:pos="1662"/>
                <w:tab w:val="left" w:pos="1852"/>
                <w:tab w:val="left" w:pos="3460"/>
                <w:tab w:val="left" w:pos="3642"/>
              </w:tabs>
              <w:ind w:left="28" w:right="12"/>
              <w:jc w:val="both"/>
            </w:pPr>
            <w:r>
              <w:t>Кировская</w:t>
            </w:r>
            <w:r>
              <w:tab/>
            </w:r>
            <w:r>
              <w:tab/>
              <w:t>область,</w:t>
            </w:r>
            <w:r>
              <w:tab/>
            </w:r>
            <w:r>
              <w:rPr>
                <w:spacing w:val="-1"/>
              </w:rPr>
              <w:t>Верхнекамский</w:t>
            </w:r>
            <w:r>
              <w:rPr>
                <w:spacing w:val="-53"/>
              </w:rPr>
              <w:t xml:space="preserve"> </w:t>
            </w:r>
            <w:r>
              <w:t>муниципальный</w:t>
            </w:r>
            <w:r>
              <w:rPr>
                <w:spacing w:val="1"/>
              </w:rPr>
              <w:t xml:space="preserve"> </w:t>
            </w:r>
            <w:r>
              <w:t>округ,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кадастровых</w:t>
            </w:r>
            <w:r>
              <w:rPr>
                <w:spacing w:val="1"/>
              </w:rPr>
              <w:t xml:space="preserve"> </w:t>
            </w:r>
            <w:r>
              <w:t>кварталов</w:t>
            </w:r>
            <w:r>
              <w:tab/>
              <w:t>43:05:320801;</w:t>
            </w:r>
            <w:r>
              <w:tab/>
            </w:r>
            <w:r>
              <w:tab/>
            </w:r>
            <w:r>
              <w:rPr>
                <w:spacing w:val="-1"/>
              </w:rPr>
              <w:t>43:05:310201;</w:t>
            </w:r>
          </w:p>
          <w:p w:rsidR="002419E3" w:rsidRDefault="003A5FCF">
            <w:pPr>
              <w:pStyle w:val="TableParagraph"/>
              <w:spacing w:line="252" w:lineRule="exact"/>
              <w:ind w:left="28"/>
              <w:jc w:val="both"/>
            </w:pPr>
            <w:r>
              <w:t>43:05:330704;</w:t>
            </w:r>
            <w:r>
              <w:rPr>
                <w:spacing w:val="-2"/>
              </w:rPr>
              <w:t xml:space="preserve"> </w:t>
            </w:r>
            <w:r>
              <w:t>43:05:330601</w:t>
            </w:r>
          </w:p>
          <w:p w:rsidR="002419E3" w:rsidRDefault="003A5FC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ind w:right="12" w:firstLine="314"/>
              <w:jc w:val="both"/>
            </w:pPr>
            <w:r>
              <w:t>направление Заказчиком утвержденных кар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планов территорий в орган регистрации прав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кадастрового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внесения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недвижимости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ЕГРН.</w:t>
            </w:r>
          </w:p>
          <w:p w:rsidR="002419E3" w:rsidRDefault="002419E3">
            <w:pPr>
              <w:pStyle w:val="TableParagraph"/>
              <w:spacing w:before="1"/>
            </w:pPr>
          </w:p>
          <w:p w:rsidR="002419E3" w:rsidRDefault="003A5FCF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ind w:right="14" w:firstLine="314"/>
              <w:jc w:val="both"/>
            </w:pPr>
            <w:r>
              <w:t>доработка</w:t>
            </w:r>
            <w:r>
              <w:rPr>
                <w:spacing w:val="1"/>
              </w:rPr>
              <w:t xml:space="preserve"> </w:t>
            </w:r>
            <w:r>
              <w:t>Исполнителем</w:t>
            </w:r>
            <w:r>
              <w:rPr>
                <w:spacing w:val="1"/>
              </w:rPr>
              <w:t xml:space="preserve"> </w:t>
            </w:r>
            <w:r>
              <w:t>карт-планов</w:t>
            </w:r>
            <w:r>
              <w:rPr>
                <w:spacing w:val="-52"/>
              </w:rPr>
              <w:t xml:space="preserve"> </w:t>
            </w:r>
            <w:r>
              <w:t xml:space="preserve">территории  </w:t>
            </w:r>
            <w:r>
              <w:rPr>
                <w:spacing w:val="1"/>
              </w:rPr>
              <w:t xml:space="preserve"> </w:t>
            </w:r>
            <w:r>
              <w:t xml:space="preserve">по  </w:t>
            </w:r>
            <w:r>
              <w:rPr>
                <w:spacing w:val="2"/>
              </w:rPr>
              <w:t xml:space="preserve"> </w:t>
            </w:r>
            <w:r>
              <w:t xml:space="preserve">замечаниям  </w:t>
            </w:r>
            <w:r>
              <w:rPr>
                <w:spacing w:val="1"/>
              </w:rPr>
              <w:t xml:space="preserve"> </w:t>
            </w:r>
            <w:r>
              <w:t xml:space="preserve">органа  </w:t>
            </w:r>
            <w:r>
              <w:rPr>
                <w:spacing w:val="2"/>
              </w:rPr>
              <w:t xml:space="preserve"> </w:t>
            </w:r>
            <w:r>
              <w:t>регистрации</w:t>
            </w:r>
          </w:p>
          <w:p w:rsidR="002419E3" w:rsidRDefault="003A5FCF">
            <w:pPr>
              <w:pStyle w:val="TableParagraph"/>
              <w:spacing w:line="252" w:lineRule="exact"/>
              <w:ind w:left="28" w:right="15"/>
              <w:jc w:val="both"/>
            </w:pP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уведомлениями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приостановлении</w:t>
            </w:r>
            <w:r>
              <w:rPr>
                <w:spacing w:val="-4"/>
              </w:rPr>
              <w:t xml:space="preserve"> </w:t>
            </w:r>
            <w:r>
              <w:t>кадастрового учета).</w:t>
            </w:r>
          </w:p>
        </w:tc>
        <w:tc>
          <w:tcPr>
            <w:tcW w:w="4522" w:type="dxa"/>
          </w:tcPr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rPr>
                <w:sz w:val="24"/>
              </w:rPr>
            </w:pPr>
          </w:p>
          <w:p w:rsidR="002419E3" w:rsidRDefault="002419E3">
            <w:pPr>
              <w:pStyle w:val="TableParagraph"/>
              <w:spacing w:before="5"/>
              <w:rPr>
                <w:sz w:val="33"/>
              </w:rPr>
            </w:pPr>
          </w:p>
          <w:p w:rsidR="002419E3" w:rsidRDefault="003A5FCF">
            <w:pPr>
              <w:pStyle w:val="TableParagraph"/>
              <w:ind w:left="557" w:right="547"/>
              <w:jc w:val="center"/>
            </w:pPr>
            <w:r>
              <w:t>01.10.2022-01.12.2022</w:t>
            </w:r>
          </w:p>
        </w:tc>
      </w:tr>
    </w:tbl>
    <w:p w:rsidR="002419E3" w:rsidRDefault="002419E3">
      <w:pPr>
        <w:jc w:val="center"/>
        <w:sectPr w:rsidR="002419E3">
          <w:pgSz w:w="11900" w:h="16840"/>
          <w:pgMar w:top="1060" w:right="6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49"/>
        <w:gridCol w:w="4522"/>
      </w:tblGrid>
      <w:tr w:rsidR="002419E3">
        <w:trPr>
          <w:trHeight w:val="1518"/>
        </w:trPr>
        <w:tc>
          <w:tcPr>
            <w:tcW w:w="569" w:type="dxa"/>
          </w:tcPr>
          <w:p w:rsidR="002419E3" w:rsidRDefault="002419E3">
            <w:pPr>
              <w:pStyle w:val="TableParagraph"/>
            </w:pPr>
          </w:p>
        </w:tc>
        <w:tc>
          <w:tcPr>
            <w:tcW w:w="4949" w:type="dxa"/>
          </w:tcPr>
          <w:p w:rsidR="002419E3" w:rsidRDefault="003A5FCF">
            <w:pPr>
              <w:pStyle w:val="TableParagraph"/>
              <w:ind w:left="28" w:right="12" w:firstLine="314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выписок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56"/>
              </w:rPr>
              <w:t xml:space="preserve"> </w:t>
            </w:r>
            <w:r>
              <w:t>ЕГРН,</w:t>
            </w:r>
            <w:r>
              <w:rPr>
                <w:spacing w:val="1"/>
              </w:rPr>
              <w:t xml:space="preserve"> </w:t>
            </w:r>
            <w:r>
              <w:t>подтверждающих осуществление государственного</w:t>
            </w:r>
            <w:r>
              <w:rPr>
                <w:spacing w:val="-52"/>
              </w:rPr>
              <w:t xml:space="preserve"> </w:t>
            </w:r>
            <w:r>
              <w:t>кадастрового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подготовленных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4"/>
              </w:rPr>
              <w:t xml:space="preserve"> </w:t>
            </w:r>
            <w:r>
              <w:t>комплексных</w:t>
            </w:r>
            <w:r>
              <w:rPr>
                <w:spacing w:val="15"/>
              </w:rPr>
              <w:t xml:space="preserve"> </w:t>
            </w:r>
            <w:r>
              <w:t>кадастровых</w:t>
            </w:r>
            <w:r>
              <w:rPr>
                <w:spacing w:val="15"/>
              </w:rPr>
              <w:t xml:space="preserve"> </w:t>
            </w:r>
            <w:r>
              <w:t>работ</w:t>
            </w:r>
            <w:r>
              <w:rPr>
                <w:spacing w:val="14"/>
              </w:rPr>
              <w:t xml:space="preserve"> </w:t>
            </w:r>
            <w:r>
              <w:t>карт-</w:t>
            </w:r>
          </w:p>
          <w:p w:rsidR="002419E3" w:rsidRDefault="003A5FCF">
            <w:pPr>
              <w:pStyle w:val="TableParagraph"/>
              <w:spacing w:line="243" w:lineRule="exact"/>
              <w:ind w:left="28"/>
              <w:jc w:val="both"/>
            </w:pPr>
            <w:r>
              <w:t>планов</w:t>
            </w:r>
            <w:r>
              <w:rPr>
                <w:spacing w:val="-2"/>
              </w:rPr>
              <w:t xml:space="preserve"> </w:t>
            </w:r>
            <w:r>
              <w:t>территорий</w:t>
            </w:r>
          </w:p>
        </w:tc>
        <w:tc>
          <w:tcPr>
            <w:tcW w:w="4522" w:type="dxa"/>
          </w:tcPr>
          <w:p w:rsidR="002419E3" w:rsidRDefault="002419E3">
            <w:pPr>
              <w:pStyle w:val="TableParagraph"/>
            </w:pPr>
          </w:p>
        </w:tc>
      </w:tr>
    </w:tbl>
    <w:p w:rsidR="002419E3" w:rsidRDefault="002419E3">
      <w:pPr>
        <w:pStyle w:val="a3"/>
        <w:rPr>
          <w:sz w:val="20"/>
        </w:rPr>
      </w:pPr>
    </w:p>
    <w:p w:rsidR="002419E3" w:rsidRDefault="002419E3">
      <w:pPr>
        <w:pStyle w:val="a3"/>
        <w:rPr>
          <w:sz w:val="20"/>
        </w:rPr>
      </w:pPr>
    </w:p>
    <w:p w:rsidR="002419E3" w:rsidRDefault="002419E3">
      <w:pPr>
        <w:pStyle w:val="a3"/>
        <w:rPr>
          <w:sz w:val="20"/>
        </w:rPr>
      </w:pPr>
    </w:p>
    <w:p w:rsidR="002419E3" w:rsidRDefault="002419E3">
      <w:pPr>
        <w:pStyle w:val="a3"/>
        <w:rPr>
          <w:sz w:val="20"/>
        </w:rPr>
      </w:pPr>
    </w:p>
    <w:p w:rsidR="002419E3" w:rsidRDefault="002419E3">
      <w:pPr>
        <w:pStyle w:val="a3"/>
        <w:rPr>
          <w:sz w:val="20"/>
        </w:rPr>
      </w:pPr>
    </w:p>
    <w:p w:rsidR="002419E3" w:rsidRDefault="002419E3">
      <w:pPr>
        <w:pStyle w:val="a3"/>
        <w:rPr>
          <w:sz w:val="19"/>
        </w:rPr>
      </w:pPr>
    </w:p>
    <w:p w:rsidR="002419E3" w:rsidRDefault="003A5FCF">
      <w:pPr>
        <w:tabs>
          <w:tab w:val="left" w:pos="8404"/>
        </w:tabs>
        <w:spacing w:before="92"/>
        <w:ind w:left="175"/>
      </w:pPr>
      <w:r>
        <w:rPr>
          <w:noProof/>
          <w:lang w:eastAsia="ru-RU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3038855</wp:posOffset>
            </wp:positionH>
            <wp:positionV relativeFrom="paragraph">
              <wp:posOffset>-533541</wp:posOffset>
            </wp:positionV>
            <wp:extent cx="1495043" cy="14599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3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tab/>
        <w:t>И.А.</w:t>
      </w:r>
      <w:r>
        <w:rPr>
          <w:spacing w:val="-2"/>
        </w:rPr>
        <w:t xml:space="preserve"> </w:t>
      </w:r>
      <w:proofErr w:type="spellStart"/>
      <w:r>
        <w:t>Фатхуллин</w:t>
      </w:r>
      <w:proofErr w:type="spellEnd"/>
    </w:p>
    <w:sectPr w:rsidR="002419E3">
      <w:pgSz w:w="11900" w:h="16840"/>
      <w:pgMar w:top="114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1361"/>
    <w:multiLevelType w:val="hybridMultilevel"/>
    <w:tmpl w:val="39D2BFAA"/>
    <w:lvl w:ilvl="0" w:tplc="950ECC7E">
      <w:start w:val="1"/>
      <w:numFmt w:val="decimal"/>
      <w:lvlText w:val="%1."/>
      <w:lvlJc w:val="left"/>
      <w:pPr>
        <w:ind w:left="17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EEED2">
      <w:numFmt w:val="bullet"/>
      <w:lvlText w:val="•"/>
      <w:lvlJc w:val="left"/>
      <w:pPr>
        <w:ind w:left="1190" w:hanging="272"/>
      </w:pPr>
      <w:rPr>
        <w:rFonts w:hint="default"/>
        <w:lang w:val="ru-RU" w:eastAsia="en-US" w:bidi="ar-SA"/>
      </w:rPr>
    </w:lvl>
    <w:lvl w:ilvl="2" w:tplc="AAA28BBE">
      <w:numFmt w:val="bullet"/>
      <w:lvlText w:val="•"/>
      <w:lvlJc w:val="left"/>
      <w:pPr>
        <w:ind w:left="2200" w:hanging="272"/>
      </w:pPr>
      <w:rPr>
        <w:rFonts w:hint="default"/>
        <w:lang w:val="ru-RU" w:eastAsia="en-US" w:bidi="ar-SA"/>
      </w:rPr>
    </w:lvl>
    <w:lvl w:ilvl="3" w:tplc="9FE2106C">
      <w:numFmt w:val="bullet"/>
      <w:lvlText w:val="•"/>
      <w:lvlJc w:val="left"/>
      <w:pPr>
        <w:ind w:left="3210" w:hanging="272"/>
      </w:pPr>
      <w:rPr>
        <w:rFonts w:hint="default"/>
        <w:lang w:val="ru-RU" w:eastAsia="en-US" w:bidi="ar-SA"/>
      </w:rPr>
    </w:lvl>
    <w:lvl w:ilvl="4" w:tplc="4732E0CA">
      <w:numFmt w:val="bullet"/>
      <w:lvlText w:val="•"/>
      <w:lvlJc w:val="left"/>
      <w:pPr>
        <w:ind w:left="4220" w:hanging="272"/>
      </w:pPr>
      <w:rPr>
        <w:rFonts w:hint="default"/>
        <w:lang w:val="ru-RU" w:eastAsia="en-US" w:bidi="ar-SA"/>
      </w:rPr>
    </w:lvl>
    <w:lvl w:ilvl="5" w:tplc="5B7E7DD8">
      <w:numFmt w:val="bullet"/>
      <w:lvlText w:val="•"/>
      <w:lvlJc w:val="left"/>
      <w:pPr>
        <w:ind w:left="5230" w:hanging="272"/>
      </w:pPr>
      <w:rPr>
        <w:rFonts w:hint="default"/>
        <w:lang w:val="ru-RU" w:eastAsia="en-US" w:bidi="ar-SA"/>
      </w:rPr>
    </w:lvl>
    <w:lvl w:ilvl="6" w:tplc="3EAE11EC">
      <w:numFmt w:val="bullet"/>
      <w:lvlText w:val="•"/>
      <w:lvlJc w:val="left"/>
      <w:pPr>
        <w:ind w:left="6240" w:hanging="272"/>
      </w:pPr>
      <w:rPr>
        <w:rFonts w:hint="default"/>
        <w:lang w:val="ru-RU" w:eastAsia="en-US" w:bidi="ar-SA"/>
      </w:rPr>
    </w:lvl>
    <w:lvl w:ilvl="7" w:tplc="FDC64A10">
      <w:numFmt w:val="bullet"/>
      <w:lvlText w:val="•"/>
      <w:lvlJc w:val="left"/>
      <w:pPr>
        <w:ind w:left="7250" w:hanging="272"/>
      </w:pPr>
      <w:rPr>
        <w:rFonts w:hint="default"/>
        <w:lang w:val="ru-RU" w:eastAsia="en-US" w:bidi="ar-SA"/>
      </w:rPr>
    </w:lvl>
    <w:lvl w:ilvl="8" w:tplc="C066AD22">
      <w:numFmt w:val="bullet"/>
      <w:lvlText w:val="•"/>
      <w:lvlJc w:val="left"/>
      <w:pPr>
        <w:ind w:left="8260" w:hanging="272"/>
      </w:pPr>
      <w:rPr>
        <w:rFonts w:hint="default"/>
        <w:lang w:val="ru-RU" w:eastAsia="en-US" w:bidi="ar-SA"/>
      </w:rPr>
    </w:lvl>
  </w:abstractNum>
  <w:abstractNum w:abstractNumId="1">
    <w:nsid w:val="434D16D5"/>
    <w:multiLevelType w:val="hybridMultilevel"/>
    <w:tmpl w:val="4BAC86B0"/>
    <w:lvl w:ilvl="0" w:tplc="7A9E5D2A">
      <w:numFmt w:val="bullet"/>
      <w:lvlText w:val="-"/>
      <w:lvlJc w:val="left"/>
      <w:pPr>
        <w:ind w:left="2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E65F0A">
      <w:numFmt w:val="bullet"/>
      <w:lvlText w:val="•"/>
      <w:lvlJc w:val="left"/>
      <w:pPr>
        <w:ind w:left="511" w:hanging="190"/>
      </w:pPr>
      <w:rPr>
        <w:rFonts w:hint="default"/>
        <w:lang w:val="ru-RU" w:eastAsia="en-US" w:bidi="ar-SA"/>
      </w:rPr>
    </w:lvl>
    <w:lvl w:ilvl="2" w:tplc="96E44A90">
      <w:numFmt w:val="bullet"/>
      <w:lvlText w:val="•"/>
      <w:lvlJc w:val="left"/>
      <w:pPr>
        <w:ind w:left="1003" w:hanging="190"/>
      </w:pPr>
      <w:rPr>
        <w:rFonts w:hint="default"/>
        <w:lang w:val="ru-RU" w:eastAsia="en-US" w:bidi="ar-SA"/>
      </w:rPr>
    </w:lvl>
    <w:lvl w:ilvl="3" w:tplc="0C00CF7A">
      <w:numFmt w:val="bullet"/>
      <w:lvlText w:val="•"/>
      <w:lvlJc w:val="left"/>
      <w:pPr>
        <w:ind w:left="1495" w:hanging="190"/>
      </w:pPr>
      <w:rPr>
        <w:rFonts w:hint="default"/>
        <w:lang w:val="ru-RU" w:eastAsia="en-US" w:bidi="ar-SA"/>
      </w:rPr>
    </w:lvl>
    <w:lvl w:ilvl="4" w:tplc="0BE80F1A">
      <w:numFmt w:val="bullet"/>
      <w:lvlText w:val="•"/>
      <w:lvlJc w:val="left"/>
      <w:pPr>
        <w:ind w:left="1987" w:hanging="190"/>
      </w:pPr>
      <w:rPr>
        <w:rFonts w:hint="default"/>
        <w:lang w:val="ru-RU" w:eastAsia="en-US" w:bidi="ar-SA"/>
      </w:rPr>
    </w:lvl>
    <w:lvl w:ilvl="5" w:tplc="D3505A94">
      <w:numFmt w:val="bullet"/>
      <w:lvlText w:val="•"/>
      <w:lvlJc w:val="left"/>
      <w:pPr>
        <w:ind w:left="2479" w:hanging="190"/>
      </w:pPr>
      <w:rPr>
        <w:rFonts w:hint="default"/>
        <w:lang w:val="ru-RU" w:eastAsia="en-US" w:bidi="ar-SA"/>
      </w:rPr>
    </w:lvl>
    <w:lvl w:ilvl="6" w:tplc="3D3E0328">
      <w:numFmt w:val="bullet"/>
      <w:lvlText w:val="•"/>
      <w:lvlJc w:val="left"/>
      <w:pPr>
        <w:ind w:left="2971" w:hanging="190"/>
      </w:pPr>
      <w:rPr>
        <w:rFonts w:hint="default"/>
        <w:lang w:val="ru-RU" w:eastAsia="en-US" w:bidi="ar-SA"/>
      </w:rPr>
    </w:lvl>
    <w:lvl w:ilvl="7" w:tplc="6522266A">
      <w:numFmt w:val="bullet"/>
      <w:lvlText w:val="•"/>
      <w:lvlJc w:val="left"/>
      <w:pPr>
        <w:ind w:left="3463" w:hanging="190"/>
      </w:pPr>
      <w:rPr>
        <w:rFonts w:hint="default"/>
        <w:lang w:val="ru-RU" w:eastAsia="en-US" w:bidi="ar-SA"/>
      </w:rPr>
    </w:lvl>
    <w:lvl w:ilvl="8" w:tplc="13B2DB66">
      <w:numFmt w:val="bullet"/>
      <w:lvlText w:val="•"/>
      <w:lvlJc w:val="left"/>
      <w:pPr>
        <w:ind w:left="3955" w:hanging="190"/>
      </w:pPr>
      <w:rPr>
        <w:rFonts w:hint="default"/>
        <w:lang w:val="ru-RU" w:eastAsia="en-US" w:bidi="ar-SA"/>
      </w:rPr>
    </w:lvl>
  </w:abstractNum>
  <w:abstractNum w:abstractNumId="2">
    <w:nsid w:val="66B33C39"/>
    <w:multiLevelType w:val="hybridMultilevel"/>
    <w:tmpl w:val="1D64EABE"/>
    <w:lvl w:ilvl="0" w:tplc="1AA0B466">
      <w:numFmt w:val="bullet"/>
      <w:lvlText w:val="-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961DC4">
      <w:numFmt w:val="bullet"/>
      <w:lvlText w:val="•"/>
      <w:lvlJc w:val="left"/>
      <w:pPr>
        <w:ind w:left="511" w:hanging="166"/>
      </w:pPr>
      <w:rPr>
        <w:rFonts w:hint="default"/>
        <w:lang w:val="ru-RU" w:eastAsia="en-US" w:bidi="ar-SA"/>
      </w:rPr>
    </w:lvl>
    <w:lvl w:ilvl="2" w:tplc="31B2E7B6">
      <w:numFmt w:val="bullet"/>
      <w:lvlText w:val="•"/>
      <w:lvlJc w:val="left"/>
      <w:pPr>
        <w:ind w:left="1003" w:hanging="166"/>
      </w:pPr>
      <w:rPr>
        <w:rFonts w:hint="default"/>
        <w:lang w:val="ru-RU" w:eastAsia="en-US" w:bidi="ar-SA"/>
      </w:rPr>
    </w:lvl>
    <w:lvl w:ilvl="3" w:tplc="B872A4A2">
      <w:numFmt w:val="bullet"/>
      <w:lvlText w:val="•"/>
      <w:lvlJc w:val="left"/>
      <w:pPr>
        <w:ind w:left="1495" w:hanging="166"/>
      </w:pPr>
      <w:rPr>
        <w:rFonts w:hint="default"/>
        <w:lang w:val="ru-RU" w:eastAsia="en-US" w:bidi="ar-SA"/>
      </w:rPr>
    </w:lvl>
    <w:lvl w:ilvl="4" w:tplc="56C2D4AA">
      <w:numFmt w:val="bullet"/>
      <w:lvlText w:val="•"/>
      <w:lvlJc w:val="left"/>
      <w:pPr>
        <w:ind w:left="1987" w:hanging="166"/>
      </w:pPr>
      <w:rPr>
        <w:rFonts w:hint="default"/>
        <w:lang w:val="ru-RU" w:eastAsia="en-US" w:bidi="ar-SA"/>
      </w:rPr>
    </w:lvl>
    <w:lvl w:ilvl="5" w:tplc="10EC8610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  <w:lvl w:ilvl="6" w:tplc="7CAC4C84">
      <w:numFmt w:val="bullet"/>
      <w:lvlText w:val="•"/>
      <w:lvlJc w:val="left"/>
      <w:pPr>
        <w:ind w:left="2971" w:hanging="166"/>
      </w:pPr>
      <w:rPr>
        <w:rFonts w:hint="default"/>
        <w:lang w:val="ru-RU" w:eastAsia="en-US" w:bidi="ar-SA"/>
      </w:rPr>
    </w:lvl>
    <w:lvl w:ilvl="7" w:tplc="E07C8AFA">
      <w:numFmt w:val="bullet"/>
      <w:lvlText w:val="•"/>
      <w:lvlJc w:val="left"/>
      <w:pPr>
        <w:ind w:left="3463" w:hanging="166"/>
      </w:pPr>
      <w:rPr>
        <w:rFonts w:hint="default"/>
        <w:lang w:val="ru-RU" w:eastAsia="en-US" w:bidi="ar-SA"/>
      </w:rPr>
    </w:lvl>
    <w:lvl w:ilvl="8" w:tplc="1A708C14">
      <w:numFmt w:val="bullet"/>
      <w:lvlText w:val="•"/>
      <w:lvlJc w:val="left"/>
      <w:pPr>
        <w:ind w:left="3955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19E3"/>
    <w:rsid w:val="002419E3"/>
    <w:rsid w:val="00275E1E"/>
    <w:rsid w:val="003A5FCF"/>
    <w:rsid w:val="00B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33" w:right="10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72" w:right="18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33" w:right="10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72" w:right="18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2022-06-28T04:57:00Z</dcterms:created>
  <dcterms:modified xsi:type="dcterms:W3CDTF">2022-06-28T05:01:00Z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2022-06-28T00:00:00Z</vt:filetime>
  </property>
</Properties>
</file>