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E29" w:rsidRDefault="00107E29" w:rsidP="00107E29">
      <w:pPr>
        <w:pStyle w:val="ConsPlusNormal"/>
        <w:jc w:val="center"/>
        <w:rPr>
          <w:b/>
          <w:color w:val="000000"/>
          <w:sz w:val="26"/>
          <w:szCs w:val="26"/>
        </w:rPr>
      </w:pPr>
      <w:r w:rsidRPr="00107E29">
        <w:rPr>
          <w:b/>
          <w:sz w:val="26"/>
          <w:szCs w:val="26"/>
        </w:rPr>
        <w:t xml:space="preserve">Пояснительная записка </w:t>
      </w:r>
      <w:r w:rsidRPr="00107E29">
        <w:rPr>
          <w:b/>
          <w:bCs/>
          <w:color w:val="000000"/>
          <w:sz w:val="26"/>
          <w:szCs w:val="26"/>
        </w:rPr>
        <w:t>к постановлению</w:t>
      </w:r>
      <w:r>
        <w:rPr>
          <w:b/>
          <w:bCs/>
          <w:color w:val="000000"/>
          <w:sz w:val="28"/>
          <w:szCs w:val="28"/>
        </w:rPr>
        <w:t xml:space="preserve"> </w:t>
      </w:r>
      <w:r w:rsidR="0087541E" w:rsidRPr="0087541E">
        <w:rPr>
          <w:b/>
          <w:sz w:val="26"/>
          <w:szCs w:val="26"/>
        </w:rPr>
        <w:t>«</w:t>
      </w:r>
      <w:r w:rsidR="0087541E" w:rsidRPr="0087541E">
        <w:rPr>
          <w:b/>
          <w:color w:val="000000"/>
          <w:sz w:val="26"/>
          <w:szCs w:val="26"/>
        </w:rPr>
        <w:t xml:space="preserve">Об утверждении  </w:t>
      </w:r>
      <w:r w:rsidR="0087541E" w:rsidRPr="0087541E">
        <w:rPr>
          <w:rFonts w:eastAsia="Calibri"/>
          <w:b/>
          <w:color w:val="000000"/>
          <w:sz w:val="26"/>
          <w:szCs w:val="26"/>
        </w:rPr>
        <w:t>П</w:t>
      </w:r>
      <w:r w:rsidR="0087541E" w:rsidRPr="0087541E">
        <w:rPr>
          <w:b/>
          <w:color w:val="000000"/>
          <w:sz w:val="26"/>
          <w:szCs w:val="26"/>
        </w:rPr>
        <w:t xml:space="preserve">оложения </w:t>
      </w:r>
      <w:r w:rsidR="0087541E" w:rsidRPr="0087541E">
        <w:rPr>
          <w:b/>
          <w:bCs/>
          <w:sz w:val="26"/>
          <w:szCs w:val="26"/>
        </w:rPr>
        <w:t>об условиях и порядке заключения соглашений о защите и поощрении капиталовложений со стороны муниципального образования Верхнекамский муниципальный округ Кировской области</w:t>
      </w:r>
      <w:r w:rsidR="0087541E" w:rsidRPr="0087541E">
        <w:rPr>
          <w:b/>
          <w:color w:val="000000"/>
          <w:sz w:val="26"/>
          <w:szCs w:val="26"/>
        </w:rPr>
        <w:t>»</w:t>
      </w:r>
    </w:p>
    <w:p w:rsidR="0087541E" w:rsidRPr="0087541E" w:rsidRDefault="0087541E" w:rsidP="00107E29">
      <w:pPr>
        <w:pStyle w:val="ConsPlusNormal"/>
        <w:jc w:val="center"/>
        <w:rPr>
          <w:b/>
          <w:bCs/>
          <w:sz w:val="26"/>
          <w:szCs w:val="26"/>
        </w:rPr>
      </w:pPr>
    </w:p>
    <w:p w:rsidR="009A7F70" w:rsidRDefault="009A7F70" w:rsidP="009A7F70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Краткое описание предполагаемого правового регулирования в части положений, которыми вносятся изменения</w:t>
      </w:r>
    </w:p>
    <w:p w:rsidR="00C83619" w:rsidRDefault="00C83619" w:rsidP="00C83619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</w:p>
    <w:p w:rsidR="00107E29" w:rsidRDefault="009A7F70" w:rsidP="009A7F70">
      <w:pPr>
        <w:pStyle w:val="ConsPlusNormal"/>
        <w:ind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П</w:t>
      </w:r>
      <w:r w:rsidRPr="00925582">
        <w:rPr>
          <w:color w:val="000000"/>
          <w:sz w:val="26"/>
          <w:szCs w:val="26"/>
        </w:rPr>
        <w:t>оложени</w:t>
      </w:r>
      <w:r>
        <w:rPr>
          <w:color w:val="000000"/>
          <w:sz w:val="26"/>
          <w:szCs w:val="26"/>
        </w:rPr>
        <w:t>е</w:t>
      </w:r>
      <w:r w:rsidRPr="00925582">
        <w:rPr>
          <w:color w:val="000000"/>
          <w:sz w:val="26"/>
          <w:szCs w:val="26"/>
        </w:rPr>
        <w:t xml:space="preserve"> </w:t>
      </w:r>
      <w:r w:rsidRPr="00925582">
        <w:rPr>
          <w:bCs/>
          <w:sz w:val="26"/>
          <w:szCs w:val="26"/>
        </w:rPr>
        <w:t>об условиях и порядке заключения соглашений о защите и поощрении капиталовложений со стороны муниципального</w:t>
      </w:r>
      <w:r>
        <w:rPr>
          <w:bCs/>
          <w:sz w:val="26"/>
          <w:szCs w:val="26"/>
        </w:rPr>
        <w:t xml:space="preserve"> </w:t>
      </w:r>
      <w:r w:rsidRPr="00925582">
        <w:rPr>
          <w:bCs/>
          <w:sz w:val="26"/>
          <w:szCs w:val="26"/>
        </w:rPr>
        <w:t>образования Верхнекамский муниципальный округ Кировской области</w:t>
      </w:r>
      <w:r>
        <w:rPr>
          <w:bCs/>
          <w:sz w:val="26"/>
          <w:szCs w:val="26"/>
        </w:rPr>
        <w:t xml:space="preserve"> </w:t>
      </w:r>
      <w:r w:rsidRPr="009A7F70">
        <w:rPr>
          <w:color w:val="000000"/>
          <w:sz w:val="26"/>
          <w:szCs w:val="26"/>
        </w:rPr>
        <w:t>разработан</w:t>
      </w:r>
      <w:r w:rsidR="0087541E">
        <w:rPr>
          <w:color w:val="000000"/>
          <w:sz w:val="26"/>
          <w:szCs w:val="26"/>
        </w:rPr>
        <w:t>о</w:t>
      </w:r>
      <w:r w:rsidRPr="009A7F70">
        <w:rPr>
          <w:color w:val="000000"/>
          <w:sz w:val="26"/>
          <w:szCs w:val="26"/>
        </w:rPr>
        <w:t xml:space="preserve"> в</w:t>
      </w:r>
      <w:r w:rsidR="00107E29" w:rsidRPr="00925582">
        <w:rPr>
          <w:bCs/>
          <w:sz w:val="26"/>
          <w:szCs w:val="26"/>
          <w:shd w:val="clear" w:color="auto" w:fill="FFFFFF"/>
        </w:rPr>
        <w:t xml:space="preserve"> соответствии </w:t>
      </w:r>
      <w:r w:rsidR="00107E29" w:rsidRPr="00925582">
        <w:rPr>
          <w:sz w:val="26"/>
          <w:szCs w:val="26"/>
        </w:rPr>
        <w:t xml:space="preserve">с Федеральным законом от 01.04.2020 № 69-ФЗ «О защите и поощрении капиталовложений в Российской Федерации», постановлением Правительства Российской Федерации от 13.09.2022 № 1602 «О </w:t>
      </w:r>
      <w:proofErr w:type="gramStart"/>
      <w:r w:rsidR="00107E29" w:rsidRPr="00925582">
        <w:rPr>
          <w:sz w:val="26"/>
          <w:szCs w:val="26"/>
        </w:rPr>
        <w:t>соглашениях</w:t>
      </w:r>
      <w:proofErr w:type="gramEnd"/>
      <w:r w:rsidR="00107E29" w:rsidRPr="00925582">
        <w:rPr>
          <w:sz w:val="26"/>
          <w:szCs w:val="26"/>
        </w:rPr>
        <w:t xml:space="preserve"> о защит</w:t>
      </w:r>
      <w:r w:rsidR="008E0879">
        <w:rPr>
          <w:sz w:val="26"/>
          <w:szCs w:val="26"/>
        </w:rPr>
        <w:t>е и поощрении капиталовложений»</w:t>
      </w:r>
      <w:r w:rsidR="008E0879">
        <w:rPr>
          <w:color w:val="000000"/>
          <w:sz w:val="26"/>
          <w:szCs w:val="26"/>
        </w:rPr>
        <w:t>.</w:t>
      </w:r>
    </w:p>
    <w:p w:rsidR="00C83619" w:rsidRDefault="00C83619" w:rsidP="00C83619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</w:p>
    <w:p w:rsidR="009A7F70" w:rsidRDefault="009A7F70" w:rsidP="00C83619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0208B">
        <w:rPr>
          <w:rFonts w:ascii="Times New Roman" w:hAnsi="Times New Roman" w:cs="Times New Roman"/>
          <w:sz w:val="26"/>
          <w:szCs w:val="26"/>
        </w:rPr>
        <w:t>Сведения о проблеме</w:t>
      </w:r>
      <w:r>
        <w:rPr>
          <w:rFonts w:ascii="Times New Roman" w:hAnsi="Times New Roman" w:cs="Times New Roman"/>
          <w:sz w:val="26"/>
          <w:szCs w:val="26"/>
        </w:rPr>
        <w:t>, на решение которой направлено</w:t>
      </w:r>
    </w:p>
    <w:p w:rsidR="00C83619" w:rsidRDefault="00CE6556" w:rsidP="00C8361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proofErr w:type="gramStart"/>
      <w:r w:rsidRPr="00CE6556">
        <w:rPr>
          <w:rFonts w:ascii="Times New Roman" w:hAnsi="Times New Roman" w:cs="Times New Roman"/>
          <w:sz w:val="26"/>
          <w:szCs w:val="26"/>
        </w:rPr>
        <w:t xml:space="preserve">Положение об условиях и порядке заключения соглашений о защите и поощрении капиталовложений со стороны муниципального образования </w:t>
      </w:r>
      <w:r w:rsidRPr="00CE6556">
        <w:rPr>
          <w:rFonts w:ascii="Times New Roman" w:hAnsi="Times New Roman" w:cs="Times New Roman"/>
          <w:bCs/>
          <w:sz w:val="26"/>
          <w:szCs w:val="26"/>
        </w:rPr>
        <w:t>Верхнекамский муниципальный округ Кировской области</w:t>
      </w:r>
      <w:r w:rsidR="00290DE6">
        <w:rPr>
          <w:rFonts w:ascii="Times New Roman" w:hAnsi="Times New Roman" w:cs="Times New Roman"/>
          <w:bCs/>
          <w:sz w:val="26"/>
          <w:szCs w:val="26"/>
        </w:rPr>
        <w:t xml:space="preserve"> направлено на урегулирование отношений возникающих</w:t>
      </w:r>
      <w:r w:rsidR="00C83619">
        <w:rPr>
          <w:rFonts w:ascii="Times New Roman" w:hAnsi="Times New Roman" w:cs="Times New Roman"/>
          <w:bCs/>
          <w:sz w:val="26"/>
          <w:szCs w:val="26"/>
        </w:rPr>
        <w:t xml:space="preserve"> между</w:t>
      </w:r>
      <w:r w:rsidR="00290DE6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C83619" w:rsidRPr="00C83619">
        <w:rPr>
          <w:rFonts w:ascii="Times New Roman" w:hAnsi="Times New Roman" w:cs="Times New Roman"/>
          <w:bCs/>
          <w:sz w:val="26"/>
          <w:szCs w:val="26"/>
        </w:rPr>
        <w:t>м</w:t>
      </w:r>
      <w:r w:rsidR="00C83619" w:rsidRPr="00C83619">
        <w:rPr>
          <w:rFonts w:ascii="Times New Roman" w:hAnsi="Times New Roman" w:cs="Times New Roman"/>
          <w:sz w:val="26"/>
          <w:szCs w:val="26"/>
        </w:rPr>
        <w:t xml:space="preserve">униципальным образованием </w:t>
      </w:r>
      <w:r w:rsidR="00C83619" w:rsidRPr="00C83619">
        <w:rPr>
          <w:rFonts w:ascii="Times New Roman" w:hAnsi="Times New Roman" w:cs="Times New Roman"/>
          <w:bCs/>
          <w:sz w:val="26"/>
          <w:szCs w:val="26"/>
        </w:rPr>
        <w:t>Верхнекамский муниципальный округ Кировской области, которое</w:t>
      </w:r>
      <w:r w:rsidR="00C83619" w:rsidRPr="00C83619">
        <w:rPr>
          <w:rFonts w:ascii="Times New Roman" w:hAnsi="Times New Roman" w:cs="Times New Roman"/>
          <w:sz w:val="26"/>
          <w:szCs w:val="26"/>
        </w:rPr>
        <w:t xml:space="preserve"> может выступать стороной Соглашения, если одновременно стороной Соглашения является Кировская область и российским юридическим лицом, которое реализует инвестиционный проект на территории </w:t>
      </w:r>
      <w:r w:rsidR="00C83619" w:rsidRPr="00C83619">
        <w:rPr>
          <w:rFonts w:ascii="Times New Roman" w:hAnsi="Times New Roman" w:cs="Times New Roman"/>
          <w:bCs/>
          <w:sz w:val="26"/>
          <w:szCs w:val="26"/>
        </w:rPr>
        <w:t>Верхнекамского муниципального округа Кировской</w:t>
      </w:r>
      <w:proofErr w:type="gramEnd"/>
      <w:r w:rsidR="00C83619" w:rsidRPr="00C83619">
        <w:rPr>
          <w:rFonts w:ascii="Times New Roman" w:hAnsi="Times New Roman" w:cs="Times New Roman"/>
          <w:bCs/>
          <w:sz w:val="26"/>
          <w:szCs w:val="26"/>
        </w:rPr>
        <w:t xml:space="preserve"> области.</w:t>
      </w:r>
    </w:p>
    <w:p w:rsidR="009A7F70" w:rsidRPr="00DC092A" w:rsidRDefault="00C83619" w:rsidP="00DC092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C092A">
        <w:rPr>
          <w:rFonts w:ascii="Times New Roman" w:hAnsi="Times New Roman" w:cs="Times New Roman"/>
          <w:sz w:val="26"/>
          <w:szCs w:val="26"/>
        </w:rPr>
        <w:t>Описание предполагаемого правового регулирования в части положений, которыми изменяется содержание реализации полномочий в отношениях с субъектами предпринимательской и инвестиционной деятельности</w:t>
      </w:r>
    </w:p>
    <w:p w:rsidR="0050468B" w:rsidRDefault="00C83619" w:rsidP="0050468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Положение </w:t>
      </w:r>
      <w:r w:rsidR="00A852C7">
        <w:rPr>
          <w:rFonts w:ascii="Times New Roman" w:hAnsi="Times New Roman" w:cs="Times New Roman"/>
          <w:sz w:val="26"/>
          <w:szCs w:val="26"/>
        </w:rPr>
        <w:t xml:space="preserve">описывает условия и порядок заключения </w:t>
      </w:r>
      <w:r w:rsidR="0050468B" w:rsidRPr="0050468B">
        <w:rPr>
          <w:rFonts w:ascii="Times New Roman" w:hAnsi="Times New Roman" w:cs="Times New Roman"/>
          <w:bCs/>
          <w:sz w:val="26"/>
          <w:szCs w:val="26"/>
        </w:rPr>
        <w:t>соглашений о защите и поощрении капиталовложений со стороны муниципального образования Верхнекамский муниципальный округ Кировской области</w:t>
      </w:r>
      <w:r w:rsidR="00C10D67">
        <w:rPr>
          <w:rFonts w:ascii="Times New Roman" w:hAnsi="Times New Roman" w:cs="Times New Roman"/>
          <w:bCs/>
          <w:sz w:val="26"/>
          <w:szCs w:val="26"/>
        </w:rPr>
        <w:t xml:space="preserve"> (перечень необходимых документов, сроки </w:t>
      </w:r>
      <w:r w:rsidR="00AC5B7D">
        <w:rPr>
          <w:rFonts w:ascii="Times New Roman" w:hAnsi="Times New Roman" w:cs="Times New Roman"/>
          <w:bCs/>
          <w:sz w:val="26"/>
          <w:szCs w:val="26"/>
        </w:rPr>
        <w:t xml:space="preserve">и порядок </w:t>
      </w:r>
      <w:r w:rsidR="006C0AE3">
        <w:rPr>
          <w:rFonts w:ascii="Times New Roman" w:hAnsi="Times New Roman" w:cs="Times New Roman"/>
          <w:bCs/>
          <w:sz w:val="26"/>
          <w:szCs w:val="26"/>
        </w:rPr>
        <w:t xml:space="preserve">их </w:t>
      </w:r>
      <w:r w:rsidR="00AC5B7D">
        <w:rPr>
          <w:rFonts w:ascii="Times New Roman" w:hAnsi="Times New Roman" w:cs="Times New Roman"/>
          <w:bCs/>
          <w:sz w:val="26"/>
          <w:szCs w:val="26"/>
        </w:rPr>
        <w:t>рассмотрения структурными подразделениями администрации Верхнекамского муниципального округа</w:t>
      </w:r>
      <w:r w:rsidR="00C10D67">
        <w:rPr>
          <w:rFonts w:ascii="Times New Roman" w:hAnsi="Times New Roman" w:cs="Times New Roman"/>
          <w:bCs/>
          <w:sz w:val="26"/>
          <w:szCs w:val="26"/>
        </w:rPr>
        <w:t xml:space="preserve">, </w:t>
      </w:r>
      <w:r w:rsidR="00AC5B7D">
        <w:rPr>
          <w:rFonts w:ascii="Times New Roman" w:hAnsi="Times New Roman" w:cs="Times New Roman"/>
          <w:bCs/>
          <w:sz w:val="26"/>
          <w:szCs w:val="26"/>
        </w:rPr>
        <w:t>основание</w:t>
      </w:r>
      <w:r w:rsidR="00C10D67">
        <w:rPr>
          <w:rFonts w:ascii="Times New Roman" w:hAnsi="Times New Roman" w:cs="Times New Roman"/>
          <w:bCs/>
          <w:sz w:val="26"/>
          <w:szCs w:val="26"/>
        </w:rPr>
        <w:t xml:space="preserve"> для отказа в заключени</w:t>
      </w:r>
      <w:proofErr w:type="gramStart"/>
      <w:r w:rsidR="006C0AE3">
        <w:rPr>
          <w:rFonts w:ascii="Times New Roman" w:hAnsi="Times New Roman" w:cs="Times New Roman"/>
          <w:bCs/>
          <w:sz w:val="26"/>
          <w:szCs w:val="26"/>
        </w:rPr>
        <w:t>и</w:t>
      </w:r>
      <w:proofErr w:type="gramEnd"/>
      <w:r w:rsidR="00C10D67">
        <w:rPr>
          <w:rFonts w:ascii="Times New Roman" w:hAnsi="Times New Roman" w:cs="Times New Roman"/>
          <w:bCs/>
          <w:sz w:val="26"/>
          <w:szCs w:val="26"/>
        </w:rPr>
        <w:t xml:space="preserve"> соглашения</w:t>
      </w:r>
      <w:r w:rsidR="006C0AE3">
        <w:rPr>
          <w:rFonts w:ascii="Times New Roman" w:hAnsi="Times New Roman" w:cs="Times New Roman"/>
          <w:bCs/>
          <w:sz w:val="26"/>
          <w:szCs w:val="26"/>
        </w:rPr>
        <w:t xml:space="preserve"> и др.).</w:t>
      </w:r>
    </w:p>
    <w:p w:rsidR="006C0AE3" w:rsidRDefault="006C0AE3" w:rsidP="0050468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6C0AE3" w:rsidRPr="0050208B" w:rsidRDefault="006C0AE3" w:rsidP="006C0AE3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0208B">
        <w:rPr>
          <w:rFonts w:ascii="Times New Roman" w:hAnsi="Times New Roman" w:cs="Times New Roman"/>
          <w:sz w:val="26"/>
          <w:szCs w:val="26"/>
        </w:rPr>
        <w:t xml:space="preserve">Оценка расходов бюджета на организацию исполнения </w:t>
      </w:r>
      <w:r>
        <w:rPr>
          <w:rFonts w:ascii="Times New Roman" w:hAnsi="Times New Roman" w:cs="Times New Roman"/>
          <w:sz w:val="26"/>
          <w:szCs w:val="26"/>
        </w:rPr>
        <w:t>полномочий для реализации постановления</w:t>
      </w:r>
    </w:p>
    <w:p w:rsidR="006C0AE3" w:rsidRDefault="006C0AE3" w:rsidP="006C0AE3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Расходы бюджета Верхнекамского района на организацию исполнения полномочий для реализации предполагаемого правового регулирования не предусмотрены. </w:t>
      </w:r>
    </w:p>
    <w:p w:rsidR="006C0AE3" w:rsidRPr="00501988" w:rsidRDefault="006C0AE3" w:rsidP="006C0AE3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01988">
        <w:rPr>
          <w:rFonts w:ascii="Times New Roman" w:hAnsi="Times New Roman" w:cs="Times New Roman"/>
          <w:sz w:val="26"/>
          <w:szCs w:val="26"/>
        </w:rPr>
        <w:t>Описание обязанностей</w:t>
      </w:r>
    </w:p>
    <w:p w:rsidR="006C0AE3" w:rsidRDefault="00AF5B70" w:rsidP="006C0AE3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94DDF">
        <w:rPr>
          <w:rFonts w:ascii="Times New Roman" w:hAnsi="Times New Roman" w:cs="Times New Roman"/>
          <w:sz w:val="26"/>
          <w:szCs w:val="26"/>
        </w:rPr>
        <w:t>Предполагает возникновение</w:t>
      </w:r>
      <w:r w:rsidR="00E33A94">
        <w:rPr>
          <w:rFonts w:ascii="Times New Roman" w:hAnsi="Times New Roman" w:cs="Times New Roman"/>
          <w:sz w:val="26"/>
          <w:szCs w:val="26"/>
        </w:rPr>
        <w:t xml:space="preserve"> у </w:t>
      </w:r>
      <w:r w:rsidR="00CC4870">
        <w:rPr>
          <w:rFonts w:ascii="Times New Roman" w:hAnsi="Times New Roman" w:cs="Times New Roman"/>
          <w:sz w:val="26"/>
          <w:szCs w:val="26"/>
        </w:rPr>
        <w:t>органов местного самоуправления обязанности п</w:t>
      </w:r>
      <w:r w:rsidR="00CC4870" w:rsidRPr="00CC4870">
        <w:rPr>
          <w:rFonts w:ascii="Times New Roman" w:hAnsi="Times New Roman" w:cs="Times New Roman"/>
          <w:sz w:val="26"/>
          <w:szCs w:val="26"/>
        </w:rPr>
        <w:t>о приняти</w:t>
      </w:r>
      <w:r w:rsidR="00CC4870">
        <w:rPr>
          <w:rFonts w:ascii="Times New Roman" w:hAnsi="Times New Roman" w:cs="Times New Roman"/>
          <w:sz w:val="26"/>
          <w:szCs w:val="26"/>
        </w:rPr>
        <w:t>ю</w:t>
      </w:r>
      <w:r w:rsidR="00CC4870" w:rsidRPr="00CC4870">
        <w:rPr>
          <w:rFonts w:ascii="Times New Roman" w:hAnsi="Times New Roman" w:cs="Times New Roman"/>
          <w:sz w:val="26"/>
          <w:szCs w:val="26"/>
        </w:rPr>
        <w:t xml:space="preserve"> решения о предоставлении согласия на заключение Соглашения (присоединение к Соглашению)</w:t>
      </w:r>
      <w:r w:rsidR="00CC4870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CC4870" w:rsidRDefault="00CC4870" w:rsidP="006C0AE3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CC4870" w:rsidRDefault="00CC4870" w:rsidP="00CC4870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94DDF">
        <w:rPr>
          <w:rFonts w:ascii="Times New Roman" w:hAnsi="Times New Roman" w:cs="Times New Roman"/>
          <w:sz w:val="26"/>
          <w:szCs w:val="26"/>
        </w:rPr>
        <w:lastRenderedPageBreak/>
        <w:t>Основные субъекты это</w:t>
      </w:r>
      <w:r>
        <w:rPr>
          <w:rFonts w:ascii="Times New Roman" w:hAnsi="Times New Roman" w:cs="Times New Roman"/>
          <w:sz w:val="26"/>
          <w:szCs w:val="26"/>
        </w:rPr>
        <w:t xml:space="preserve"> российские </w:t>
      </w:r>
      <w:r w:rsidRPr="00794DDF">
        <w:rPr>
          <w:rFonts w:ascii="Times New Roman" w:hAnsi="Times New Roman" w:cs="Times New Roman"/>
          <w:sz w:val="26"/>
          <w:szCs w:val="26"/>
        </w:rPr>
        <w:t>юридические лица</w:t>
      </w:r>
      <w:r>
        <w:rPr>
          <w:rFonts w:ascii="Times New Roman" w:hAnsi="Times New Roman" w:cs="Times New Roman"/>
          <w:sz w:val="26"/>
          <w:szCs w:val="26"/>
        </w:rPr>
        <w:t>, реализующие инвестиционный проект на территории Верхнекамского муниципального округа Кировской области.</w:t>
      </w:r>
    </w:p>
    <w:p w:rsidR="00CC4870" w:rsidRDefault="00CC4870" w:rsidP="00CC4870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94DDF">
        <w:rPr>
          <w:rFonts w:ascii="Times New Roman" w:hAnsi="Times New Roman" w:cs="Times New Roman"/>
          <w:sz w:val="26"/>
          <w:szCs w:val="26"/>
        </w:rPr>
        <w:t>Изменения расходов субъектов предпринимательской деятельности данным нормативно-правовым актом не предусматривается</w:t>
      </w:r>
      <w:r w:rsidR="00BF75AE">
        <w:rPr>
          <w:rFonts w:ascii="Times New Roman" w:hAnsi="Times New Roman" w:cs="Times New Roman"/>
          <w:sz w:val="26"/>
          <w:szCs w:val="26"/>
        </w:rPr>
        <w:t>, описываются расходы необходимые для реализации инвестиционного проекта.</w:t>
      </w:r>
    </w:p>
    <w:p w:rsidR="00BF75AE" w:rsidRPr="00BF75AE" w:rsidRDefault="00BF75AE" w:rsidP="00BF75A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BF75AE">
        <w:rPr>
          <w:rFonts w:ascii="Times New Roman" w:hAnsi="Times New Roman" w:cs="Times New Roman"/>
          <w:sz w:val="26"/>
          <w:szCs w:val="26"/>
        </w:rPr>
        <w:t>Риски бюджетной системы не предполагаются.</w:t>
      </w:r>
    </w:p>
    <w:p w:rsidR="00BF75AE" w:rsidRPr="00CC4870" w:rsidRDefault="0015459A" w:rsidP="00CC4870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94DDF">
        <w:rPr>
          <w:rFonts w:ascii="Times New Roman" w:hAnsi="Times New Roman" w:cs="Times New Roman"/>
          <w:sz w:val="26"/>
          <w:szCs w:val="26"/>
        </w:rPr>
        <w:t>Возможные выгоды при принятии постановления –</w:t>
      </w:r>
      <w:r>
        <w:rPr>
          <w:rFonts w:ascii="Times New Roman" w:hAnsi="Times New Roman" w:cs="Times New Roman"/>
          <w:sz w:val="26"/>
          <w:szCs w:val="26"/>
        </w:rPr>
        <w:t xml:space="preserve"> привлечение инвестиций в муниципальное образование, создание новых рабочих мест, увеличение поступлений налогов.</w:t>
      </w:r>
      <w:bookmarkStart w:id="0" w:name="_GoBack"/>
      <w:bookmarkEnd w:id="0"/>
    </w:p>
    <w:p w:rsidR="00C83619" w:rsidRPr="00CC4870" w:rsidRDefault="00C83619" w:rsidP="0050468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50468B" w:rsidRPr="0050468B" w:rsidRDefault="0050468B" w:rsidP="0050468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A7F70" w:rsidRPr="0050468B" w:rsidRDefault="009A7F70" w:rsidP="009A7F70">
      <w:pPr>
        <w:pStyle w:val="ConsPlusNormal"/>
        <w:ind w:firstLine="709"/>
        <w:jc w:val="both"/>
        <w:rPr>
          <w:sz w:val="26"/>
          <w:szCs w:val="26"/>
        </w:rPr>
      </w:pPr>
    </w:p>
    <w:p w:rsidR="009A7F70" w:rsidRDefault="009A7F70" w:rsidP="009A7F70">
      <w:pPr>
        <w:pStyle w:val="ConsPlusNormal"/>
        <w:ind w:firstLine="709"/>
        <w:jc w:val="both"/>
        <w:rPr>
          <w:sz w:val="26"/>
          <w:szCs w:val="26"/>
        </w:rPr>
      </w:pPr>
    </w:p>
    <w:p w:rsidR="009A7F70" w:rsidRDefault="009A7F70" w:rsidP="009A7F70">
      <w:pPr>
        <w:pStyle w:val="ConsPlusNormal"/>
        <w:ind w:firstLine="709"/>
        <w:jc w:val="both"/>
        <w:rPr>
          <w:b/>
          <w:bCs/>
          <w:sz w:val="28"/>
          <w:szCs w:val="28"/>
        </w:rPr>
      </w:pPr>
    </w:p>
    <w:p w:rsidR="00C302B6" w:rsidRDefault="00C302B6"/>
    <w:sectPr w:rsidR="00C302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AC5757"/>
    <w:multiLevelType w:val="hybridMultilevel"/>
    <w:tmpl w:val="2A64B3B8"/>
    <w:lvl w:ilvl="0" w:tplc="0A221806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E29"/>
    <w:rsid w:val="00107E29"/>
    <w:rsid w:val="0015459A"/>
    <w:rsid w:val="00290DE6"/>
    <w:rsid w:val="00501988"/>
    <w:rsid w:val="0050468B"/>
    <w:rsid w:val="006C0AE3"/>
    <w:rsid w:val="008220B7"/>
    <w:rsid w:val="0087541E"/>
    <w:rsid w:val="008E0879"/>
    <w:rsid w:val="009A7F70"/>
    <w:rsid w:val="00A852C7"/>
    <w:rsid w:val="00AC5B7D"/>
    <w:rsid w:val="00AF5B70"/>
    <w:rsid w:val="00BF75AE"/>
    <w:rsid w:val="00C10D67"/>
    <w:rsid w:val="00C302B6"/>
    <w:rsid w:val="00C83619"/>
    <w:rsid w:val="00CC4870"/>
    <w:rsid w:val="00CE6556"/>
    <w:rsid w:val="00DC092A"/>
    <w:rsid w:val="00E33A94"/>
    <w:rsid w:val="00FD7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107E2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07E2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9A7F7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107E2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07E2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9A7F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2</Pages>
  <Words>445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2024-07-08T11:22:00Z</dcterms:created>
  <dcterms:modified xsi:type="dcterms:W3CDTF">2024-07-29T13:30:00Z</dcterms:modified>
</cp:coreProperties>
</file>