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EF" w:rsidRPr="003C07EF" w:rsidRDefault="00375972" w:rsidP="003C07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68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3DC6" w:rsidRPr="00D06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 w:rsidR="003C07EF" w:rsidRPr="003C0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</w:t>
      </w:r>
      <w:r w:rsidR="003C0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3C07EF" w:rsidRPr="003C0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предоставления</w:t>
      </w:r>
    </w:p>
    <w:p w:rsidR="00F76A68" w:rsidRDefault="003C07EF" w:rsidP="003C07E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разрешения на осуществление земляных работ на территории Верхнекамского муниципального округа</w:t>
      </w:r>
    </w:p>
    <w:p w:rsidR="00DB3DC6" w:rsidRPr="005D4163" w:rsidRDefault="003C07EF" w:rsidP="003C07EF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</w:pPr>
      <w:proofErr w:type="gramStart"/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Порядок предоставления разрешения на осуществление земляных работ на территории Верхнекамского муниципального округа</w:t>
      </w:r>
      <w:r w:rsidR="00DB3DC6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подготовлено в соответствии </w:t>
      </w: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с п. 23 ч. 1 ст. 16 Федерального закона от 06.10.2003 №131-ФЗ «Об общих принципах организации местного самоуправления в Российской Федерации», Федеральным законом от 27.07.2010 № 210-ФЗ "Об организации предоставления государственных и муниципальных услуг", постановлением</w:t>
      </w:r>
      <w:bookmarkStart w:id="0" w:name="_GoBack"/>
      <w:bookmarkEnd w:id="0"/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Правительства РФ от 30.04.2014 № 403 (ред. от 30.01.2021) "Об исчерпывающем перечне</w:t>
      </w:r>
      <w:proofErr w:type="gramEnd"/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процедур в сфере жилищного строительства"</w:t>
      </w:r>
      <w:r w:rsidR="00DB3DC6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и введению в действие </w:t>
      </w:r>
      <w:r w:rsidR="0026303A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с 2</w:t>
      </w:r>
      <w:r w:rsidR="005D4163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4</w:t>
      </w: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февраля</w:t>
      </w:r>
      <w:r w:rsidR="00DB3DC6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2022 года.</w:t>
      </w:r>
    </w:p>
    <w:p w:rsidR="000727B7" w:rsidRPr="005D4163" w:rsidRDefault="000727B7" w:rsidP="00A94DB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Настоящий Порядок устанавливает процедуру предоставления разрешения на осуществление земляных работ на территории Верхнекамского муниципального округа. </w:t>
      </w:r>
    </w:p>
    <w:p w:rsidR="008C2A64" w:rsidRPr="005D4163" w:rsidRDefault="008C2A64" w:rsidP="00A94DB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Предметом </w:t>
      </w:r>
      <w:r w:rsidR="000727B7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Порядка</w:t>
      </w: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является соблюдение юридическими лицами, индивидуальными </w:t>
      </w:r>
      <w:r w:rsidR="00A94DB0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предпринимателями и гражданами</w:t>
      </w:r>
      <w:r w:rsidR="000727B7"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обязательных требований в получении разрешения на осуществление земляных работ или разрешения на аварийное вскрытие на территории Верхнекамского муниципального округа.</w:t>
      </w:r>
    </w:p>
    <w:p w:rsidR="0089686F" w:rsidRPr="005D4163" w:rsidRDefault="0089686F" w:rsidP="00A94DB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5D416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Предоставление разрешения на осуществление земляных работ или разрешения на аварийное вскрытие осуществляется бесплатно.</w:t>
      </w:r>
    </w:p>
    <w:p w:rsidR="0089686F" w:rsidRPr="005D4163" w:rsidRDefault="0089686F" w:rsidP="008968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D4163">
        <w:rPr>
          <w:rFonts w:ascii="Times New Roman" w:hAnsi="Times New Roman" w:cs="Times New Roman"/>
          <w:color w:val="000000" w:themeColor="text1"/>
          <w:sz w:val="26"/>
          <w:szCs w:val="26"/>
        </w:rPr>
        <w:t>Юридические лица, граждане и должностные лица, получившие разрешение обязаны восстановить нарушенное благоустройство в месте проведения земляных работ.</w:t>
      </w:r>
    </w:p>
    <w:p w:rsidR="0089686F" w:rsidRPr="005D4163" w:rsidRDefault="0089686F" w:rsidP="008968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D4163">
        <w:rPr>
          <w:rFonts w:ascii="Times New Roman" w:hAnsi="Times New Roman" w:cs="Times New Roman"/>
          <w:color w:val="000000" w:themeColor="text1"/>
          <w:sz w:val="26"/>
          <w:szCs w:val="26"/>
        </w:rPr>
        <w:t>Юридические лица, граждане и должностные лица, нарушившие требования настоящего Порядка, независимо от подчиненности и форм собственности несут ответственность в соответствии с Кодексом Российской Федерации об административных правонарушениях и другими законодательными актами Российской Федерации.</w:t>
      </w:r>
    </w:p>
    <w:p w:rsidR="00DB3DC6" w:rsidRPr="005D4163" w:rsidRDefault="0089686F" w:rsidP="005D41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proofErr w:type="gramStart"/>
      <w:r w:rsidRPr="005D4163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5D41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качеством выполнения работ по восстановлению дорожной конструкции проезжей части улиц и тротуаров, за сроками выполнения работ в соответствии с разрешением на осуществление земляных работ или разрешением на аварийное вскрытие возлагается на отдел проектной деятельности архитектуры и градостроительства администрации Верхнекамского муниципального округа.</w:t>
      </w:r>
    </w:p>
    <w:sectPr w:rsidR="00DB3DC6" w:rsidRPr="005D4163" w:rsidSect="005D416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A358E6F6"/>
    <w:lvl w:ilvl="0" w:tplc="0D6E859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0727B7"/>
    <w:rsid w:val="00094CC4"/>
    <w:rsid w:val="0026303A"/>
    <w:rsid w:val="00375972"/>
    <w:rsid w:val="003C07EF"/>
    <w:rsid w:val="005D4163"/>
    <w:rsid w:val="0070485E"/>
    <w:rsid w:val="0089686F"/>
    <w:rsid w:val="008C2A64"/>
    <w:rsid w:val="00A94DB0"/>
    <w:rsid w:val="00B56E3B"/>
    <w:rsid w:val="00C05110"/>
    <w:rsid w:val="00C373E7"/>
    <w:rsid w:val="00CB6393"/>
    <w:rsid w:val="00D91E6B"/>
    <w:rsid w:val="00DB3DC6"/>
    <w:rsid w:val="00F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2022-02-24T05:22:00Z</cp:lastPrinted>
  <dcterms:created xsi:type="dcterms:W3CDTF">2021-10-06T12:55:00Z</dcterms:created>
  <dcterms:modified xsi:type="dcterms:W3CDTF">2022-02-24T05:22:00Z</dcterms:modified>
</cp:coreProperties>
</file>