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D70A80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 w:rsidRPr="00724598">
        <w:trPr>
          <w:trHeight w:hRule="exact" w:val="2507"/>
        </w:trPr>
        <w:tc>
          <w:tcPr>
            <w:tcW w:w="9360" w:type="dxa"/>
            <w:gridSpan w:val="4"/>
          </w:tcPr>
          <w:p w:rsidR="00CC241F" w:rsidRPr="00724598" w:rsidRDefault="0059320C" w:rsidP="00A53FF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598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9320C" w:rsidRPr="00724598" w:rsidRDefault="0059320C" w:rsidP="00A53FF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598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CC241F" w:rsidRPr="00724598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59320C" w:rsidRPr="00724598" w:rsidRDefault="0059320C" w:rsidP="00A53FF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598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A53FFC" w:rsidRDefault="00A53FFC" w:rsidP="00A53FFC">
            <w:pPr>
              <w:pStyle w:val="a3"/>
              <w:keepLines w:val="0"/>
              <w:spacing w:before="0" w:after="0" w:line="360" w:lineRule="auto"/>
              <w:rPr>
                <w:sz w:val="28"/>
                <w:szCs w:val="28"/>
              </w:rPr>
            </w:pPr>
          </w:p>
          <w:p w:rsidR="0059320C" w:rsidRPr="00724598" w:rsidRDefault="0059320C" w:rsidP="00A53FFC">
            <w:pPr>
              <w:pStyle w:val="a3"/>
              <w:keepLines w:val="0"/>
              <w:spacing w:before="0" w:after="0" w:line="360" w:lineRule="auto"/>
              <w:rPr>
                <w:sz w:val="28"/>
                <w:szCs w:val="28"/>
              </w:rPr>
            </w:pPr>
            <w:r w:rsidRPr="00724598">
              <w:rPr>
                <w:sz w:val="28"/>
                <w:szCs w:val="28"/>
              </w:rPr>
              <w:t>ПОСТАНОВЛЕНИЕ</w:t>
            </w:r>
          </w:p>
          <w:p w:rsidR="0059320C" w:rsidRPr="00724598" w:rsidRDefault="0059320C" w:rsidP="00724598">
            <w:pPr>
              <w:tabs>
                <w:tab w:val="left" w:pos="216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59320C" w:rsidRPr="0072459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724598" w:rsidRDefault="0059320C" w:rsidP="00724598">
            <w:pPr>
              <w:tabs>
                <w:tab w:val="left" w:pos="276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59320C" w:rsidRPr="00724598" w:rsidRDefault="0059320C" w:rsidP="00724598">
            <w:pPr>
              <w:spacing w:line="360" w:lineRule="auto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724598" w:rsidRDefault="0059320C" w:rsidP="0072459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2459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724598" w:rsidRDefault="0059320C" w:rsidP="007245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320C" w:rsidRPr="00724598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724598" w:rsidRDefault="0059320C" w:rsidP="00724598">
            <w:pPr>
              <w:tabs>
                <w:tab w:val="left" w:pos="27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24598">
              <w:rPr>
                <w:sz w:val="28"/>
                <w:szCs w:val="28"/>
              </w:rPr>
              <w:t xml:space="preserve">г. Кирс </w:t>
            </w:r>
          </w:p>
        </w:tc>
      </w:tr>
    </w:tbl>
    <w:p w:rsidR="00633B97" w:rsidRPr="00724598" w:rsidRDefault="00633B97" w:rsidP="0072459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D6019" w:rsidRPr="00436B3D" w:rsidRDefault="009D6019" w:rsidP="009D6019">
      <w:pPr>
        <w:pStyle w:val="ae"/>
        <w:spacing w:after="0"/>
        <w:jc w:val="center"/>
        <w:rPr>
          <w:b/>
          <w:sz w:val="26"/>
          <w:szCs w:val="26"/>
        </w:rPr>
      </w:pPr>
      <w:r w:rsidRPr="00436B3D">
        <w:rPr>
          <w:b/>
          <w:sz w:val="26"/>
          <w:szCs w:val="26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633B97" w:rsidRPr="00724598" w:rsidRDefault="00633B97" w:rsidP="004C4ED5">
      <w:pPr>
        <w:ind w:firstLine="709"/>
        <w:contextualSpacing/>
        <w:jc w:val="both"/>
        <w:rPr>
          <w:sz w:val="28"/>
          <w:szCs w:val="28"/>
        </w:rPr>
      </w:pPr>
    </w:p>
    <w:p w:rsidR="00CC241F" w:rsidRPr="00724598" w:rsidRDefault="0099748F" w:rsidP="009D601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</w:t>
      </w:r>
      <w:r w:rsidR="009D6019">
        <w:rPr>
          <w:sz w:val="26"/>
          <w:szCs w:val="26"/>
        </w:rPr>
        <w:t>ства Российской Федерации от 27.10.</w:t>
      </w:r>
      <w:r>
        <w:rPr>
          <w:sz w:val="26"/>
          <w:szCs w:val="26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>
        <w:rPr>
          <w:sz w:val="26"/>
          <w:szCs w:val="26"/>
        </w:rPr>
        <w:t xml:space="preserve"> обязательного применения проверочных листов»,</w:t>
      </w:r>
      <w:r w:rsidR="00CC241F" w:rsidRPr="00724598">
        <w:rPr>
          <w:sz w:val="28"/>
          <w:szCs w:val="28"/>
        </w:rPr>
        <w:t xml:space="preserve"> администрация Верхнекамского муниципального округа ПОСТАНОВЛЯЕТ:</w:t>
      </w:r>
    </w:p>
    <w:p w:rsidR="0099748F" w:rsidRDefault="00A53FFC" w:rsidP="009D6019">
      <w:pPr>
        <w:pStyle w:val="ae"/>
        <w:spacing w:after="0" w:line="360" w:lineRule="auto"/>
        <w:ind w:firstLine="708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>1</w:t>
      </w:r>
      <w:r w:rsidRPr="00724598">
        <w:rPr>
          <w:sz w:val="28"/>
          <w:szCs w:val="28"/>
        </w:rPr>
        <w:t xml:space="preserve">. </w:t>
      </w:r>
      <w:r w:rsidR="0099748F">
        <w:rPr>
          <w:sz w:val="26"/>
          <w:szCs w:val="26"/>
        </w:rPr>
        <w:t>Утвердить форму проверочного листа</w:t>
      </w:r>
      <w:r w:rsidR="00436B3D">
        <w:rPr>
          <w:sz w:val="26"/>
          <w:szCs w:val="26"/>
        </w:rPr>
        <w:t xml:space="preserve"> (списка контрольных вопросов)</w:t>
      </w:r>
      <w:r w:rsidR="0099748F">
        <w:rPr>
          <w:sz w:val="26"/>
          <w:szCs w:val="26"/>
        </w:rPr>
        <w:t xml:space="preserve">, применяемого при осуществлении муниципального жилищного контроля в отношении юридических лиц и индивидуальных предпринимателей </w:t>
      </w:r>
      <w:r w:rsidR="009D6019">
        <w:rPr>
          <w:sz w:val="26"/>
          <w:szCs w:val="26"/>
        </w:rPr>
        <w:t>согласно приложению</w:t>
      </w:r>
      <w:r w:rsidR="0099748F">
        <w:rPr>
          <w:sz w:val="26"/>
          <w:szCs w:val="26"/>
        </w:rPr>
        <w:t>.</w:t>
      </w:r>
    </w:p>
    <w:p w:rsidR="0099748F" w:rsidRDefault="0099748F" w:rsidP="009D6019">
      <w:pPr>
        <w:pStyle w:val="ae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:rsidR="0099748F" w:rsidRDefault="0099748F" w:rsidP="009D6019">
      <w:pPr>
        <w:pStyle w:val="ae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</w:t>
      </w:r>
      <w:r w:rsidR="009D6019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опубликовать </w:t>
      </w:r>
      <w:r w:rsidR="00FE0252">
        <w:rPr>
          <w:sz w:val="26"/>
          <w:szCs w:val="26"/>
        </w:rPr>
        <w:t>в Информационном бюллетене органов местного самоуправления Верхнекамского муниципального округа</w:t>
      </w:r>
      <w:r w:rsidR="009D6019">
        <w:rPr>
          <w:sz w:val="26"/>
          <w:szCs w:val="26"/>
        </w:rPr>
        <w:t xml:space="preserve"> Кировской области</w:t>
      </w:r>
      <w:r w:rsidR="00FE0252">
        <w:rPr>
          <w:sz w:val="26"/>
          <w:szCs w:val="26"/>
        </w:rPr>
        <w:t xml:space="preserve"> и разместить н</w:t>
      </w:r>
      <w:r w:rsidR="009D6019">
        <w:rPr>
          <w:sz w:val="26"/>
          <w:szCs w:val="26"/>
        </w:rPr>
        <w:t>а</w:t>
      </w:r>
      <w:r w:rsidR="00FE0252">
        <w:rPr>
          <w:sz w:val="26"/>
          <w:szCs w:val="26"/>
        </w:rPr>
        <w:t xml:space="preserve"> официальном сайте муниципального образования Верхнекамский муниципальный округ Кировской области.</w:t>
      </w:r>
    </w:p>
    <w:p w:rsidR="00FE0252" w:rsidRDefault="00F02A6D" w:rsidP="009D6019">
      <w:pPr>
        <w:pStyle w:val="ae"/>
        <w:spacing w:after="0"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4. Настоящее п</w:t>
      </w:r>
      <w:r w:rsidR="00FE0252">
        <w:rPr>
          <w:sz w:val="26"/>
          <w:szCs w:val="26"/>
        </w:rPr>
        <w:t>остановление вступает в силу со дня его официального опубликования.</w:t>
      </w:r>
    </w:p>
    <w:p w:rsidR="004C4ED5" w:rsidRDefault="004C4ED5" w:rsidP="009D6019">
      <w:pPr>
        <w:spacing w:line="360" w:lineRule="auto"/>
        <w:jc w:val="both"/>
        <w:rPr>
          <w:sz w:val="28"/>
          <w:szCs w:val="28"/>
        </w:rPr>
      </w:pPr>
    </w:p>
    <w:p w:rsidR="009D6019" w:rsidRDefault="009D6019" w:rsidP="004C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F9149B" w:rsidRPr="00724598">
        <w:rPr>
          <w:sz w:val="28"/>
          <w:szCs w:val="28"/>
        </w:rPr>
        <w:t>Верхнекамского</w:t>
      </w:r>
      <w:proofErr w:type="gramEnd"/>
      <w:r w:rsidR="00F9149B" w:rsidRPr="00724598">
        <w:rPr>
          <w:sz w:val="28"/>
          <w:szCs w:val="28"/>
        </w:rPr>
        <w:t xml:space="preserve"> </w:t>
      </w:r>
    </w:p>
    <w:p w:rsidR="00F9149B" w:rsidRPr="00724598" w:rsidRDefault="00F9149B" w:rsidP="004C4ED5">
      <w:pPr>
        <w:jc w:val="both"/>
        <w:rPr>
          <w:sz w:val="28"/>
          <w:szCs w:val="28"/>
        </w:rPr>
      </w:pPr>
      <w:r w:rsidRPr="00724598">
        <w:rPr>
          <w:sz w:val="28"/>
          <w:szCs w:val="28"/>
        </w:rPr>
        <w:t xml:space="preserve">муниципального округа                                             А.В. </w:t>
      </w:r>
      <w:proofErr w:type="gramStart"/>
      <w:r w:rsidRPr="00724598">
        <w:rPr>
          <w:sz w:val="28"/>
          <w:szCs w:val="28"/>
        </w:rPr>
        <w:t>Олин</w:t>
      </w:r>
      <w:proofErr w:type="gramEnd"/>
    </w:p>
    <w:p w:rsidR="00F9149B" w:rsidRPr="00724598" w:rsidRDefault="00F9149B" w:rsidP="00724598">
      <w:pPr>
        <w:spacing w:line="360" w:lineRule="auto"/>
        <w:jc w:val="both"/>
        <w:rPr>
          <w:sz w:val="28"/>
          <w:szCs w:val="28"/>
        </w:rPr>
      </w:pPr>
    </w:p>
    <w:p w:rsidR="00F9149B" w:rsidRPr="00724598" w:rsidRDefault="00F9149B" w:rsidP="00724598">
      <w:pPr>
        <w:pStyle w:val="af6"/>
        <w:spacing w:line="360" w:lineRule="auto"/>
        <w:jc w:val="both"/>
        <w:rPr>
          <w:b w:val="0"/>
          <w:bCs/>
          <w:szCs w:val="28"/>
        </w:rPr>
      </w:pPr>
      <w:r w:rsidRPr="00724598">
        <w:rPr>
          <w:szCs w:val="28"/>
        </w:rPr>
        <w:t>_________________________________________________________________</w:t>
      </w:r>
    </w:p>
    <w:p w:rsidR="00F9149B" w:rsidRPr="00724598" w:rsidRDefault="00F9149B" w:rsidP="00724598">
      <w:pPr>
        <w:pStyle w:val="3"/>
        <w:spacing w:line="360" w:lineRule="auto"/>
        <w:jc w:val="both"/>
        <w:rPr>
          <w:szCs w:val="28"/>
        </w:rPr>
      </w:pPr>
    </w:p>
    <w:p w:rsidR="00FE0252" w:rsidRPr="00FE0252" w:rsidRDefault="00FE0252" w:rsidP="00FE0252">
      <w:bookmarkStart w:id="0" w:name="_GoBack"/>
      <w:bookmarkEnd w:id="0"/>
    </w:p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Default="00FE0252" w:rsidP="00FE0252"/>
    <w:p w:rsidR="00724598" w:rsidRDefault="00724598" w:rsidP="00FE0252"/>
    <w:p w:rsidR="00FE0252" w:rsidRDefault="00FE0252" w:rsidP="00FE0252"/>
    <w:p w:rsidR="00FE0252" w:rsidRDefault="00FE0252" w:rsidP="00FE0252"/>
    <w:p w:rsidR="00FE0252" w:rsidRDefault="00FE0252" w:rsidP="00FE0252"/>
    <w:p w:rsidR="00FE0252" w:rsidRDefault="00FE0252" w:rsidP="00FE0252"/>
    <w:p w:rsidR="00D5421A" w:rsidRDefault="00FE0252" w:rsidP="00FE025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</w:t>
      </w:r>
    </w:p>
    <w:p w:rsidR="009D6019" w:rsidRDefault="00D5421A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</w:t>
      </w: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FE0252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</w:pPr>
      <w:r>
        <w:rPr>
          <w:iCs/>
          <w:color w:val="000000"/>
        </w:rPr>
        <w:t xml:space="preserve">               </w:t>
      </w:r>
      <w:r w:rsidR="00436B3D">
        <w:rPr>
          <w:iCs/>
          <w:color w:val="000000"/>
        </w:rPr>
        <w:t xml:space="preserve">           </w:t>
      </w:r>
      <w:r w:rsidR="00FE0252">
        <w:rPr>
          <w:iCs/>
          <w:color w:val="000000"/>
        </w:rPr>
        <w:t>Приложение</w:t>
      </w:r>
    </w:p>
    <w:p w:rsidR="00F02A6D" w:rsidRDefault="00FE0252" w:rsidP="00FE0252">
      <w:pPr>
        <w:jc w:val="center"/>
      </w:pPr>
      <w:r>
        <w:t xml:space="preserve">                                                                                    </w:t>
      </w:r>
      <w:r w:rsidR="00F02A6D">
        <w:t xml:space="preserve"> </w:t>
      </w:r>
    </w:p>
    <w:p w:rsidR="00F02A6D" w:rsidRDefault="00F02A6D" w:rsidP="00FE0252">
      <w:pPr>
        <w:jc w:val="center"/>
      </w:pPr>
      <w:r>
        <w:t xml:space="preserve">                               </w:t>
      </w:r>
      <w:r w:rsidR="009D6019">
        <w:t>У</w:t>
      </w:r>
      <w:r>
        <w:t>ТВЕРЖДЕНА</w:t>
      </w:r>
    </w:p>
    <w:p w:rsidR="00F02A6D" w:rsidRDefault="00F02A6D" w:rsidP="00FE0252">
      <w:pPr>
        <w:jc w:val="center"/>
      </w:pPr>
      <w:r>
        <w:t xml:space="preserve">                   </w:t>
      </w:r>
    </w:p>
    <w:p w:rsidR="00FE0252" w:rsidRDefault="00F02A6D" w:rsidP="00FE0252">
      <w:pPr>
        <w:jc w:val="center"/>
      </w:pPr>
      <w:r>
        <w:t xml:space="preserve">                                                            </w:t>
      </w:r>
      <w:r w:rsidR="009D6019">
        <w:t xml:space="preserve"> </w:t>
      </w:r>
      <w:r w:rsidR="00436B3D">
        <w:t>постановлением</w:t>
      </w:r>
      <w:r w:rsidR="00FE0252">
        <w:t xml:space="preserve"> администрации</w:t>
      </w:r>
    </w:p>
    <w:p w:rsidR="00FE0252" w:rsidRDefault="00FE0252" w:rsidP="00FE0252">
      <w:pPr>
        <w:jc w:val="center"/>
      </w:pPr>
      <w:r>
        <w:t xml:space="preserve">                                                                             Верхнекамского муниципального округа</w:t>
      </w:r>
    </w:p>
    <w:p w:rsidR="00FE0252" w:rsidRDefault="00FE0252" w:rsidP="00FE0252">
      <w:pPr>
        <w:jc w:val="center"/>
      </w:pPr>
      <w:r>
        <w:t xml:space="preserve">                                       Кировской области</w:t>
      </w:r>
    </w:p>
    <w:p w:rsidR="00FE0252" w:rsidRDefault="00FE0252" w:rsidP="00FE0252">
      <w:pPr>
        <w:jc w:val="center"/>
      </w:pPr>
      <w:r>
        <w:t xml:space="preserve">                                                              </w:t>
      </w:r>
      <w:r w:rsidR="00436B3D">
        <w:t xml:space="preserve">            </w:t>
      </w:r>
      <w:r>
        <w:t>от_______________№ _____________</w:t>
      </w:r>
    </w:p>
    <w:p w:rsidR="00FE0252" w:rsidRDefault="00FE0252" w:rsidP="00FE0252">
      <w:pPr>
        <w:pStyle w:val="ae"/>
        <w:jc w:val="right"/>
      </w:pPr>
    </w:p>
    <w:p w:rsidR="00FE0252" w:rsidRDefault="00FE0252" w:rsidP="00FE0252">
      <w:pPr>
        <w:pStyle w:val="ae"/>
        <w:jc w:val="right"/>
        <w:rPr>
          <w:sz w:val="28"/>
          <w:szCs w:val="28"/>
        </w:rPr>
      </w:pPr>
    </w:p>
    <w:p w:rsidR="00FE0252" w:rsidRPr="00D5421A" w:rsidRDefault="00FE0252" w:rsidP="00D5421A">
      <w:pPr>
        <w:pStyle w:val="ae"/>
        <w:jc w:val="center"/>
        <w:rPr>
          <w:sz w:val="24"/>
          <w:szCs w:val="24"/>
        </w:rPr>
      </w:pPr>
      <w:r w:rsidRPr="00D5421A">
        <w:rPr>
          <w:sz w:val="24"/>
          <w:szCs w:val="24"/>
        </w:rPr>
        <w:t>Форма</w:t>
      </w:r>
    </w:p>
    <w:p w:rsidR="00FE0252" w:rsidRDefault="00FE0252" w:rsidP="00D5421A">
      <w:pPr>
        <w:pStyle w:val="ae"/>
        <w:jc w:val="center"/>
      </w:pPr>
      <w:r w:rsidRPr="00D5421A">
        <w:rPr>
          <w:sz w:val="24"/>
          <w:szCs w:val="24"/>
        </w:rP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FE0252" w:rsidRDefault="00FE0252" w:rsidP="00D5421A">
      <w:pPr>
        <w:pStyle w:val="ae"/>
        <w:jc w:val="center"/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«__» __________ 20 __ г.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(дата заполнения листа)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«__»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(время заполнения листа)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(реквизиты правового акта об утверждении формы проверочного листа)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FE0252" w:rsidRDefault="00FE0252" w:rsidP="00FE02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1134"/>
      </w:tblGrid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N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5421A">
              <w:rPr>
                <w:sz w:val="24"/>
                <w:szCs w:val="24"/>
              </w:rPr>
              <w:t>п</w:t>
            </w:r>
            <w:proofErr w:type="gramEnd"/>
            <w:r w:rsidRPr="00D5421A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  <w:vertAlign w:val="superscript"/>
              </w:rPr>
            </w:pPr>
            <w:r w:rsidRPr="00D5421A">
              <w:rPr>
                <w:sz w:val="24"/>
                <w:szCs w:val="24"/>
              </w:rPr>
              <w:t>Вопросы о соблюдении обязательных требований</w:t>
            </w:r>
            <w:r w:rsidRPr="00D5421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Реквизиты НПА, устанавливающие обязательные требования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Ответы на вопросы</w:t>
            </w:r>
            <w:r w:rsidRPr="00D5421A">
              <w:rPr>
                <w:sz w:val="24"/>
                <w:szCs w:val="24"/>
              </w:rPr>
              <w:t xml:space="preserve"> </w:t>
            </w:r>
            <w:r w:rsidRPr="00D5421A">
              <w:rPr>
                <w:sz w:val="24"/>
                <w:szCs w:val="24"/>
              </w:rPr>
              <w:t>(Да</w:t>
            </w:r>
            <w:proofErr w:type="gramStart"/>
            <w:r w:rsidRPr="00D5421A">
              <w:rPr>
                <w:sz w:val="24"/>
                <w:szCs w:val="24"/>
              </w:rPr>
              <w:t>/Н</w:t>
            </w:r>
            <w:proofErr w:type="gramEnd"/>
            <w:r w:rsidRPr="00D5421A">
              <w:rPr>
                <w:sz w:val="24"/>
                <w:szCs w:val="24"/>
              </w:rPr>
              <w:t>ет)</w:t>
            </w: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ч.3 ст.136 </w:t>
            </w:r>
            <w:hyperlink r:id="rId10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 xml:space="preserve">,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ч.1 ст.52 </w:t>
            </w:r>
            <w:hyperlink r:id="rId11" w:tgtFrame="_blank" w:history="1">
              <w:r w:rsidRPr="00D5421A">
                <w:rPr>
                  <w:color w:val="0000FF"/>
                  <w:sz w:val="24"/>
                  <w:szCs w:val="24"/>
                </w:rPr>
                <w:t>Гражданского 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ч.1 ст.192 </w:t>
            </w:r>
            <w:hyperlink r:id="rId12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Наличие решения общего собрания собственников помещений по выбору способа управления многоквартирным </w:t>
            </w:r>
            <w:r w:rsidRPr="00D5421A">
              <w:rPr>
                <w:sz w:val="24"/>
                <w:szCs w:val="24"/>
              </w:rPr>
              <w:lastRenderedPageBreak/>
              <w:t>домом. Дата принятия решения.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5421A">
              <w:rPr>
                <w:sz w:val="24"/>
                <w:szCs w:val="24"/>
              </w:rPr>
              <w:lastRenderedPageBreak/>
              <w:t>ч</w:t>
            </w:r>
            <w:proofErr w:type="gramEnd"/>
            <w:r w:rsidRPr="00D5421A">
              <w:rPr>
                <w:sz w:val="24"/>
                <w:szCs w:val="24"/>
              </w:rPr>
              <w:t xml:space="preserve">.2, ч.3 ст.161 </w:t>
            </w:r>
            <w:hyperlink r:id="rId13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договора (</w:t>
            </w:r>
            <w:proofErr w:type="spellStart"/>
            <w:r w:rsidRPr="00D5421A">
              <w:rPr>
                <w:sz w:val="24"/>
                <w:szCs w:val="24"/>
              </w:rPr>
              <w:t>ов</w:t>
            </w:r>
            <w:proofErr w:type="spellEnd"/>
            <w:r w:rsidRPr="00D5421A">
              <w:rPr>
                <w:sz w:val="24"/>
                <w:szCs w:val="24"/>
              </w:rPr>
              <w:t>) управления многоквартирным (и) домом (</w:t>
            </w:r>
            <w:proofErr w:type="spellStart"/>
            <w:r w:rsidRPr="00D5421A">
              <w:rPr>
                <w:sz w:val="24"/>
                <w:szCs w:val="24"/>
              </w:rPr>
              <w:t>ами</w:t>
            </w:r>
            <w:proofErr w:type="spellEnd"/>
            <w:r w:rsidRPr="00D5421A">
              <w:rPr>
                <w:sz w:val="24"/>
                <w:szCs w:val="24"/>
              </w:rPr>
              <w:t>), одобренного протокольным решением общего собрания собственников помещений подписанного собственниками помещений многоквартирного дома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ч.1 ст.162 </w:t>
            </w:r>
            <w:hyperlink r:id="rId14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5421A">
              <w:rPr>
                <w:sz w:val="24"/>
                <w:szCs w:val="24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а (1))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в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инженерного оборудования, относящегося к общему имуществу многоквартирного дома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ч.1, 1.1 ст. 161 </w:t>
            </w:r>
            <w:hyperlink r:id="rId15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Акты осмотра общедомового </w:t>
            </w:r>
            <w:proofErr w:type="gramStart"/>
            <w:r w:rsidRPr="00D5421A">
              <w:rPr>
                <w:sz w:val="24"/>
                <w:szCs w:val="24"/>
              </w:rPr>
              <w:t>имущества-конструктивных</w:t>
            </w:r>
            <w:proofErr w:type="gramEnd"/>
            <w:r w:rsidRPr="00D5421A">
              <w:rPr>
                <w:sz w:val="24"/>
                <w:szCs w:val="24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п.13, п.14, </w:t>
            </w: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в)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п.3.2, 3.3, </w:t>
            </w: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 xml:space="preserve">. 3.4.8. Постановления Госстроя РФ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от 27.09.2003 № 170;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п.6; 7; 8; 9 Постановления Правительства РФ от </w:t>
            </w:r>
            <w:r w:rsidRPr="00D5421A">
              <w:rPr>
                <w:sz w:val="24"/>
                <w:szCs w:val="24"/>
              </w:rPr>
              <w:lastRenderedPageBreak/>
              <w:t>03.04.2013 № 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2.1.1.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в (1)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п.10 приказа Минэнерго России от 12.03.2013 №103, </w:t>
            </w: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2.6.10. п. 2.6.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2.1.1; 2.1.5; 2.2.2; п. 2.3.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2.1.1; 2.1.5; 2.2.2, п.2.3.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2.2.3, п. 2.3.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Соблюдение сроков полномочий правления ТСН</w:t>
            </w:r>
            <w:r>
              <w:rPr>
                <w:sz w:val="24"/>
                <w:szCs w:val="24"/>
              </w:rPr>
              <w:t xml:space="preserve"> </w:t>
            </w:r>
            <w:r w:rsidRPr="00D5421A">
              <w:rPr>
                <w:sz w:val="24"/>
                <w:szCs w:val="24"/>
              </w:rPr>
              <w:t>(ТСЖ), определенных уставом проверяемого субъекта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ч.2 ст.147 </w:t>
            </w:r>
            <w:hyperlink r:id="rId16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п.2.1, п.2.2, п.2,3, п. 11, п. 11.1. ст. 161 </w:t>
            </w:r>
            <w:hyperlink r:id="rId17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 Федерации</w:t>
              </w:r>
            </w:hyperlink>
            <w:r w:rsidRPr="00D5421A">
              <w:rPr>
                <w:sz w:val="24"/>
                <w:szCs w:val="24"/>
              </w:rPr>
              <w:t xml:space="preserve">;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д) п. 4 Постановления Правительства РФ от 15.05.2013 № 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заключенных с собственниками 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 1 ст. 157.2 </w:t>
            </w:r>
            <w:hyperlink r:id="rId18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>; п.148 (1) раздела XV (1) Постановления Правительства РФ от 06.05.2011 № 354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 4 ст. 165 </w:t>
            </w:r>
            <w:hyperlink r:id="rId19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 xml:space="preserve">;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FE0252" w:rsidRPr="00D5421A" w:rsidRDefault="00FE0252" w:rsidP="00FE02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 xml:space="preserve"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особенностей дома.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уполномоченного представителя)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FE0252" w:rsidRPr="00FE0252" w:rsidRDefault="00FE0252" w:rsidP="00D5421A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sectPr w:rsidR="00FE0252" w:rsidRPr="00FE0252" w:rsidSect="00D5421A">
      <w:headerReference w:type="default" r:id="rId20"/>
      <w:headerReference w:type="first" r:id="rId21"/>
      <w:pgSz w:w="11906" w:h="16838" w:code="9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41" w:rsidRDefault="00475D41" w:rsidP="00E43598">
      <w:pPr>
        <w:pStyle w:val="Iioaioo"/>
      </w:pPr>
      <w:r>
        <w:separator/>
      </w:r>
    </w:p>
  </w:endnote>
  <w:endnote w:type="continuationSeparator" w:id="0">
    <w:p w:rsidR="00475D41" w:rsidRDefault="00475D41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41" w:rsidRDefault="00475D41" w:rsidP="00E43598">
      <w:pPr>
        <w:pStyle w:val="Iioaioo"/>
      </w:pPr>
      <w:r>
        <w:separator/>
      </w:r>
    </w:p>
  </w:footnote>
  <w:footnote w:type="continuationSeparator" w:id="0">
    <w:p w:rsidR="00475D41" w:rsidRDefault="00475D41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52" w:rsidRDefault="00FE0252" w:rsidP="00FE0252">
    <w:pPr>
      <w:pStyle w:val="a8"/>
      <w:tabs>
        <w:tab w:val="clear" w:pos="4677"/>
        <w:tab w:val="clear" w:pos="9355"/>
        <w:tab w:val="left" w:pos="81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8F" w:rsidRPr="0099748F" w:rsidRDefault="0099748F" w:rsidP="0099748F">
    <w:pPr>
      <w:pStyle w:val="a8"/>
      <w:tabs>
        <w:tab w:val="clear" w:pos="4677"/>
        <w:tab w:val="clear" w:pos="9355"/>
        <w:tab w:val="left" w:pos="811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BA376C"/>
    <w:multiLevelType w:val="multilevel"/>
    <w:tmpl w:val="F5F433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166A12FB"/>
    <w:multiLevelType w:val="hybridMultilevel"/>
    <w:tmpl w:val="F40889D6"/>
    <w:lvl w:ilvl="0" w:tplc="147403F4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70E26"/>
    <w:multiLevelType w:val="multilevel"/>
    <w:tmpl w:val="DCD6A9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4">
    <w:nsid w:val="1D2E2F67"/>
    <w:multiLevelType w:val="multilevel"/>
    <w:tmpl w:val="79D66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>
    <w:nsid w:val="24C12F14"/>
    <w:multiLevelType w:val="hybridMultilevel"/>
    <w:tmpl w:val="7C22A606"/>
    <w:lvl w:ilvl="0" w:tplc="A182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A6CD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56B9A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8AF8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A246B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6C47A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10CDFA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784EB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881B7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3D0E79"/>
    <w:multiLevelType w:val="hybridMultilevel"/>
    <w:tmpl w:val="B40E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9B0863"/>
    <w:multiLevelType w:val="multilevel"/>
    <w:tmpl w:val="5F0477B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0">
    <w:nsid w:val="58CF432F"/>
    <w:multiLevelType w:val="multilevel"/>
    <w:tmpl w:val="5BC2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11">
    <w:nsid w:val="5F354DCA"/>
    <w:multiLevelType w:val="multilevel"/>
    <w:tmpl w:val="F3EC6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13990"/>
    <w:rsid w:val="00015E39"/>
    <w:rsid w:val="0002196D"/>
    <w:rsid w:val="000242D4"/>
    <w:rsid w:val="000262E0"/>
    <w:rsid w:val="0002799E"/>
    <w:rsid w:val="00037BB2"/>
    <w:rsid w:val="00037D4B"/>
    <w:rsid w:val="00042327"/>
    <w:rsid w:val="00043155"/>
    <w:rsid w:val="00046ED7"/>
    <w:rsid w:val="00056FC7"/>
    <w:rsid w:val="00072968"/>
    <w:rsid w:val="000733FE"/>
    <w:rsid w:val="00085B09"/>
    <w:rsid w:val="000967B7"/>
    <w:rsid w:val="000A7DE1"/>
    <w:rsid w:val="000C1419"/>
    <w:rsid w:val="000E3453"/>
    <w:rsid w:val="000E6884"/>
    <w:rsid w:val="000F4271"/>
    <w:rsid w:val="00103062"/>
    <w:rsid w:val="001148BD"/>
    <w:rsid w:val="001155EB"/>
    <w:rsid w:val="00117366"/>
    <w:rsid w:val="00126857"/>
    <w:rsid w:val="00126EB5"/>
    <w:rsid w:val="001369D6"/>
    <w:rsid w:val="00152595"/>
    <w:rsid w:val="00163D2E"/>
    <w:rsid w:val="00164506"/>
    <w:rsid w:val="00170B5A"/>
    <w:rsid w:val="00173BC8"/>
    <w:rsid w:val="00173CBD"/>
    <w:rsid w:val="0017439B"/>
    <w:rsid w:val="001745A7"/>
    <w:rsid w:val="00180E76"/>
    <w:rsid w:val="001849B2"/>
    <w:rsid w:val="001850AB"/>
    <w:rsid w:val="001857BD"/>
    <w:rsid w:val="0018744B"/>
    <w:rsid w:val="00187473"/>
    <w:rsid w:val="001915CE"/>
    <w:rsid w:val="001A5654"/>
    <w:rsid w:val="001B0D9D"/>
    <w:rsid w:val="001B4510"/>
    <w:rsid w:val="001B7728"/>
    <w:rsid w:val="001D31C5"/>
    <w:rsid w:val="001D61BF"/>
    <w:rsid w:val="001E61AF"/>
    <w:rsid w:val="001E7245"/>
    <w:rsid w:val="001F3761"/>
    <w:rsid w:val="001F44D3"/>
    <w:rsid w:val="001F4A0B"/>
    <w:rsid w:val="002001D8"/>
    <w:rsid w:val="0020674B"/>
    <w:rsid w:val="00207874"/>
    <w:rsid w:val="00210BCA"/>
    <w:rsid w:val="002201EF"/>
    <w:rsid w:val="0022673D"/>
    <w:rsid w:val="002321EA"/>
    <w:rsid w:val="00237601"/>
    <w:rsid w:val="00254D45"/>
    <w:rsid w:val="00267860"/>
    <w:rsid w:val="00267A22"/>
    <w:rsid w:val="0028207B"/>
    <w:rsid w:val="0028785D"/>
    <w:rsid w:val="0029137E"/>
    <w:rsid w:val="002A45FF"/>
    <w:rsid w:val="002B09B6"/>
    <w:rsid w:val="002B14F3"/>
    <w:rsid w:val="002C2345"/>
    <w:rsid w:val="002C315A"/>
    <w:rsid w:val="002C56B7"/>
    <w:rsid w:val="002D0696"/>
    <w:rsid w:val="002D282E"/>
    <w:rsid w:val="00301267"/>
    <w:rsid w:val="00307694"/>
    <w:rsid w:val="00307E55"/>
    <w:rsid w:val="00307F75"/>
    <w:rsid w:val="00323165"/>
    <w:rsid w:val="0032694A"/>
    <w:rsid w:val="0033053A"/>
    <w:rsid w:val="0033375F"/>
    <w:rsid w:val="00343735"/>
    <w:rsid w:val="00352D67"/>
    <w:rsid w:val="00354A59"/>
    <w:rsid w:val="003660D8"/>
    <w:rsid w:val="00377BC7"/>
    <w:rsid w:val="0038263F"/>
    <w:rsid w:val="00382CE2"/>
    <w:rsid w:val="00387A19"/>
    <w:rsid w:val="003938CB"/>
    <w:rsid w:val="003B1761"/>
    <w:rsid w:val="003C4F8B"/>
    <w:rsid w:val="003C71AE"/>
    <w:rsid w:val="003D63B0"/>
    <w:rsid w:val="003F4980"/>
    <w:rsid w:val="003F6266"/>
    <w:rsid w:val="00407FB8"/>
    <w:rsid w:val="00422DE9"/>
    <w:rsid w:val="004276A5"/>
    <w:rsid w:val="00436B3D"/>
    <w:rsid w:val="004420B4"/>
    <w:rsid w:val="004524C5"/>
    <w:rsid w:val="004570D9"/>
    <w:rsid w:val="00460411"/>
    <w:rsid w:val="00462500"/>
    <w:rsid w:val="004640A9"/>
    <w:rsid w:val="00466941"/>
    <w:rsid w:val="00473A19"/>
    <w:rsid w:val="00473E91"/>
    <w:rsid w:val="00475D41"/>
    <w:rsid w:val="004824DA"/>
    <w:rsid w:val="004A524C"/>
    <w:rsid w:val="004A6B60"/>
    <w:rsid w:val="004B40EE"/>
    <w:rsid w:val="004C4D03"/>
    <w:rsid w:val="004C4ED5"/>
    <w:rsid w:val="004C605D"/>
    <w:rsid w:val="004C72F3"/>
    <w:rsid w:val="004D0EDB"/>
    <w:rsid w:val="004E623D"/>
    <w:rsid w:val="004F5866"/>
    <w:rsid w:val="00504884"/>
    <w:rsid w:val="00516850"/>
    <w:rsid w:val="005248BE"/>
    <w:rsid w:val="00527931"/>
    <w:rsid w:val="005308FB"/>
    <w:rsid w:val="00531D59"/>
    <w:rsid w:val="00535070"/>
    <w:rsid w:val="005404EE"/>
    <w:rsid w:val="00541E6C"/>
    <w:rsid w:val="00546C37"/>
    <w:rsid w:val="005522FA"/>
    <w:rsid w:val="00553235"/>
    <w:rsid w:val="00561DBA"/>
    <w:rsid w:val="00566B8A"/>
    <w:rsid w:val="00572745"/>
    <w:rsid w:val="0057387A"/>
    <w:rsid w:val="0057414D"/>
    <w:rsid w:val="005821D3"/>
    <w:rsid w:val="0059320C"/>
    <w:rsid w:val="00596531"/>
    <w:rsid w:val="005A5A04"/>
    <w:rsid w:val="005A71FE"/>
    <w:rsid w:val="005B595D"/>
    <w:rsid w:val="005C3B5A"/>
    <w:rsid w:val="005C4888"/>
    <w:rsid w:val="005C5594"/>
    <w:rsid w:val="005C5FE7"/>
    <w:rsid w:val="005D33BC"/>
    <w:rsid w:val="005D5B96"/>
    <w:rsid w:val="005D7968"/>
    <w:rsid w:val="005E3CC0"/>
    <w:rsid w:val="005F275F"/>
    <w:rsid w:val="005F32AA"/>
    <w:rsid w:val="00610B4B"/>
    <w:rsid w:val="00614285"/>
    <w:rsid w:val="0062139D"/>
    <w:rsid w:val="006261E4"/>
    <w:rsid w:val="00633B97"/>
    <w:rsid w:val="00636697"/>
    <w:rsid w:val="00641766"/>
    <w:rsid w:val="00645900"/>
    <w:rsid w:val="00650A55"/>
    <w:rsid w:val="00651AC2"/>
    <w:rsid w:val="00656E74"/>
    <w:rsid w:val="00667D06"/>
    <w:rsid w:val="0067065A"/>
    <w:rsid w:val="006748E5"/>
    <w:rsid w:val="006903C4"/>
    <w:rsid w:val="00692F1B"/>
    <w:rsid w:val="0069399A"/>
    <w:rsid w:val="0069626D"/>
    <w:rsid w:val="006A56CD"/>
    <w:rsid w:val="006B19D2"/>
    <w:rsid w:val="006D14AD"/>
    <w:rsid w:val="006D18E5"/>
    <w:rsid w:val="006D5E93"/>
    <w:rsid w:val="006D6D9D"/>
    <w:rsid w:val="006F1E35"/>
    <w:rsid w:val="006F2547"/>
    <w:rsid w:val="006F35C0"/>
    <w:rsid w:val="007015EF"/>
    <w:rsid w:val="007037FC"/>
    <w:rsid w:val="007055BD"/>
    <w:rsid w:val="00712590"/>
    <w:rsid w:val="00714160"/>
    <w:rsid w:val="00715C74"/>
    <w:rsid w:val="007212ED"/>
    <w:rsid w:val="0072342F"/>
    <w:rsid w:val="00724598"/>
    <w:rsid w:val="00725FF4"/>
    <w:rsid w:val="00731726"/>
    <w:rsid w:val="007351A1"/>
    <w:rsid w:val="00735CC4"/>
    <w:rsid w:val="00736E11"/>
    <w:rsid w:val="0074644A"/>
    <w:rsid w:val="007738E6"/>
    <w:rsid w:val="007746B3"/>
    <w:rsid w:val="00776ABC"/>
    <w:rsid w:val="0078449D"/>
    <w:rsid w:val="00787FAA"/>
    <w:rsid w:val="007901B6"/>
    <w:rsid w:val="00790AAB"/>
    <w:rsid w:val="00797784"/>
    <w:rsid w:val="007B0DC3"/>
    <w:rsid w:val="007B3330"/>
    <w:rsid w:val="007B4348"/>
    <w:rsid w:val="007C3397"/>
    <w:rsid w:val="007C379D"/>
    <w:rsid w:val="007C6051"/>
    <w:rsid w:val="007D0FA5"/>
    <w:rsid w:val="007D3584"/>
    <w:rsid w:val="007D4EEC"/>
    <w:rsid w:val="007E4AE2"/>
    <w:rsid w:val="007E6F1A"/>
    <w:rsid w:val="00807FF4"/>
    <w:rsid w:val="00811098"/>
    <w:rsid w:val="00811E01"/>
    <w:rsid w:val="0081460D"/>
    <w:rsid w:val="008160D7"/>
    <w:rsid w:val="0082382E"/>
    <w:rsid w:val="008359BE"/>
    <w:rsid w:val="00845640"/>
    <w:rsid w:val="00852900"/>
    <w:rsid w:val="0085522A"/>
    <w:rsid w:val="00857A9A"/>
    <w:rsid w:val="00860FD4"/>
    <w:rsid w:val="008677E9"/>
    <w:rsid w:val="0088068F"/>
    <w:rsid w:val="008877EA"/>
    <w:rsid w:val="008C2AE3"/>
    <w:rsid w:val="008D0A2D"/>
    <w:rsid w:val="008E4681"/>
    <w:rsid w:val="00902715"/>
    <w:rsid w:val="0090510B"/>
    <w:rsid w:val="0090610A"/>
    <w:rsid w:val="00912BA1"/>
    <w:rsid w:val="00915ECF"/>
    <w:rsid w:val="009178A8"/>
    <w:rsid w:val="00923522"/>
    <w:rsid w:val="009353BD"/>
    <w:rsid w:val="009416F9"/>
    <w:rsid w:val="00941A0D"/>
    <w:rsid w:val="00942855"/>
    <w:rsid w:val="00947921"/>
    <w:rsid w:val="009535AA"/>
    <w:rsid w:val="009728D4"/>
    <w:rsid w:val="00973117"/>
    <w:rsid w:val="009757F3"/>
    <w:rsid w:val="00977B94"/>
    <w:rsid w:val="009846C2"/>
    <w:rsid w:val="00991A24"/>
    <w:rsid w:val="00992EF5"/>
    <w:rsid w:val="0099748F"/>
    <w:rsid w:val="009A1CC3"/>
    <w:rsid w:val="009A3FF2"/>
    <w:rsid w:val="009A49FC"/>
    <w:rsid w:val="009A679E"/>
    <w:rsid w:val="009B6D83"/>
    <w:rsid w:val="009C1A55"/>
    <w:rsid w:val="009C5721"/>
    <w:rsid w:val="009D6019"/>
    <w:rsid w:val="009D6AD0"/>
    <w:rsid w:val="009E165D"/>
    <w:rsid w:val="009E1D1B"/>
    <w:rsid w:val="009E4A16"/>
    <w:rsid w:val="009E4C09"/>
    <w:rsid w:val="009F2AD6"/>
    <w:rsid w:val="009F7F9E"/>
    <w:rsid w:val="00A067D2"/>
    <w:rsid w:val="00A133BB"/>
    <w:rsid w:val="00A21C51"/>
    <w:rsid w:val="00A225DD"/>
    <w:rsid w:val="00A31185"/>
    <w:rsid w:val="00A3157A"/>
    <w:rsid w:val="00A33581"/>
    <w:rsid w:val="00A47B85"/>
    <w:rsid w:val="00A53FFC"/>
    <w:rsid w:val="00A60DE3"/>
    <w:rsid w:val="00A744CB"/>
    <w:rsid w:val="00A850F8"/>
    <w:rsid w:val="00A874E3"/>
    <w:rsid w:val="00AA0D3D"/>
    <w:rsid w:val="00AB1083"/>
    <w:rsid w:val="00AB7DCC"/>
    <w:rsid w:val="00AC5659"/>
    <w:rsid w:val="00AC6D39"/>
    <w:rsid w:val="00AD379D"/>
    <w:rsid w:val="00AE3DD6"/>
    <w:rsid w:val="00AE6B3F"/>
    <w:rsid w:val="00AF00CC"/>
    <w:rsid w:val="00AF6F99"/>
    <w:rsid w:val="00B02122"/>
    <w:rsid w:val="00B038E3"/>
    <w:rsid w:val="00B052D6"/>
    <w:rsid w:val="00B259A5"/>
    <w:rsid w:val="00B43531"/>
    <w:rsid w:val="00B63F1A"/>
    <w:rsid w:val="00B674E7"/>
    <w:rsid w:val="00B70122"/>
    <w:rsid w:val="00B719D6"/>
    <w:rsid w:val="00B71D2B"/>
    <w:rsid w:val="00B72431"/>
    <w:rsid w:val="00B777F8"/>
    <w:rsid w:val="00B81353"/>
    <w:rsid w:val="00B83633"/>
    <w:rsid w:val="00B83669"/>
    <w:rsid w:val="00B916C8"/>
    <w:rsid w:val="00BA5538"/>
    <w:rsid w:val="00BB4EC4"/>
    <w:rsid w:val="00BB6E41"/>
    <w:rsid w:val="00BC0256"/>
    <w:rsid w:val="00BC459F"/>
    <w:rsid w:val="00BD0DAC"/>
    <w:rsid w:val="00BD3C74"/>
    <w:rsid w:val="00BD5213"/>
    <w:rsid w:val="00BE033C"/>
    <w:rsid w:val="00BE1789"/>
    <w:rsid w:val="00BE30E0"/>
    <w:rsid w:val="00BE3216"/>
    <w:rsid w:val="00BE44EF"/>
    <w:rsid w:val="00BE6499"/>
    <w:rsid w:val="00BE7E61"/>
    <w:rsid w:val="00BF2543"/>
    <w:rsid w:val="00BF6F9B"/>
    <w:rsid w:val="00BF723D"/>
    <w:rsid w:val="00C01277"/>
    <w:rsid w:val="00C01592"/>
    <w:rsid w:val="00C037B5"/>
    <w:rsid w:val="00C11B7D"/>
    <w:rsid w:val="00C27DBC"/>
    <w:rsid w:val="00C301B7"/>
    <w:rsid w:val="00C318E9"/>
    <w:rsid w:val="00C4157F"/>
    <w:rsid w:val="00C523C9"/>
    <w:rsid w:val="00C524C4"/>
    <w:rsid w:val="00C57E89"/>
    <w:rsid w:val="00C60BEC"/>
    <w:rsid w:val="00C61865"/>
    <w:rsid w:val="00C72233"/>
    <w:rsid w:val="00C75FF9"/>
    <w:rsid w:val="00C843E1"/>
    <w:rsid w:val="00C86F0F"/>
    <w:rsid w:val="00C9045C"/>
    <w:rsid w:val="00C91170"/>
    <w:rsid w:val="00C9229D"/>
    <w:rsid w:val="00C943B6"/>
    <w:rsid w:val="00CA2655"/>
    <w:rsid w:val="00CA3C22"/>
    <w:rsid w:val="00CB1576"/>
    <w:rsid w:val="00CB540F"/>
    <w:rsid w:val="00CC241F"/>
    <w:rsid w:val="00CC2E95"/>
    <w:rsid w:val="00CC3455"/>
    <w:rsid w:val="00CC703F"/>
    <w:rsid w:val="00CD1068"/>
    <w:rsid w:val="00CD1B79"/>
    <w:rsid w:val="00CD59A3"/>
    <w:rsid w:val="00CE1381"/>
    <w:rsid w:val="00CE27A6"/>
    <w:rsid w:val="00CE5425"/>
    <w:rsid w:val="00D0443C"/>
    <w:rsid w:val="00D07EEF"/>
    <w:rsid w:val="00D10FF0"/>
    <w:rsid w:val="00D1119D"/>
    <w:rsid w:val="00D24CC0"/>
    <w:rsid w:val="00D2683A"/>
    <w:rsid w:val="00D463B3"/>
    <w:rsid w:val="00D4728B"/>
    <w:rsid w:val="00D47732"/>
    <w:rsid w:val="00D5092B"/>
    <w:rsid w:val="00D515BF"/>
    <w:rsid w:val="00D5421A"/>
    <w:rsid w:val="00D62BB8"/>
    <w:rsid w:val="00D62C90"/>
    <w:rsid w:val="00D64542"/>
    <w:rsid w:val="00D661F2"/>
    <w:rsid w:val="00D70A80"/>
    <w:rsid w:val="00D70BE8"/>
    <w:rsid w:val="00D74365"/>
    <w:rsid w:val="00D92D07"/>
    <w:rsid w:val="00DA2F32"/>
    <w:rsid w:val="00DB0EDB"/>
    <w:rsid w:val="00DB64A1"/>
    <w:rsid w:val="00DD3563"/>
    <w:rsid w:val="00DE78A9"/>
    <w:rsid w:val="00DF405B"/>
    <w:rsid w:val="00DF7556"/>
    <w:rsid w:val="00E00D4B"/>
    <w:rsid w:val="00E11C14"/>
    <w:rsid w:val="00E22C31"/>
    <w:rsid w:val="00E23828"/>
    <w:rsid w:val="00E26F84"/>
    <w:rsid w:val="00E27033"/>
    <w:rsid w:val="00E31980"/>
    <w:rsid w:val="00E40FCE"/>
    <w:rsid w:val="00E43598"/>
    <w:rsid w:val="00E811DF"/>
    <w:rsid w:val="00E8420B"/>
    <w:rsid w:val="00E866B5"/>
    <w:rsid w:val="00EB7110"/>
    <w:rsid w:val="00EC357D"/>
    <w:rsid w:val="00ED5AED"/>
    <w:rsid w:val="00EE0135"/>
    <w:rsid w:val="00F02A6D"/>
    <w:rsid w:val="00F277F8"/>
    <w:rsid w:val="00F353BA"/>
    <w:rsid w:val="00F430AE"/>
    <w:rsid w:val="00F448F0"/>
    <w:rsid w:val="00F45310"/>
    <w:rsid w:val="00F51671"/>
    <w:rsid w:val="00F54219"/>
    <w:rsid w:val="00F55965"/>
    <w:rsid w:val="00F56096"/>
    <w:rsid w:val="00F57D08"/>
    <w:rsid w:val="00F57E6B"/>
    <w:rsid w:val="00F66C0E"/>
    <w:rsid w:val="00F71F7A"/>
    <w:rsid w:val="00F7466C"/>
    <w:rsid w:val="00F8673B"/>
    <w:rsid w:val="00F9149B"/>
    <w:rsid w:val="00F926C5"/>
    <w:rsid w:val="00F96BD1"/>
    <w:rsid w:val="00FA194C"/>
    <w:rsid w:val="00FA5985"/>
    <w:rsid w:val="00FA79A3"/>
    <w:rsid w:val="00FB0371"/>
    <w:rsid w:val="00FB5A86"/>
    <w:rsid w:val="00FC6203"/>
    <w:rsid w:val="00FD5B28"/>
    <w:rsid w:val="00FE0252"/>
    <w:rsid w:val="00FE4B02"/>
    <w:rsid w:val="00FE5DA3"/>
    <w:rsid w:val="00FE7DC8"/>
    <w:rsid w:val="00FF0D3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locked="1" w:semiHidden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FE025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E0252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F9149B"/>
    <w:pPr>
      <w:keepNext/>
      <w:ind w:right="-105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E02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FE025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FE02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FE02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FE025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FE02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E0252"/>
    <w:rPr>
      <w:rFonts w:ascii="Arial" w:eastAsia="Arial" w:hAnsi="Arial" w:cs="Arial"/>
      <w:sz w:val="34"/>
      <w:szCs w:val="24"/>
    </w:rPr>
  </w:style>
  <w:style w:type="character" w:customStyle="1" w:styleId="30">
    <w:name w:val="Заголовок 3 Знак"/>
    <w:basedOn w:val="a0"/>
    <w:link w:val="3"/>
    <w:uiPriority w:val="9"/>
    <w:rsid w:val="00F9149B"/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FE02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02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02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E02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E02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E0252"/>
    <w:rPr>
      <w:rFonts w:ascii="Arial" w:eastAsia="Arial" w:hAnsi="Arial" w:cs="Arial"/>
      <w:i/>
      <w:iCs/>
      <w:sz w:val="21"/>
      <w:szCs w:val="21"/>
    </w:rPr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7055BD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customStyle="1" w:styleId="21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1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List Paragraph"/>
    <w:basedOn w:val="a"/>
    <w:link w:val="af4"/>
    <w:uiPriority w:val="34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locked/>
    <w:rsid w:val="00B02122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nhideWhenUsed/>
    <w:rsid w:val="00B02122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locked/>
    <w:rsid w:val="00F9149B"/>
    <w:pPr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F9149B"/>
    <w:rPr>
      <w:b/>
      <w:sz w:val="28"/>
    </w:rPr>
  </w:style>
  <w:style w:type="paragraph" w:styleId="af8">
    <w:name w:val="No Spacing"/>
    <w:uiPriority w:val="1"/>
    <w:qFormat/>
    <w:rsid w:val="00FE02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FE0252"/>
    <w:pPr>
      <w:spacing w:before="300" w:after="200"/>
      <w:contextualSpacing/>
    </w:pPr>
    <w:rPr>
      <w:rFonts w:eastAsia="Calibr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FE0252"/>
    <w:rPr>
      <w:rFonts w:eastAsia="Calibri"/>
      <w:sz w:val="48"/>
      <w:szCs w:val="48"/>
    </w:rPr>
  </w:style>
  <w:style w:type="paragraph" w:styleId="22">
    <w:name w:val="Quote"/>
    <w:basedOn w:val="a"/>
    <w:next w:val="a"/>
    <w:link w:val="23"/>
    <w:uiPriority w:val="29"/>
    <w:qFormat/>
    <w:rsid w:val="00FE0252"/>
    <w:pPr>
      <w:ind w:left="720" w:right="720"/>
    </w:pPr>
    <w:rPr>
      <w:rFonts w:eastAsia="Calibri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FE0252"/>
    <w:rPr>
      <w:rFonts w:eastAsia="Calibri"/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FE02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FE0252"/>
    <w:rPr>
      <w:rFonts w:eastAsia="Calibri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a0"/>
    <w:uiPriority w:val="99"/>
    <w:rsid w:val="00FE0252"/>
  </w:style>
  <w:style w:type="character" w:customStyle="1" w:styleId="afd">
    <w:name w:val="Текст сноски Знак"/>
    <w:basedOn w:val="a0"/>
    <w:link w:val="afe"/>
    <w:uiPriority w:val="99"/>
    <w:semiHidden/>
    <w:rsid w:val="00FE0252"/>
    <w:rPr>
      <w:rFonts w:eastAsia="Calibri"/>
      <w:sz w:val="18"/>
      <w:szCs w:val="24"/>
    </w:rPr>
  </w:style>
  <w:style w:type="paragraph" w:styleId="afe">
    <w:name w:val="footnote text"/>
    <w:basedOn w:val="a"/>
    <w:link w:val="afd"/>
    <w:uiPriority w:val="99"/>
    <w:semiHidden/>
    <w:unhideWhenUsed/>
    <w:rsid w:val="00FE0252"/>
    <w:pPr>
      <w:spacing w:after="40"/>
    </w:pPr>
    <w:rPr>
      <w:rFonts w:eastAsia="Calibri"/>
      <w:sz w:val="18"/>
      <w:szCs w:val="24"/>
    </w:rPr>
  </w:style>
  <w:style w:type="character" w:styleId="aff">
    <w:name w:val="footnote reference"/>
    <w:basedOn w:val="a0"/>
    <w:uiPriority w:val="99"/>
    <w:unhideWhenUsed/>
    <w:rsid w:val="00FE0252"/>
    <w:rPr>
      <w:vertAlign w:val="superscript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FE0252"/>
    <w:rPr>
      <w:rFonts w:eastAsia="Calibri"/>
      <w:szCs w:val="24"/>
    </w:rPr>
  </w:style>
  <w:style w:type="paragraph" w:styleId="aff1">
    <w:name w:val="endnote text"/>
    <w:basedOn w:val="a"/>
    <w:link w:val="aff0"/>
    <w:uiPriority w:val="99"/>
    <w:semiHidden/>
    <w:unhideWhenUsed/>
    <w:rsid w:val="00FE0252"/>
    <w:rPr>
      <w:rFonts w:eastAsia="Calibri"/>
      <w:szCs w:val="24"/>
    </w:rPr>
  </w:style>
  <w:style w:type="paragraph" w:styleId="14">
    <w:name w:val="toc 1"/>
    <w:basedOn w:val="a"/>
    <w:next w:val="a"/>
    <w:uiPriority w:val="39"/>
    <w:unhideWhenUsed/>
    <w:locked/>
    <w:rsid w:val="00FE0252"/>
    <w:pPr>
      <w:spacing w:after="57"/>
    </w:pPr>
    <w:rPr>
      <w:rFonts w:eastAsia="Calibri"/>
      <w:sz w:val="24"/>
      <w:szCs w:val="24"/>
    </w:rPr>
  </w:style>
  <w:style w:type="paragraph" w:styleId="24">
    <w:name w:val="toc 2"/>
    <w:basedOn w:val="a"/>
    <w:next w:val="a"/>
    <w:uiPriority w:val="39"/>
    <w:unhideWhenUsed/>
    <w:locked/>
    <w:rsid w:val="00FE0252"/>
    <w:pPr>
      <w:spacing w:after="57"/>
      <w:ind w:left="283"/>
    </w:pPr>
    <w:rPr>
      <w:rFonts w:eastAsia="Calibri"/>
      <w:sz w:val="24"/>
      <w:szCs w:val="24"/>
    </w:rPr>
  </w:style>
  <w:style w:type="paragraph" w:styleId="31">
    <w:name w:val="toc 3"/>
    <w:basedOn w:val="a"/>
    <w:next w:val="a"/>
    <w:uiPriority w:val="39"/>
    <w:unhideWhenUsed/>
    <w:locked/>
    <w:rsid w:val="00FE0252"/>
    <w:pPr>
      <w:spacing w:after="57"/>
      <w:ind w:left="567"/>
    </w:pPr>
    <w:rPr>
      <w:rFonts w:eastAsia="Calibri"/>
      <w:sz w:val="24"/>
      <w:szCs w:val="24"/>
    </w:rPr>
  </w:style>
  <w:style w:type="paragraph" w:styleId="41">
    <w:name w:val="toc 4"/>
    <w:basedOn w:val="a"/>
    <w:next w:val="a"/>
    <w:uiPriority w:val="39"/>
    <w:unhideWhenUsed/>
    <w:locked/>
    <w:rsid w:val="00FE0252"/>
    <w:pPr>
      <w:spacing w:after="57"/>
      <w:ind w:left="850"/>
    </w:pPr>
    <w:rPr>
      <w:rFonts w:eastAsia="Calibri"/>
      <w:sz w:val="24"/>
      <w:szCs w:val="24"/>
    </w:rPr>
  </w:style>
  <w:style w:type="paragraph" w:styleId="51">
    <w:name w:val="toc 5"/>
    <w:basedOn w:val="a"/>
    <w:next w:val="a"/>
    <w:uiPriority w:val="39"/>
    <w:unhideWhenUsed/>
    <w:locked/>
    <w:rsid w:val="00FE0252"/>
    <w:pPr>
      <w:spacing w:after="57"/>
      <w:ind w:left="1134"/>
    </w:pPr>
    <w:rPr>
      <w:rFonts w:eastAsia="Calibri"/>
      <w:sz w:val="24"/>
      <w:szCs w:val="24"/>
    </w:rPr>
  </w:style>
  <w:style w:type="paragraph" w:styleId="61">
    <w:name w:val="toc 6"/>
    <w:basedOn w:val="a"/>
    <w:next w:val="a"/>
    <w:uiPriority w:val="39"/>
    <w:unhideWhenUsed/>
    <w:locked/>
    <w:rsid w:val="00FE0252"/>
    <w:pPr>
      <w:spacing w:after="57"/>
      <w:ind w:left="1417"/>
    </w:pPr>
    <w:rPr>
      <w:rFonts w:eastAsia="Calibri"/>
      <w:sz w:val="24"/>
      <w:szCs w:val="24"/>
    </w:rPr>
  </w:style>
  <w:style w:type="paragraph" w:styleId="71">
    <w:name w:val="toc 7"/>
    <w:basedOn w:val="a"/>
    <w:next w:val="a"/>
    <w:uiPriority w:val="39"/>
    <w:unhideWhenUsed/>
    <w:locked/>
    <w:rsid w:val="00FE0252"/>
    <w:pPr>
      <w:spacing w:after="57"/>
      <w:ind w:left="1701"/>
    </w:pPr>
    <w:rPr>
      <w:rFonts w:eastAsia="Calibri"/>
      <w:sz w:val="24"/>
      <w:szCs w:val="24"/>
    </w:rPr>
  </w:style>
  <w:style w:type="paragraph" w:styleId="81">
    <w:name w:val="toc 8"/>
    <w:basedOn w:val="a"/>
    <w:next w:val="a"/>
    <w:uiPriority w:val="39"/>
    <w:unhideWhenUsed/>
    <w:locked/>
    <w:rsid w:val="00FE0252"/>
    <w:pPr>
      <w:spacing w:after="57"/>
      <w:ind w:left="1984"/>
    </w:pPr>
    <w:rPr>
      <w:rFonts w:eastAsia="Calibri"/>
      <w:sz w:val="24"/>
      <w:szCs w:val="24"/>
    </w:rPr>
  </w:style>
  <w:style w:type="paragraph" w:styleId="91">
    <w:name w:val="toc 9"/>
    <w:basedOn w:val="a"/>
    <w:next w:val="a"/>
    <w:uiPriority w:val="39"/>
    <w:unhideWhenUsed/>
    <w:locked/>
    <w:rsid w:val="00FE0252"/>
    <w:pPr>
      <w:spacing w:after="57"/>
      <w:ind w:left="2268"/>
    </w:pPr>
    <w:rPr>
      <w:rFonts w:eastAsia="Calibri"/>
      <w:sz w:val="24"/>
      <w:szCs w:val="24"/>
    </w:rPr>
  </w:style>
  <w:style w:type="paragraph" w:styleId="aff2">
    <w:name w:val="TOC Heading"/>
    <w:uiPriority w:val="39"/>
    <w:unhideWhenUsed/>
    <w:rsid w:val="00FE02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table of figures"/>
    <w:basedOn w:val="a"/>
    <w:next w:val="a"/>
    <w:uiPriority w:val="99"/>
    <w:unhideWhenUsed/>
    <w:rsid w:val="00FE0252"/>
    <w:rPr>
      <w:rFonts w:eastAsia="Calibri"/>
      <w:sz w:val="24"/>
      <w:szCs w:val="24"/>
    </w:rPr>
  </w:style>
  <w:style w:type="character" w:styleId="aff4">
    <w:name w:val="Strong"/>
    <w:basedOn w:val="a0"/>
    <w:qFormat/>
    <w:locked/>
    <w:rsid w:val="00FE0252"/>
    <w:rPr>
      <w:b/>
      <w:bCs/>
    </w:rPr>
  </w:style>
  <w:style w:type="paragraph" w:customStyle="1" w:styleId="15">
    <w:name w:val="Абзац списка1"/>
    <w:basedOn w:val="a"/>
    <w:rsid w:val="00FE0252"/>
    <w:pPr>
      <w:ind w:left="720"/>
    </w:pPr>
    <w:rPr>
      <w:rFonts w:eastAsia="Calibri"/>
      <w:sz w:val="24"/>
      <w:szCs w:val="24"/>
    </w:rPr>
  </w:style>
  <w:style w:type="character" w:customStyle="1" w:styleId="FontStyle14">
    <w:name w:val="Font Style14"/>
    <w:rsid w:val="00FE025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locked="1" w:semiHidden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FE025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E0252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F9149B"/>
    <w:pPr>
      <w:keepNext/>
      <w:ind w:right="-105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E02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FE025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FE02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FE02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FE025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FE02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E0252"/>
    <w:rPr>
      <w:rFonts w:ascii="Arial" w:eastAsia="Arial" w:hAnsi="Arial" w:cs="Arial"/>
      <w:sz w:val="34"/>
      <w:szCs w:val="24"/>
    </w:rPr>
  </w:style>
  <w:style w:type="character" w:customStyle="1" w:styleId="30">
    <w:name w:val="Заголовок 3 Знак"/>
    <w:basedOn w:val="a0"/>
    <w:link w:val="3"/>
    <w:uiPriority w:val="9"/>
    <w:rsid w:val="00F9149B"/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FE02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02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02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E02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E02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E0252"/>
    <w:rPr>
      <w:rFonts w:ascii="Arial" w:eastAsia="Arial" w:hAnsi="Arial" w:cs="Arial"/>
      <w:i/>
      <w:iCs/>
      <w:sz w:val="21"/>
      <w:szCs w:val="21"/>
    </w:rPr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7055BD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customStyle="1" w:styleId="21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1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List Paragraph"/>
    <w:basedOn w:val="a"/>
    <w:link w:val="af4"/>
    <w:uiPriority w:val="34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locked/>
    <w:rsid w:val="00B02122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nhideWhenUsed/>
    <w:rsid w:val="00B02122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locked/>
    <w:rsid w:val="00F9149B"/>
    <w:pPr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F9149B"/>
    <w:rPr>
      <w:b/>
      <w:sz w:val="28"/>
    </w:rPr>
  </w:style>
  <w:style w:type="paragraph" w:styleId="af8">
    <w:name w:val="No Spacing"/>
    <w:uiPriority w:val="1"/>
    <w:qFormat/>
    <w:rsid w:val="00FE02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FE0252"/>
    <w:pPr>
      <w:spacing w:before="300" w:after="200"/>
      <w:contextualSpacing/>
    </w:pPr>
    <w:rPr>
      <w:rFonts w:eastAsia="Calibr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FE0252"/>
    <w:rPr>
      <w:rFonts w:eastAsia="Calibri"/>
      <w:sz w:val="48"/>
      <w:szCs w:val="48"/>
    </w:rPr>
  </w:style>
  <w:style w:type="paragraph" w:styleId="22">
    <w:name w:val="Quote"/>
    <w:basedOn w:val="a"/>
    <w:next w:val="a"/>
    <w:link w:val="23"/>
    <w:uiPriority w:val="29"/>
    <w:qFormat/>
    <w:rsid w:val="00FE0252"/>
    <w:pPr>
      <w:ind w:left="720" w:right="720"/>
    </w:pPr>
    <w:rPr>
      <w:rFonts w:eastAsia="Calibri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FE0252"/>
    <w:rPr>
      <w:rFonts w:eastAsia="Calibri"/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FE02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FE0252"/>
    <w:rPr>
      <w:rFonts w:eastAsia="Calibri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a0"/>
    <w:uiPriority w:val="99"/>
    <w:rsid w:val="00FE0252"/>
  </w:style>
  <w:style w:type="character" w:customStyle="1" w:styleId="afd">
    <w:name w:val="Текст сноски Знак"/>
    <w:basedOn w:val="a0"/>
    <w:link w:val="afe"/>
    <w:uiPriority w:val="99"/>
    <w:semiHidden/>
    <w:rsid w:val="00FE0252"/>
    <w:rPr>
      <w:rFonts w:eastAsia="Calibri"/>
      <w:sz w:val="18"/>
      <w:szCs w:val="24"/>
    </w:rPr>
  </w:style>
  <w:style w:type="paragraph" w:styleId="afe">
    <w:name w:val="footnote text"/>
    <w:basedOn w:val="a"/>
    <w:link w:val="afd"/>
    <w:uiPriority w:val="99"/>
    <w:semiHidden/>
    <w:unhideWhenUsed/>
    <w:rsid w:val="00FE0252"/>
    <w:pPr>
      <w:spacing w:after="40"/>
    </w:pPr>
    <w:rPr>
      <w:rFonts w:eastAsia="Calibri"/>
      <w:sz w:val="18"/>
      <w:szCs w:val="24"/>
    </w:rPr>
  </w:style>
  <w:style w:type="character" w:styleId="aff">
    <w:name w:val="footnote reference"/>
    <w:basedOn w:val="a0"/>
    <w:uiPriority w:val="99"/>
    <w:unhideWhenUsed/>
    <w:rsid w:val="00FE0252"/>
    <w:rPr>
      <w:vertAlign w:val="superscript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FE0252"/>
    <w:rPr>
      <w:rFonts w:eastAsia="Calibri"/>
      <w:szCs w:val="24"/>
    </w:rPr>
  </w:style>
  <w:style w:type="paragraph" w:styleId="aff1">
    <w:name w:val="endnote text"/>
    <w:basedOn w:val="a"/>
    <w:link w:val="aff0"/>
    <w:uiPriority w:val="99"/>
    <w:semiHidden/>
    <w:unhideWhenUsed/>
    <w:rsid w:val="00FE0252"/>
    <w:rPr>
      <w:rFonts w:eastAsia="Calibri"/>
      <w:szCs w:val="24"/>
    </w:rPr>
  </w:style>
  <w:style w:type="paragraph" w:styleId="14">
    <w:name w:val="toc 1"/>
    <w:basedOn w:val="a"/>
    <w:next w:val="a"/>
    <w:uiPriority w:val="39"/>
    <w:unhideWhenUsed/>
    <w:locked/>
    <w:rsid w:val="00FE0252"/>
    <w:pPr>
      <w:spacing w:after="57"/>
    </w:pPr>
    <w:rPr>
      <w:rFonts w:eastAsia="Calibri"/>
      <w:sz w:val="24"/>
      <w:szCs w:val="24"/>
    </w:rPr>
  </w:style>
  <w:style w:type="paragraph" w:styleId="24">
    <w:name w:val="toc 2"/>
    <w:basedOn w:val="a"/>
    <w:next w:val="a"/>
    <w:uiPriority w:val="39"/>
    <w:unhideWhenUsed/>
    <w:locked/>
    <w:rsid w:val="00FE0252"/>
    <w:pPr>
      <w:spacing w:after="57"/>
      <w:ind w:left="283"/>
    </w:pPr>
    <w:rPr>
      <w:rFonts w:eastAsia="Calibri"/>
      <w:sz w:val="24"/>
      <w:szCs w:val="24"/>
    </w:rPr>
  </w:style>
  <w:style w:type="paragraph" w:styleId="31">
    <w:name w:val="toc 3"/>
    <w:basedOn w:val="a"/>
    <w:next w:val="a"/>
    <w:uiPriority w:val="39"/>
    <w:unhideWhenUsed/>
    <w:locked/>
    <w:rsid w:val="00FE0252"/>
    <w:pPr>
      <w:spacing w:after="57"/>
      <w:ind w:left="567"/>
    </w:pPr>
    <w:rPr>
      <w:rFonts w:eastAsia="Calibri"/>
      <w:sz w:val="24"/>
      <w:szCs w:val="24"/>
    </w:rPr>
  </w:style>
  <w:style w:type="paragraph" w:styleId="41">
    <w:name w:val="toc 4"/>
    <w:basedOn w:val="a"/>
    <w:next w:val="a"/>
    <w:uiPriority w:val="39"/>
    <w:unhideWhenUsed/>
    <w:locked/>
    <w:rsid w:val="00FE0252"/>
    <w:pPr>
      <w:spacing w:after="57"/>
      <w:ind w:left="850"/>
    </w:pPr>
    <w:rPr>
      <w:rFonts w:eastAsia="Calibri"/>
      <w:sz w:val="24"/>
      <w:szCs w:val="24"/>
    </w:rPr>
  </w:style>
  <w:style w:type="paragraph" w:styleId="51">
    <w:name w:val="toc 5"/>
    <w:basedOn w:val="a"/>
    <w:next w:val="a"/>
    <w:uiPriority w:val="39"/>
    <w:unhideWhenUsed/>
    <w:locked/>
    <w:rsid w:val="00FE0252"/>
    <w:pPr>
      <w:spacing w:after="57"/>
      <w:ind w:left="1134"/>
    </w:pPr>
    <w:rPr>
      <w:rFonts w:eastAsia="Calibri"/>
      <w:sz w:val="24"/>
      <w:szCs w:val="24"/>
    </w:rPr>
  </w:style>
  <w:style w:type="paragraph" w:styleId="61">
    <w:name w:val="toc 6"/>
    <w:basedOn w:val="a"/>
    <w:next w:val="a"/>
    <w:uiPriority w:val="39"/>
    <w:unhideWhenUsed/>
    <w:locked/>
    <w:rsid w:val="00FE0252"/>
    <w:pPr>
      <w:spacing w:after="57"/>
      <w:ind w:left="1417"/>
    </w:pPr>
    <w:rPr>
      <w:rFonts w:eastAsia="Calibri"/>
      <w:sz w:val="24"/>
      <w:szCs w:val="24"/>
    </w:rPr>
  </w:style>
  <w:style w:type="paragraph" w:styleId="71">
    <w:name w:val="toc 7"/>
    <w:basedOn w:val="a"/>
    <w:next w:val="a"/>
    <w:uiPriority w:val="39"/>
    <w:unhideWhenUsed/>
    <w:locked/>
    <w:rsid w:val="00FE0252"/>
    <w:pPr>
      <w:spacing w:after="57"/>
      <w:ind w:left="1701"/>
    </w:pPr>
    <w:rPr>
      <w:rFonts w:eastAsia="Calibri"/>
      <w:sz w:val="24"/>
      <w:szCs w:val="24"/>
    </w:rPr>
  </w:style>
  <w:style w:type="paragraph" w:styleId="81">
    <w:name w:val="toc 8"/>
    <w:basedOn w:val="a"/>
    <w:next w:val="a"/>
    <w:uiPriority w:val="39"/>
    <w:unhideWhenUsed/>
    <w:locked/>
    <w:rsid w:val="00FE0252"/>
    <w:pPr>
      <w:spacing w:after="57"/>
      <w:ind w:left="1984"/>
    </w:pPr>
    <w:rPr>
      <w:rFonts w:eastAsia="Calibri"/>
      <w:sz w:val="24"/>
      <w:szCs w:val="24"/>
    </w:rPr>
  </w:style>
  <w:style w:type="paragraph" w:styleId="91">
    <w:name w:val="toc 9"/>
    <w:basedOn w:val="a"/>
    <w:next w:val="a"/>
    <w:uiPriority w:val="39"/>
    <w:unhideWhenUsed/>
    <w:locked/>
    <w:rsid w:val="00FE0252"/>
    <w:pPr>
      <w:spacing w:after="57"/>
      <w:ind w:left="2268"/>
    </w:pPr>
    <w:rPr>
      <w:rFonts w:eastAsia="Calibri"/>
      <w:sz w:val="24"/>
      <w:szCs w:val="24"/>
    </w:rPr>
  </w:style>
  <w:style w:type="paragraph" w:styleId="aff2">
    <w:name w:val="TOC Heading"/>
    <w:uiPriority w:val="39"/>
    <w:unhideWhenUsed/>
    <w:rsid w:val="00FE02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table of figures"/>
    <w:basedOn w:val="a"/>
    <w:next w:val="a"/>
    <w:uiPriority w:val="99"/>
    <w:unhideWhenUsed/>
    <w:rsid w:val="00FE0252"/>
    <w:rPr>
      <w:rFonts w:eastAsia="Calibri"/>
      <w:sz w:val="24"/>
      <w:szCs w:val="24"/>
    </w:rPr>
  </w:style>
  <w:style w:type="character" w:styleId="aff4">
    <w:name w:val="Strong"/>
    <w:basedOn w:val="a0"/>
    <w:qFormat/>
    <w:locked/>
    <w:rsid w:val="00FE0252"/>
    <w:rPr>
      <w:b/>
      <w:bCs/>
    </w:rPr>
  </w:style>
  <w:style w:type="paragraph" w:customStyle="1" w:styleId="15">
    <w:name w:val="Абзац списка1"/>
    <w:basedOn w:val="a"/>
    <w:rsid w:val="00FE0252"/>
    <w:pPr>
      <w:ind w:left="720"/>
    </w:pPr>
    <w:rPr>
      <w:rFonts w:eastAsia="Calibri"/>
      <w:sz w:val="24"/>
      <w:szCs w:val="24"/>
    </w:rPr>
  </w:style>
  <w:style w:type="character" w:customStyle="1" w:styleId="FontStyle14">
    <w:name w:val="Font Style14"/>
    <w:rsid w:val="00FE025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370BA400-14C4-4CDB-8A8B-B11F2A1A2F55" TargetMode="External"/><Relationship Id="rId18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370BA400-14C4-4CDB-8A8B-B11F2A1A2F55" TargetMode="External"/><Relationship Id="rId1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70BA400-14C4-4CDB-8A8B-B11F2A1A2F5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EA4730E2-0388-4AEE-BD89-0CBC2C54574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370BA400-14C4-4CDB-8A8B-B11F2A1A2F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70BA400-14C4-4CDB-8A8B-B11F2A1A2F55" TargetMode="External"/><Relationship Id="rId19" Type="http://schemas.openxmlformats.org/officeDocument/2006/relationships/hyperlink" Target="http://pravo-search.minjust.ru:8080/bigs/showDocument.html?id=370BA400-14C4-4CDB-8A8B-B11F2A1A2F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-search.minjust.ru:8080/bigs/showDocument.html?id=370BA400-14C4-4CDB-8A8B-B11F2A1A2F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95A6-EB5C-4897-9656-B9256DB6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GKHinsp</cp:lastModifiedBy>
  <cp:revision>2</cp:revision>
  <cp:lastPrinted>2022-03-23T12:48:00Z</cp:lastPrinted>
  <dcterms:created xsi:type="dcterms:W3CDTF">2022-03-23T12:51:00Z</dcterms:created>
  <dcterms:modified xsi:type="dcterms:W3CDTF">2022-03-23T12:51:00Z</dcterms:modified>
</cp:coreProperties>
</file>