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5C" w:rsidRDefault="005A2F9D" w:rsidP="00BC305C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-201930</wp:posOffset>
            </wp:positionV>
            <wp:extent cx="604520" cy="725170"/>
            <wp:effectExtent l="0" t="0" r="508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05C" w:rsidRDefault="00BC305C" w:rsidP="00BC305C">
      <w:pPr>
        <w:pStyle w:val="a3"/>
        <w:tabs>
          <w:tab w:val="center" w:pos="4819"/>
        </w:tabs>
        <w:spacing w:line="360" w:lineRule="exact"/>
        <w:jc w:val="left"/>
        <w:rPr>
          <w:sz w:val="26"/>
          <w:szCs w:val="26"/>
        </w:rPr>
      </w:pPr>
      <w:r w:rsidRPr="00296BA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ab/>
      </w:r>
    </w:p>
    <w:p w:rsidR="00BC305C" w:rsidRDefault="00BC305C" w:rsidP="00BC305C">
      <w:pPr>
        <w:pStyle w:val="a3"/>
        <w:rPr>
          <w:szCs w:val="32"/>
        </w:rPr>
      </w:pPr>
    </w:p>
    <w:p w:rsidR="00BC305C" w:rsidRDefault="00BC305C" w:rsidP="00BC305C">
      <w:pPr>
        <w:pStyle w:val="a3"/>
        <w:rPr>
          <w:szCs w:val="32"/>
        </w:rPr>
      </w:pPr>
    </w:p>
    <w:p w:rsidR="00BC305C" w:rsidRPr="009A2707" w:rsidRDefault="00BC305C" w:rsidP="00BC305C">
      <w:pPr>
        <w:pStyle w:val="a3"/>
        <w:rPr>
          <w:szCs w:val="32"/>
        </w:rPr>
      </w:pPr>
      <w:r w:rsidRPr="009A2707">
        <w:rPr>
          <w:szCs w:val="32"/>
        </w:rPr>
        <w:t>ДУМА ВЕРХНЕКАМСКОГО МУНИЦИПАЛЬНОГО ОКРУГА</w:t>
      </w:r>
    </w:p>
    <w:p w:rsidR="00BC305C" w:rsidRPr="009A2707" w:rsidRDefault="00BC305C" w:rsidP="00BC305C">
      <w:pPr>
        <w:pStyle w:val="a3"/>
        <w:rPr>
          <w:szCs w:val="32"/>
        </w:rPr>
      </w:pPr>
      <w:r w:rsidRPr="009A2707">
        <w:rPr>
          <w:szCs w:val="32"/>
        </w:rPr>
        <w:t>КИРОВСКОЙ ОБЛАСТИ</w:t>
      </w:r>
      <w:r>
        <w:rPr>
          <w:szCs w:val="32"/>
        </w:rPr>
        <w:t xml:space="preserve"> </w:t>
      </w:r>
    </w:p>
    <w:p w:rsidR="00BC305C" w:rsidRDefault="00BC305C" w:rsidP="00BC305C">
      <w:pPr>
        <w:pStyle w:val="a3"/>
        <w:rPr>
          <w:szCs w:val="32"/>
        </w:rPr>
      </w:pPr>
      <w:r w:rsidRPr="009A2707">
        <w:rPr>
          <w:szCs w:val="32"/>
        </w:rPr>
        <w:t>первого созыва</w:t>
      </w:r>
    </w:p>
    <w:p w:rsidR="00BC305C" w:rsidRPr="009A2707" w:rsidRDefault="00BC305C" w:rsidP="00BC305C">
      <w:pPr>
        <w:pStyle w:val="a3"/>
        <w:spacing w:line="360" w:lineRule="exact"/>
        <w:rPr>
          <w:szCs w:val="32"/>
        </w:rPr>
      </w:pPr>
    </w:p>
    <w:p w:rsidR="00BC305C" w:rsidRDefault="00BC305C" w:rsidP="00BC305C">
      <w:pPr>
        <w:jc w:val="center"/>
        <w:rPr>
          <w:b/>
          <w:szCs w:val="32"/>
        </w:rPr>
      </w:pPr>
      <w:r>
        <w:rPr>
          <w:b/>
          <w:sz w:val="32"/>
          <w:szCs w:val="32"/>
        </w:rPr>
        <w:t>РЕШЕНИ</w:t>
      </w:r>
      <w:r w:rsidRPr="009A2707">
        <w:rPr>
          <w:b/>
          <w:sz w:val="32"/>
          <w:szCs w:val="32"/>
        </w:rPr>
        <w:t xml:space="preserve">Е </w:t>
      </w:r>
    </w:p>
    <w:p w:rsidR="00BC305C" w:rsidRPr="009A2707" w:rsidRDefault="00BC305C" w:rsidP="00BC305C">
      <w:pPr>
        <w:spacing w:line="360" w:lineRule="exact"/>
        <w:jc w:val="center"/>
        <w:rPr>
          <w:sz w:val="32"/>
          <w:szCs w:val="3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409"/>
      </w:tblGrid>
      <w:tr w:rsidR="00BC305C" w:rsidRPr="00AA7628" w:rsidTr="00BC305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5C" w:rsidRPr="00234C9F" w:rsidRDefault="00875020" w:rsidP="00BC305C">
            <w:pPr>
              <w:tabs>
                <w:tab w:val="left" w:pos="276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16.05.2022</w:t>
            </w:r>
          </w:p>
        </w:tc>
        <w:tc>
          <w:tcPr>
            <w:tcW w:w="2731" w:type="dxa"/>
          </w:tcPr>
          <w:p w:rsidR="00BC305C" w:rsidRPr="00AA7628" w:rsidRDefault="00BC305C" w:rsidP="00BC305C">
            <w:pPr>
              <w:suppressAutoHyphens/>
              <w:jc w:val="center"/>
              <w:rPr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514" w:type="dxa"/>
          </w:tcPr>
          <w:p w:rsidR="00BC305C" w:rsidRPr="00AA7628" w:rsidRDefault="00BC305C" w:rsidP="00BC305C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position w:val="-6"/>
                <w:sz w:val="26"/>
                <w:szCs w:val="26"/>
              </w:rPr>
              <w:t xml:space="preserve">       </w:t>
            </w:r>
            <w:r w:rsidRPr="00AA7628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305C" w:rsidRPr="00AA7628" w:rsidRDefault="00875020" w:rsidP="00BC305C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13/187</w:t>
            </w:r>
            <w:r w:rsidR="00BC305C">
              <w:rPr>
                <w:sz w:val="26"/>
                <w:szCs w:val="26"/>
                <w:lang w:eastAsia="ar-SA"/>
              </w:rPr>
              <w:t xml:space="preserve"> </w:t>
            </w:r>
          </w:p>
        </w:tc>
      </w:tr>
      <w:tr w:rsidR="00BC305C" w:rsidRPr="00AA7628" w:rsidTr="00BC305C">
        <w:tc>
          <w:tcPr>
            <w:tcW w:w="9639" w:type="dxa"/>
            <w:gridSpan w:val="4"/>
          </w:tcPr>
          <w:p w:rsidR="00BC305C" w:rsidRPr="00B503A3" w:rsidRDefault="00BC305C" w:rsidP="00BC305C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503A3">
              <w:rPr>
                <w:sz w:val="28"/>
                <w:szCs w:val="28"/>
              </w:rPr>
              <w:t xml:space="preserve">г. </w:t>
            </w:r>
            <w:proofErr w:type="spellStart"/>
            <w:r w:rsidRPr="00B503A3">
              <w:rPr>
                <w:sz w:val="28"/>
                <w:szCs w:val="28"/>
              </w:rPr>
              <w:t>Кирс</w:t>
            </w:r>
            <w:proofErr w:type="spellEnd"/>
            <w:r w:rsidRPr="00B503A3">
              <w:rPr>
                <w:sz w:val="28"/>
                <w:szCs w:val="28"/>
              </w:rPr>
              <w:t xml:space="preserve"> </w:t>
            </w:r>
          </w:p>
        </w:tc>
      </w:tr>
    </w:tbl>
    <w:p w:rsidR="00BC305C" w:rsidRPr="00C8441E" w:rsidRDefault="00BC305C" w:rsidP="00BC305C">
      <w:pPr>
        <w:jc w:val="center"/>
        <w:rPr>
          <w:b/>
          <w:bCs/>
          <w:sz w:val="28"/>
          <w:szCs w:val="28"/>
        </w:rPr>
      </w:pPr>
      <w:r w:rsidRPr="00C8441E">
        <w:rPr>
          <w:b/>
          <w:bCs/>
          <w:sz w:val="28"/>
          <w:szCs w:val="28"/>
        </w:rPr>
        <w:t xml:space="preserve"> </w:t>
      </w:r>
    </w:p>
    <w:p w:rsidR="00BC305C" w:rsidRDefault="00BC305C" w:rsidP="00BC305C">
      <w:pPr>
        <w:jc w:val="center"/>
        <w:rPr>
          <w:b/>
          <w:bCs/>
          <w:sz w:val="28"/>
          <w:szCs w:val="28"/>
        </w:rPr>
      </w:pPr>
      <w:r w:rsidRPr="00721466">
        <w:rPr>
          <w:b/>
          <w:sz w:val="28"/>
          <w:szCs w:val="28"/>
        </w:rPr>
        <w:t>Об утверждении</w:t>
      </w:r>
      <w:r w:rsidRPr="00721466">
        <w:rPr>
          <w:b/>
          <w:bCs/>
          <w:sz w:val="28"/>
          <w:szCs w:val="28"/>
        </w:rPr>
        <w:t xml:space="preserve"> Положения</w:t>
      </w:r>
      <w:r>
        <w:rPr>
          <w:b/>
          <w:bCs/>
          <w:sz w:val="28"/>
          <w:szCs w:val="28"/>
        </w:rPr>
        <w:t xml:space="preserve"> о</w:t>
      </w:r>
      <w:r w:rsidRPr="00721466">
        <w:rPr>
          <w:b/>
          <w:bCs/>
          <w:sz w:val="28"/>
          <w:szCs w:val="28"/>
        </w:rPr>
        <w:t xml:space="preserve"> собраниях</w:t>
      </w:r>
      <w:r w:rsidR="00D01732">
        <w:rPr>
          <w:b/>
          <w:bCs/>
          <w:sz w:val="28"/>
          <w:szCs w:val="28"/>
        </w:rPr>
        <w:t xml:space="preserve"> и</w:t>
      </w:r>
    </w:p>
    <w:p w:rsidR="00BC305C" w:rsidRDefault="00BC305C" w:rsidP="00BC305C">
      <w:pPr>
        <w:jc w:val="center"/>
        <w:rPr>
          <w:b/>
          <w:bCs/>
          <w:sz w:val="28"/>
          <w:szCs w:val="28"/>
        </w:rPr>
      </w:pPr>
      <w:proofErr w:type="gramStart"/>
      <w:r w:rsidRPr="00721466">
        <w:rPr>
          <w:b/>
          <w:bCs/>
          <w:sz w:val="28"/>
          <w:szCs w:val="28"/>
        </w:rPr>
        <w:t>конференциях</w:t>
      </w:r>
      <w:proofErr w:type="gramEnd"/>
      <w:r w:rsidRPr="00721466">
        <w:rPr>
          <w:b/>
          <w:bCs/>
          <w:sz w:val="28"/>
          <w:szCs w:val="28"/>
        </w:rPr>
        <w:t xml:space="preserve"> граждан</w:t>
      </w:r>
      <w:r>
        <w:rPr>
          <w:b/>
          <w:bCs/>
          <w:sz w:val="28"/>
          <w:szCs w:val="28"/>
        </w:rPr>
        <w:t xml:space="preserve"> </w:t>
      </w:r>
      <w:r w:rsidRPr="00721466">
        <w:rPr>
          <w:b/>
          <w:bCs/>
          <w:sz w:val="28"/>
          <w:szCs w:val="28"/>
        </w:rPr>
        <w:t xml:space="preserve"> в муниципальном образовании</w:t>
      </w:r>
    </w:p>
    <w:p w:rsidR="00BC305C" w:rsidRPr="00721466" w:rsidRDefault="00BC305C" w:rsidP="00BC305C">
      <w:pPr>
        <w:jc w:val="center"/>
        <w:rPr>
          <w:b/>
          <w:bCs/>
          <w:sz w:val="28"/>
          <w:szCs w:val="28"/>
        </w:rPr>
      </w:pPr>
      <w:r w:rsidRPr="00721466">
        <w:rPr>
          <w:b/>
          <w:bCs/>
          <w:sz w:val="28"/>
          <w:szCs w:val="28"/>
        </w:rPr>
        <w:t xml:space="preserve">Верхнекамский муниципальный </w:t>
      </w:r>
      <w:r>
        <w:rPr>
          <w:b/>
          <w:bCs/>
          <w:sz w:val="28"/>
          <w:szCs w:val="28"/>
        </w:rPr>
        <w:t>округ</w:t>
      </w:r>
      <w:r w:rsidRPr="00721466">
        <w:rPr>
          <w:b/>
          <w:bCs/>
          <w:sz w:val="28"/>
          <w:szCs w:val="28"/>
        </w:rPr>
        <w:t xml:space="preserve">  Кировской области</w:t>
      </w:r>
    </w:p>
    <w:p w:rsidR="00BC305C" w:rsidRPr="004C7AD6" w:rsidRDefault="00BC305C" w:rsidP="00BC305C">
      <w:pPr>
        <w:jc w:val="center"/>
        <w:rPr>
          <w:b/>
          <w:sz w:val="28"/>
          <w:szCs w:val="28"/>
        </w:rPr>
      </w:pPr>
      <w:r w:rsidRPr="004C7AD6">
        <w:rPr>
          <w:b/>
          <w:sz w:val="28"/>
          <w:szCs w:val="28"/>
        </w:rPr>
        <w:t xml:space="preserve"> </w:t>
      </w:r>
    </w:p>
    <w:p w:rsidR="00BC305C" w:rsidRPr="004C7AD6" w:rsidRDefault="00BC305C" w:rsidP="00BC305C">
      <w:pPr>
        <w:spacing w:line="360" w:lineRule="auto"/>
        <w:jc w:val="both"/>
        <w:rPr>
          <w:sz w:val="28"/>
          <w:szCs w:val="28"/>
        </w:rPr>
      </w:pPr>
      <w:r w:rsidRPr="004C7AD6">
        <w:rPr>
          <w:sz w:val="28"/>
          <w:szCs w:val="28"/>
        </w:rPr>
        <w:tab/>
        <w:t>В соответствии с Федер</w:t>
      </w:r>
      <w:r>
        <w:rPr>
          <w:sz w:val="28"/>
          <w:szCs w:val="28"/>
        </w:rPr>
        <w:t xml:space="preserve">альным законом от 06.10.2003 № </w:t>
      </w:r>
      <w:r w:rsidRPr="004C7AD6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 </w:t>
      </w:r>
      <w:r w:rsidRPr="004C7AD6">
        <w:rPr>
          <w:sz w:val="28"/>
          <w:szCs w:val="28"/>
        </w:rPr>
        <w:t xml:space="preserve">Уставом муниципального образования Верхнекамский муниципальный </w:t>
      </w:r>
      <w:r>
        <w:rPr>
          <w:sz w:val="28"/>
          <w:szCs w:val="28"/>
        </w:rPr>
        <w:t>округ</w:t>
      </w:r>
      <w:r w:rsidRPr="004C7AD6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,</w:t>
      </w:r>
      <w:r w:rsidRPr="004C7AD6">
        <w:rPr>
          <w:sz w:val="28"/>
          <w:szCs w:val="28"/>
        </w:rPr>
        <w:t xml:space="preserve"> </w:t>
      </w:r>
      <w:r w:rsidRPr="004C7AD6">
        <w:rPr>
          <w:sz w:val="28"/>
          <w:szCs w:val="28"/>
        </w:rPr>
        <w:tab/>
      </w:r>
      <w:r>
        <w:rPr>
          <w:sz w:val="28"/>
          <w:szCs w:val="28"/>
        </w:rPr>
        <w:t>Дума</w:t>
      </w:r>
      <w:r w:rsidR="00875020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Верхнекамского муниципального округа</w:t>
      </w:r>
      <w:r w:rsidRPr="004C7AD6">
        <w:rPr>
          <w:sz w:val="28"/>
          <w:szCs w:val="28"/>
        </w:rPr>
        <w:t xml:space="preserve"> </w:t>
      </w:r>
      <w:r w:rsidRPr="004C7AD6">
        <w:rPr>
          <w:caps/>
          <w:sz w:val="28"/>
          <w:szCs w:val="28"/>
        </w:rPr>
        <w:t>решила</w:t>
      </w:r>
      <w:r w:rsidRPr="004C7AD6">
        <w:rPr>
          <w:sz w:val="28"/>
          <w:szCs w:val="28"/>
        </w:rPr>
        <w:t>:</w:t>
      </w:r>
    </w:p>
    <w:p w:rsidR="00BC305C" w:rsidRPr="008F7CB7" w:rsidRDefault="00BC305C" w:rsidP="00BC305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144FC">
        <w:rPr>
          <w:sz w:val="28"/>
          <w:szCs w:val="28"/>
        </w:rPr>
        <w:t xml:space="preserve">1. </w:t>
      </w:r>
      <w:r w:rsidRPr="005144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 </w:t>
      </w:r>
      <w:r w:rsidRPr="008F7CB7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8F7CB7">
        <w:rPr>
          <w:bCs/>
          <w:sz w:val="28"/>
          <w:szCs w:val="28"/>
        </w:rPr>
        <w:t xml:space="preserve">   о собраниях</w:t>
      </w:r>
      <w:r w:rsidR="00D01732">
        <w:rPr>
          <w:bCs/>
          <w:sz w:val="28"/>
          <w:szCs w:val="28"/>
        </w:rPr>
        <w:t xml:space="preserve"> и</w:t>
      </w:r>
      <w:r w:rsidRPr="008F7CB7">
        <w:rPr>
          <w:bCs/>
          <w:sz w:val="28"/>
          <w:szCs w:val="28"/>
        </w:rPr>
        <w:t xml:space="preserve"> конференциях граждан</w:t>
      </w:r>
      <w:r>
        <w:rPr>
          <w:bCs/>
          <w:sz w:val="28"/>
          <w:szCs w:val="28"/>
        </w:rPr>
        <w:t xml:space="preserve"> </w:t>
      </w:r>
      <w:r w:rsidRPr="008F7CB7">
        <w:rPr>
          <w:bCs/>
          <w:sz w:val="28"/>
          <w:szCs w:val="28"/>
        </w:rPr>
        <w:t xml:space="preserve"> в муниципальном образовании Верхнекамский муниципальный </w:t>
      </w:r>
      <w:r>
        <w:rPr>
          <w:bCs/>
          <w:sz w:val="28"/>
          <w:szCs w:val="28"/>
        </w:rPr>
        <w:t xml:space="preserve">округ </w:t>
      </w:r>
      <w:r w:rsidRPr="008F7CB7">
        <w:rPr>
          <w:bCs/>
          <w:sz w:val="28"/>
          <w:szCs w:val="28"/>
        </w:rPr>
        <w:t>Кировской области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приложению.</w:t>
      </w:r>
    </w:p>
    <w:p w:rsidR="00BC305C" w:rsidRDefault="00BC305C" w:rsidP="00BC30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D307A">
        <w:rPr>
          <w:sz w:val="28"/>
          <w:szCs w:val="28"/>
        </w:rPr>
        <w:t>. Признать утратившими силу решения Верхнекамской  районной Думы:</w:t>
      </w:r>
    </w:p>
    <w:p w:rsidR="00BC305C" w:rsidRPr="003B4831" w:rsidRDefault="00BC305C" w:rsidP="00BC30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От 04.09.2018 № 24/50 «</w:t>
      </w:r>
      <w:r w:rsidRPr="003B4831">
        <w:rPr>
          <w:sz w:val="28"/>
          <w:szCs w:val="28"/>
        </w:rPr>
        <w:t>Об утверждении Положения   о собраниях,</w:t>
      </w:r>
      <w:r>
        <w:rPr>
          <w:sz w:val="28"/>
          <w:szCs w:val="28"/>
        </w:rPr>
        <w:t xml:space="preserve"> </w:t>
      </w:r>
      <w:r w:rsidRPr="003B4831">
        <w:rPr>
          <w:sz w:val="28"/>
          <w:szCs w:val="28"/>
        </w:rPr>
        <w:t>конференциях, опросах  граждан  в муниципальном образовании</w:t>
      </w:r>
      <w:r>
        <w:rPr>
          <w:sz w:val="28"/>
          <w:szCs w:val="28"/>
        </w:rPr>
        <w:t xml:space="preserve"> </w:t>
      </w:r>
      <w:r w:rsidRPr="003B4831">
        <w:rPr>
          <w:sz w:val="28"/>
          <w:szCs w:val="28"/>
        </w:rPr>
        <w:t>Верхнекамский муниципальный район  Кировской области».</w:t>
      </w:r>
    </w:p>
    <w:p w:rsidR="00BC305C" w:rsidRPr="003B4831" w:rsidRDefault="00BC305C" w:rsidP="00BC30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B4831">
        <w:rPr>
          <w:sz w:val="28"/>
          <w:szCs w:val="28"/>
        </w:rPr>
        <w:t>От 23.03.2021 № 53/12 «О внесение изменений в решение Верхнекамской районной Думы  от 04.09.2018 №24/50  « Об утверждении Положения   о собраниях,</w:t>
      </w:r>
      <w:r>
        <w:rPr>
          <w:sz w:val="28"/>
          <w:szCs w:val="28"/>
        </w:rPr>
        <w:t xml:space="preserve"> </w:t>
      </w:r>
      <w:r w:rsidRPr="003B4831">
        <w:rPr>
          <w:sz w:val="28"/>
          <w:szCs w:val="28"/>
        </w:rPr>
        <w:t>конференциях, опросах  граждан  в муниципальном образовании</w:t>
      </w:r>
      <w:r>
        <w:rPr>
          <w:sz w:val="28"/>
          <w:szCs w:val="28"/>
        </w:rPr>
        <w:t xml:space="preserve"> </w:t>
      </w:r>
      <w:r w:rsidRPr="003B4831">
        <w:rPr>
          <w:sz w:val="28"/>
          <w:szCs w:val="28"/>
        </w:rPr>
        <w:t>Верхнекамский муниципальный район  Кировской области».</w:t>
      </w:r>
    </w:p>
    <w:p w:rsidR="00BC305C" w:rsidRDefault="00BC305C" w:rsidP="00BC30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 момента его  официального  </w:t>
      </w:r>
      <w:r>
        <w:rPr>
          <w:sz w:val="28"/>
          <w:szCs w:val="28"/>
        </w:rPr>
        <w:lastRenderedPageBreak/>
        <w:t xml:space="preserve">опубликования </w:t>
      </w:r>
      <w:r w:rsidRPr="004A5DC0">
        <w:rPr>
          <w:sz w:val="28"/>
          <w:szCs w:val="28"/>
        </w:rPr>
        <w:t xml:space="preserve">в Информационном бюллетене органов местного самоуправления Верхнекамский муниципальный </w:t>
      </w:r>
      <w:r>
        <w:rPr>
          <w:sz w:val="28"/>
          <w:szCs w:val="28"/>
        </w:rPr>
        <w:t>округ</w:t>
      </w:r>
      <w:r w:rsidRPr="004A5DC0">
        <w:rPr>
          <w:sz w:val="28"/>
          <w:szCs w:val="28"/>
        </w:rPr>
        <w:t xml:space="preserve"> Кировской области.</w:t>
      </w:r>
    </w:p>
    <w:p w:rsidR="00BC305C" w:rsidRDefault="00BC305C" w:rsidP="00BC305C">
      <w:pPr>
        <w:pStyle w:val="a5"/>
        <w:rPr>
          <w:rFonts w:ascii="Times New Roman" w:hAnsi="Times New Roman"/>
          <w:bCs/>
          <w:sz w:val="28"/>
        </w:rPr>
      </w:pPr>
    </w:p>
    <w:p w:rsidR="00BC305C" w:rsidRDefault="00BC305C" w:rsidP="00BC3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BC305C" w:rsidRDefault="00BC305C" w:rsidP="00BC3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 муниципального округа </w:t>
      </w:r>
      <w:r>
        <w:rPr>
          <w:sz w:val="28"/>
          <w:szCs w:val="28"/>
        </w:rPr>
        <w:tab/>
        <w:t xml:space="preserve">        </w:t>
      </w:r>
      <w:r w:rsidR="009E766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И.Г. Семеновых</w:t>
      </w:r>
    </w:p>
    <w:p w:rsidR="00BC305C" w:rsidRPr="006E2B98" w:rsidRDefault="00BC305C" w:rsidP="00BC305C">
      <w:pPr>
        <w:spacing w:line="480" w:lineRule="exact"/>
        <w:jc w:val="both"/>
        <w:rPr>
          <w:sz w:val="48"/>
          <w:szCs w:val="48"/>
        </w:rPr>
      </w:pPr>
    </w:p>
    <w:p w:rsidR="00BC305C" w:rsidRDefault="00BC305C" w:rsidP="00BC305C">
      <w:pPr>
        <w:jc w:val="both"/>
        <w:rPr>
          <w:sz w:val="28"/>
          <w:szCs w:val="28"/>
        </w:rPr>
      </w:pPr>
      <w:r w:rsidRPr="00826DC4">
        <w:rPr>
          <w:sz w:val="28"/>
          <w:szCs w:val="28"/>
        </w:rPr>
        <w:t xml:space="preserve">Глава </w:t>
      </w:r>
    </w:p>
    <w:p w:rsidR="00BC305C" w:rsidRDefault="00BC305C" w:rsidP="00BC305C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Верхнекамского  муниципального округа</w:t>
      </w:r>
      <w:r>
        <w:rPr>
          <w:sz w:val="28"/>
          <w:szCs w:val="28"/>
        </w:rPr>
        <w:tab/>
        <w:t xml:space="preserve">         А.В. </w:t>
      </w:r>
      <w:proofErr w:type="gramStart"/>
      <w:r>
        <w:rPr>
          <w:sz w:val="28"/>
          <w:szCs w:val="28"/>
        </w:rPr>
        <w:t>Олин</w:t>
      </w:r>
      <w:proofErr w:type="gramEnd"/>
    </w:p>
    <w:p w:rsidR="004768C5" w:rsidRDefault="004768C5" w:rsidP="002950A9">
      <w:pPr>
        <w:ind w:right="-144"/>
        <w:jc w:val="both"/>
        <w:rPr>
          <w:sz w:val="28"/>
          <w:szCs w:val="28"/>
        </w:rPr>
      </w:pPr>
    </w:p>
    <w:p w:rsidR="009E766B" w:rsidRPr="009E766B" w:rsidRDefault="009E766B" w:rsidP="002950A9">
      <w:pPr>
        <w:ind w:right="-144"/>
        <w:jc w:val="both"/>
        <w:rPr>
          <w:sz w:val="22"/>
          <w:szCs w:val="28"/>
        </w:rPr>
      </w:pPr>
      <w:proofErr w:type="spellStart"/>
      <w:r w:rsidRPr="009E766B">
        <w:rPr>
          <w:sz w:val="22"/>
          <w:szCs w:val="28"/>
        </w:rPr>
        <w:t>Гонцова</w:t>
      </w:r>
      <w:proofErr w:type="spellEnd"/>
      <w:r w:rsidRPr="009E766B">
        <w:rPr>
          <w:sz w:val="22"/>
          <w:szCs w:val="28"/>
        </w:rPr>
        <w:t xml:space="preserve"> А.Д.</w:t>
      </w:r>
    </w:p>
    <w:p w:rsidR="009E766B" w:rsidRPr="009E766B" w:rsidRDefault="009E766B" w:rsidP="002950A9">
      <w:pPr>
        <w:ind w:right="-144"/>
        <w:jc w:val="both"/>
        <w:rPr>
          <w:sz w:val="22"/>
          <w:szCs w:val="28"/>
        </w:rPr>
      </w:pPr>
      <w:r w:rsidRPr="009E766B">
        <w:rPr>
          <w:sz w:val="22"/>
          <w:szCs w:val="28"/>
        </w:rPr>
        <w:t>2-16-62</w:t>
      </w:r>
    </w:p>
    <w:p w:rsidR="004768C5" w:rsidRDefault="004768C5" w:rsidP="002B7296">
      <w:pPr>
        <w:pStyle w:val="ConsPlusNormal"/>
        <w:widowControl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305C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br/>
      </w:r>
    </w:p>
    <w:p w:rsidR="004768C5" w:rsidRPr="009043B1" w:rsidRDefault="005A2F9D" w:rsidP="00BC305C">
      <w:pPr>
        <w:pStyle w:val="ConsPlusNormal"/>
        <w:widowControl/>
        <w:ind w:left="48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-527050</wp:posOffset>
                </wp:positionV>
                <wp:extent cx="2399665" cy="1905000"/>
                <wp:effectExtent l="0" t="0" r="0" b="0"/>
                <wp:wrapNone/>
                <wp:docPr id="3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CC5" w:rsidRDefault="00916CC5" w:rsidP="00BC305C">
                            <w:pPr>
                              <w:tabs>
                                <w:tab w:val="left" w:pos="6096"/>
                              </w:tabs>
                              <w:rPr>
                                <w:sz w:val="26"/>
                              </w:rPr>
                            </w:pPr>
                            <w:r w:rsidRPr="00B157E0"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</w:p>
                          <w:p w:rsidR="00916CC5" w:rsidRDefault="00916CC5" w:rsidP="00BC305C">
                            <w:pPr>
                              <w:tabs>
                                <w:tab w:val="left" w:pos="609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4839A7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 w:rsidRPr="004B2C2D">
                              <w:rPr>
                                <w:sz w:val="28"/>
                                <w:szCs w:val="28"/>
                              </w:rPr>
                              <w:t>ТВЕРЖДЕН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  <w:p w:rsidR="00916CC5" w:rsidRDefault="00916CC5" w:rsidP="00BC305C">
                            <w:pPr>
                              <w:tabs>
                                <w:tab w:val="left" w:pos="609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CC5" w:rsidRDefault="00916CC5" w:rsidP="00BC305C">
                            <w:pPr>
                              <w:tabs>
                                <w:tab w:val="left" w:pos="6096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B2C2D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</w:p>
                          <w:p w:rsidR="00916CC5" w:rsidRDefault="00916CC5" w:rsidP="00BC30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5C3A">
                              <w:rPr>
                                <w:color w:val="000000"/>
                                <w:sz w:val="28"/>
                                <w:szCs w:val="28"/>
                              </w:rPr>
                              <w:t>Думы Верхнекамского муниципального округа</w:t>
                            </w:r>
                            <w:r w:rsidRPr="004839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16CC5" w:rsidRDefault="00916CC5" w:rsidP="00BC30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916CC5" w:rsidRDefault="00916CC5" w:rsidP="00BC305C"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4B2C2D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5020">
                              <w:rPr>
                                <w:sz w:val="28"/>
                                <w:szCs w:val="28"/>
                              </w:rPr>
                              <w:t>16.05.2022</w:t>
                            </w:r>
                            <w:r w:rsidRPr="004B2C2D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875020">
                              <w:rPr>
                                <w:sz w:val="28"/>
                                <w:szCs w:val="28"/>
                              </w:rPr>
                              <w:t>13/187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4.45pt;margin-top:-41.5pt;width:188.95pt;height:150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" filled="f" stroked="f">
                <v:textbox>
                  <w:txbxContent>
                    <w:p w:rsidR="00916CC5" w:rsidRDefault="00916CC5" w:rsidP="00BC305C">
                      <w:pPr>
                        <w:tabs>
                          <w:tab w:val="left" w:pos="6096"/>
                        </w:tabs>
                        <w:rPr>
                          <w:sz w:val="26"/>
                        </w:rPr>
                      </w:pPr>
                      <w:r w:rsidRPr="00B157E0"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</w:p>
                    <w:p w:rsidR="00916CC5" w:rsidRDefault="00916CC5" w:rsidP="00BC305C">
                      <w:pPr>
                        <w:tabs>
                          <w:tab w:val="left" w:pos="6096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   </w:t>
                      </w:r>
                      <w:r w:rsidRPr="004839A7">
                        <w:rPr>
                          <w:sz w:val="28"/>
                          <w:szCs w:val="28"/>
                        </w:rPr>
                        <w:t>У</w:t>
                      </w:r>
                      <w:r w:rsidRPr="004B2C2D">
                        <w:rPr>
                          <w:sz w:val="28"/>
                          <w:szCs w:val="28"/>
                        </w:rPr>
                        <w:t>ТВЕРЖДЕН</w:t>
                      </w:r>
                      <w:r>
                        <w:rPr>
                          <w:sz w:val="28"/>
                          <w:szCs w:val="28"/>
                        </w:rPr>
                        <w:t>О</w:t>
                      </w:r>
                    </w:p>
                    <w:p w:rsidR="00916CC5" w:rsidRDefault="00916CC5" w:rsidP="00BC305C">
                      <w:pPr>
                        <w:tabs>
                          <w:tab w:val="left" w:pos="6096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916CC5" w:rsidRDefault="00916CC5" w:rsidP="00BC305C">
                      <w:pPr>
                        <w:tabs>
                          <w:tab w:val="left" w:pos="6096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B2C2D">
                        <w:rPr>
                          <w:color w:val="000000"/>
                          <w:sz w:val="28"/>
                          <w:szCs w:val="28"/>
                        </w:rPr>
                        <w:t xml:space="preserve">решением </w:t>
                      </w:r>
                    </w:p>
                    <w:p w:rsidR="00916CC5" w:rsidRDefault="00916CC5" w:rsidP="00BC305C">
                      <w:pPr>
                        <w:rPr>
                          <w:sz w:val="28"/>
                          <w:szCs w:val="28"/>
                        </w:rPr>
                      </w:pPr>
                      <w:r w:rsidRPr="003C5C3A">
                        <w:rPr>
                          <w:color w:val="000000"/>
                          <w:sz w:val="28"/>
                          <w:szCs w:val="28"/>
                        </w:rPr>
                        <w:t>Думы Верхнекамского муниципального округа</w:t>
                      </w:r>
                      <w:r w:rsidRPr="004839A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916CC5" w:rsidRDefault="00916CC5" w:rsidP="00BC30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916CC5" w:rsidRDefault="00916CC5" w:rsidP="00BC305C"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4B2C2D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5020">
                        <w:rPr>
                          <w:sz w:val="28"/>
                          <w:szCs w:val="28"/>
                        </w:rPr>
                        <w:t>16.05.2022</w:t>
                      </w:r>
                      <w:r w:rsidRPr="004B2C2D"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875020">
                        <w:rPr>
                          <w:sz w:val="28"/>
                          <w:szCs w:val="28"/>
                        </w:rPr>
                        <w:t>13/187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768C5" w:rsidRPr="009043B1">
        <w:rPr>
          <w:sz w:val="28"/>
          <w:szCs w:val="28"/>
        </w:rPr>
        <w:t xml:space="preserve"> </w:t>
      </w:r>
    </w:p>
    <w:p w:rsidR="004768C5" w:rsidRPr="00A57C1D" w:rsidRDefault="004768C5" w:rsidP="002B7296">
      <w:pPr>
        <w:pStyle w:val="ConsPlusNonformat"/>
        <w:widowControl/>
        <w:jc w:val="right"/>
        <w:rPr>
          <w:rFonts w:ascii="Times New Roman" w:hAnsi="Times New Roman"/>
          <w:sz w:val="72"/>
          <w:szCs w:val="72"/>
        </w:rPr>
      </w:pPr>
    </w:p>
    <w:p w:rsidR="00BC305C" w:rsidRDefault="00BC305C" w:rsidP="00BC305C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BC305C" w:rsidRDefault="00BC305C" w:rsidP="00BC305C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BC305C" w:rsidRDefault="00BC305C" w:rsidP="00BC305C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BC305C" w:rsidRDefault="00BC305C" w:rsidP="00BC305C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BC305C" w:rsidRDefault="00BC305C" w:rsidP="00BC305C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BC305C" w:rsidRDefault="00BC305C" w:rsidP="00BC305C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BC305C" w:rsidRPr="00BC305C" w:rsidRDefault="00BC305C" w:rsidP="00BC305C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BC305C">
        <w:rPr>
          <w:rFonts w:ascii="Times New Roman" w:hAnsi="Times New Roman"/>
          <w:b/>
          <w:sz w:val="28"/>
          <w:szCs w:val="28"/>
        </w:rPr>
        <w:t>ПОЛОЖЕНИЕ</w:t>
      </w:r>
    </w:p>
    <w:p w:rsidR="004768C5" w:rsidRDefault="00BC305C" w:rsidP="00BC305C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BC305C">
        <w:rPr>
          <w:rFonts w:ascii="Times New Roman" w:hAnsi="Times New Roman"/>
          <w:b/>
          <w:sz w:val="28"/>
          <w:szCs w:val="28"/>
        </w:rPr>
        <w:t>о собраниях</w:t>
      </w:r>
      <w:r w:rsidR="00D01732">
        <w:rPr>
          <w:rFonts w:ascii="Times New Roman" w:hAnsi="Times New Roman"/>
          <w:b/>
          <w:sz w:val="28"/>
          <w:szCs w:val="28"/>
        </w:rPr>
        <w:t xml:space="preserve"> и </w:t>
      </w:r>
      <w:r w:rsidRPr="00BC305C">
        <w:rPr>
          <w:rFonts w:ascii="Times New Roman" w:hAnsi="Times New Roman"/>
          <w:b/>
          <w:sz w:val="28"/>
          <w:szCs w:val="28"/>
        </w:rPr>
        <w:t>конференциях граждан в муниципальном образовании Верхнекамский муниципальный округ Кировской области</w:t>
      </w:r>
    </w:p>
    <w:p w:rsidR="00BC305C" w:rsidRPr="002B7296" w:rsidRDefault="00BC305C" w:rsidP="00BC305C">
      <w:pPr>
        <w:pStyle w:val="ConsPlusNonformat"/>
        <w:widowControl/>
        <w:jc w:val="center"/>
        <w:rPr>
          <w:rFonts w:ascii="Times New Roman" w:hAnsi="Times New Roman"/>
          <w:sz w:val="48"/>
          <w:szCs w:val="48"/>
        </w:rPr>
      </w:pPr>
    </w:p>
    <w:p w:rsidR="004768C5" w:rsidRPr="00310AC9" w:rsidRDefault="004768C5" w:rsidP="00BC305C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10AC9">
        <w:rPr>
          <w:rFonts w:ascii="Times New Roman" w:hAnsi="Times New Roman"/>
          <w:sz w:val="28"/>
          <w:szCs w:val="28"/>
        </w:rPr>
        <w:t>Статья 1. Общие положения</w:t>
      </w:r>
    </w:p>
    <w:p w:rsidR="004768C5" w:rsidRPr="00310AC9" w:rsidRDefault="004768C5" w:rsidP="00D0173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10AC9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6" w:history="1">
        <w:r w:rsidRPr="00310AC9">
          <w:rPr>
            <w:sz w:val="28"/>
            <w:szCs w:val="28"/>
          </w:rPr>
          <w:t>законом</w:t>
        </w:r>
      </w:hyperlink>
      <w:r w:rsidRPr="00310AC9">
        <w:rPr>
          <w:sz w:val="28"/>
          <w:szCs w:val="28"/>
        </w:rPr>
        <w:t xml:space="preserve"> от 06.10.2003 </w:t>
      </w:r>
      <w:hyperlink r:id="rId7" w:history="1">
        <w:r w:rsidRPr="00310AC9">
          <w:rPr>
            <w:sz w:val="28"/>
            <w:szCs w:val="28"/>
          </w:rPr>
          <w:t xml:space="preserve"> № 131-ФЗ</w:t>
        </w:r>
      </w:hyperlink>
      <w:r w:rsidRPr="00310AC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310AC9">
          <w:rPr>
            <w:sz w:val="28"/>
            <w:szCs w:val="28"/>
          </w:rPr>
          <w:t>Уставом</w:t>
        </w:r>
      </w:hyperlink>
      <w:r w:rsidRPr="00310AC9">
        <w:rPr>
          <w:sz w:val="28"/>
          <w:szCs w:val="28"/>
        </w:rPr>
        <w:t xml:space="preserve"> муниципального образования </w:t>
      </w:r>
      <w:r w:rsidR="00BC305C">
        <w:rPr>
          <w:sz w:val="28"/>
          <w:szCs w:val="28"/>
        </w:rPr>
        <w:t>Верхнекамский</w:t>
      </w:r>
      <w:r w:rsidRPr="00310AC9">
        <w:rPr>
          <w:sz w:val="28"/>
          <w:szCs w:val="28"/>
        </w:rPr>
        <w:t xml:space="preserve"> муниципальный округ Кировской области и определяет порядок проведения собраний и конференций граждан в целях обсуждения вопросов местного значения и информирования населения о деятельности органов местного самоуправления и должностных лиц местного самоуправления муниципального образования </w:t>
      </w:r>
      <w:r w:rsidR="00BC305C">
        <w:rPr>
          <w:sz w:val="28"/>
          <w:szCs w:val="28"/>
        </w:rPr>
        <w:t>Верхнекамский</w:t>
      </w:r>
      <w:r w:rsidRPr="00310AC9">
        <w:rPr>
          <w:sz w:val="28"/>
          <w:szCs w:val="28"/>
        </w:rPr>
        <w:t xml:space="preserve"> муниципальный округ</w:t>
      </w:r>
      <w:proofErr w:type="gramEnd"/>
      <w:r w:rsidRPr="00310AC9">
        <w:rPr>
          <w:sz w:val="28"/>
          <w:szCs w:val="28"/>
        </w:rPr>
        <w:t xml:space="preserve"> Кировской области, обсуждения вопросов внесения инициативных проектов и их рассмотрения</w:t>
      </w:r>
      <w:r w:rsidR="00BC305C">
        <w:rPr>
          <w:sz w:val="28"/>
          <w:szCs w:val="28"/>
        </w:rPr>
        <w:t xml:space="preserve">, </w:t>
      </w:r>
      <w:r w:rsidR="00BC305C" w:rsidRPr="00E373B3">
        <w:rPr>
          <w:sz w:val="28"/>
          <w:szCs w:val="28"/>
        </w:rPr>
        <w:t xml:space="preserve">а также </w:t>
      </w:r>
      <w:r w:rsidR="00BC305C" w:rsidRPr="00E62F5E">
        <w:rPr>
          <w:sz w:val="28"/>
          <w:szCs w:val="28"/>
        </w:rPr>
        <w:t xml:space="preserve">осуществления </w:t>
      </w:r>
      <w:r w:rsidR="00BC305C">
        <w:rPr>
          <w:sz w:val="28"/>
          <w:szCs w:val="28"/>
        </w:rPr>
        <w:t>территориального общественного самоуправления (далее – ТОС)</w:t>
      </w:r>
      <w:r w:rsidR="00D01732">
        <w:rPr>
          <w:sz w:val="28"/>
          <w:szCs w:val="28"/>
        </w:rPr>
        <w:t xml:space="preserve"> </w:t>
      </w:r>
      <w:proofErr w:type="gramStart"/>
      <w:r w:rsidR="00D01732" w:rsidRPr="005A51A2">
        <w:rPr>
          <w:sz w:val="28"/>
          <w:szCs w:val="28"/>
        </w:rPr>
        <w:t>на части территории</w:t>
      </w:r>
      <w:proofErr w:type="gramEnd"/>
      <w:r w:rsidR="00D01732" w:rsidRPr="005A51A2">
        <w:rPr>
          <w:sz w:val="28"/>
          <w:szCs w:val="28"/>
        </w:rPr>
        <w:t xml:space="preserve"> муниципального </w:t>
      </w:r>
      <w:r w:rsidR="00D01732">
        <w:rPr>
          <w:sz w:val="28"/>
          <w:szCs w:val="28"/>
        </w:rPr>
        <w:t>округа</w:t>
      </w:r>
      <w:r w:rsidR="00BC305C">
        <w:rPr>
          <w:sz w:val="28"/>
          <w:szCs w:val="28"/>
        </w:rPr>
        <w:t>.</w:t>
      </w:r>
    </w:p>
    <w:p w:rsidR="004768C5" w:rsidRDefault="004768C5" w:rsidP="00BC305C">
      <w:pPr>
        <w:pStyle w:val="ConsPlusTitle"/>
        <w:spacing w:before="240"/>
        <w:ind w:firstLine="539"/>
        <w:jc w:val="center"/>
        <w:outlineLvl w:val="1"/>
        <w:rPr>
          <w:rFonts w:ascii="Times New Roman" w:hAnsi="Times New Roman"/>
          <w:sz w:val="28"/>
          <w:szCs w:val="28"/>
        </w:rPr>
      </w:pPr>
      <w:r w:rsidRPr="00310AC9">
        <w:rPr>
          <w:rFonts w:ascii="Times New Roman" w:hAnsi="Times New Roman"/>
          <w:sz w:val="28"/>
          <w:szCs w:val="28"/>
        </w:rPr>
        <w:t xml:space="preserve">Статья 2. Понятие </w:t>
      </w:r>
      <w:r w:rsidR="00D01732">
        <w:rPr>
          <w:rFonts w:ascii="Times New Roman" w:hAnsi="Times New Roman"/>
          <w:sz w:val="28"/>
          <w:szCs w:val="28"/>
        </w:rPr>
        <w:t>собрания и конференции граждан</w:t>
      </w:r>
      <w:r w:rsidR="00B94E6B">
        <w:rPr>
          <w:rFonts w:ascii="Times New Roman" w:hAnsi="Times New Roman"/>
          <w:sz w:val="28"/>
          <w:szCs w:val="28"/>
        </w:rPr>
        <w:t xml:space="preserve">. </w:t>
      </w:r>
      <w:r w:rsidR="00D01732">
        <w:rPr>
          <w:rFonts w:ascii="Times New Roman" w:hAnsi="Times New Roman"/>
          <w:sz w:val="28"/>
          <w:szCs w:val="28"/>
        </w:rPr>
        <w:t>Принципы проведения собраний и конференций граждан</w:t>
      </w:r>
    </w:p>
    <w:p w:rsidR="00425EE2" w:rsidRDefault="004768C5" w:rsidP="00425EE2">
      <w:pPr>
        <w:pStyle w:val="ConsPlusNormal"/>
        <w:spacing w:before="240" w:line="360" w:lineRule="auto"/>
        <w:ind w:firstLine="709"/>
        <w:jc w:val="both"/>
        <w:rPr>
          <w:sz w:val="28"/>
          <w:szCs w:val="28"/>
        </w:rPr>
      </w:pPr>
      <w:r w:rsidRPr="00310AC9">
        <w:rPr>
          <w:sz w:val="28"/>
          <w:szCs w:val="28"/>
        </w:rPr>
        <w:t xml:space="preserve">1. </w:t>
      </w:r>
      <w:proofErr w:type="gramStart"/>
      <w:r w:rsidRPr="00310AC9">
        <w:rPr>
          <w:sz w:val="28"/>
          <w:szCs w:val="28"/>
        </w:rPr>
        <w:t xml:space="preserve">Собрание граждан является формой непосредственного участия населения в осуществлении местного самоуправления посредством проведения </w:t>
      </w:r>
      <w:r w:rsidR="00B94E6B">
        <w:rPr>
          <w:sz w:val="28"/>
          <w:szCs w:val="28"/>
        </w:rPr>
        <w:t>собрания</w:t>
      </w:r>
      <w:r w:rsidRPr="00310AC9">
        <w:rPr>
          <w:sz w:val="28"/>
          <w:szCs w:val="28"/>
        </w:rPr>
        <w:t xml:space="preserve"> граждан по месту жительства для обсуждения вопросов местного значения, информирования населения о деятельности органов </w:t>
      </w:r>
      <w:r w:rsidRPr="00310AC9">
        <w:rPr>
          <w:sz w:val="28"/>
          <w:szCs w:val="28"/>
        </w:rPr>
        <w:lastRenderedPageBreak/>
        <w:t>местного самоуправления и должностных лиц местного самоуправления, обсуждения вопросов внесения инициативных проектов и их рассмотрения</w:t>
      </w:r>
      <w:r w:rsidR="00D01732">
        <w:rPr>
          <w:sz w:val="28"/>
          <w:szCs w:val="28"/>
        </w:rPr>
        <w:t xml:space="preserve">, </w:t>
      </w:r>
      <w:r w:rsidR="00D01732" w:rsidRPr="00E373B3">
        <w:rPr>
          <w:sz w:val="28"/>
          <w:szCs w:val="28"/>
        </w:rPr>
        <w:t xml:space="preserve">а также </w:t>
      </w:r>
      <w:r w:rsidR="00D01732" w:rsidRPr="00E62F5E">
        <w:rPr>
          <w:sz w:val="28"/>
          <w:szCs w:val="28"/>
        </w:rPr>
        <w:t>осуществления</w:t>
      </w:r>
      <w:r w:rsidR="00D01732">
        <w:rPr>
          <w:sz w:val="28"/>
          <w:szCs w:val="28"/>
        </w:rPr>
        <w:t xml:space="preserve"> ТОС </w:t>
      </w:r>
      <w:r w:rsidR="00D01732" w:rsidRPr="005A51A2">
        <w:rPr>
          <w:sz w:val="28"/>
          <w:szCs w:val="28"/>
        </w:rPr>
        <w:t xml:space="preserve">на части территории муниципального </w:t>
      </w:r>
      <w:r w:rsidR="00D01732">
        <w:rPr>
          <w:sz w:val="28"/>
          <w:szCs w:val="28"/>
        </w:rPr>
        <w:t>округа</w:t>
      </w:r>
      <w:r w:rsidRPr="00310AC9">
        <w:rPr>
          <w:sz w:val="28"/>
          <w:szCs w:val="28"/>
        </w:rPr>
        <w:t>.</w:t>
      </w:r>
      <w:proofErr w:type="gramEnd"/>
    </w:p>
    <w:p w:rsidR="00425EE2" w:rsidRPr="00310AC9" w:rsidRDefault="00425EE2" w:rsidP="00425EE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25EE2">
        <w:rPr>
          <w:sz w:val="28"/>
          <w:szCs w:val="28"/>
        </w:rPr>
        <w:t>ТОС осуществляется непосредственно населением посредством проведения собраний и конференций граждан, а также посредством создания органов ТОС.</w:t>
      </w:r>
    </w:p>
    <w:p w:rsidR="004768C5" w:rsidRDefault="00425EE2" w:rsidP="00425EE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68C5" w:rsidRPr="00310AC9">
        <w:rPr>
          <w:sz w:val="28"/>
          <w:szCs w:val="28"/>
        </w:rPr>
        <w:t xml:space="preserve">. </w:t>
      </w:r>
      <w:proofErr w:type="gramStart"/>
      <w:r w:rsidR="004768C5" w:rsidRPr="00310AC9">
        <w:rPr>
          <w:sz w:val="28"/>
          <w:szCs w:val="28"/>
        </w:rPr>
        <w:t xml:space="preserve">Конференция граждан (собрание делегатов) является формой непосредственного участия населения в осуществлении местного самоуправления посредством проведения совместного заседания представителей (делегатов), избранных в установленном настоящим Положением порядке, для обсуждения вопросов местного значения, </w:t>
      </w:r>
      <w:r w:rsidR="004768C5" w:rsidRPr="00D01732">
        <w:rPr>
          <w:sz w:val="28"/>
          <w:szCs w:val="28"/>
        </w:rPr>
        <w:t>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</w:t>
      </w:r>
      <w:r w:rsidR="00D01732" w:rsidRPr="00D01732">
        <w:rPr>
          <w:sz w:val="28"/>
          <w:szCs w:val="28"/>
        </w:rPr>
        <w:t>, а также осуществления ТОС на части</w:t>
      </w:r>
      <w:r w:rsidR="00D01732" w:rsidRPr="005A51A2">
        <w:rPr>
          <w:sz w:val="28"/>
          <w:szCs w:val="28"/>
        </w:rPr>
        <w:t xml:space="preserve"> территории муниципального </w:t>
      </w:r>
      <w:r w:rsidR="00D01732" w:rsidRPr="00D01732">
        <w:rPr>
          <w:sz w:val="28"/>
          <w:szCs w:val="28"/>
        </w:rPr>
        <w:t>округа</w:t>
      </w:r>
      <w:r w:rsidR="004768C5" w:rsidRPr="00D01732">
        <w:rPr>
          <w:sz w:val="28"/>
          <w:szCs w:val="28"/>
        </w:rPr>
        <w:t>.</w:t>
      </w:r>
      <w:proofErr w:type="gramEnd"/>
      <w:r w:rsidR="004768C5" w:rsidRPr="00D01732">
        <w:rPr>
          <w:sz w:val="28"/>
          <w:szCs w:val="28"/>
        </w:rPr>
        <w:t xml:space="preserve"> Конференция проводится</w:t>
      </w:r>
      <w:r w:rsidR="004768C5" w:rsidRPr="00310AC9">
        <w:rPr>
          <w:sz w:val="28"/>
          <w:szCs w:val="28"/>
        </w:rPr>
        <w:t xml:space="preserve"> в случае, когда созвать собрание не представляется возможным.</w:t>
      </w:r>
    </w:p>
    <w:p w:rsidR="004768C5" w:rsidRPr="00310AC9" w:rsidRDefault="00425EE2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68C5" w:rsidRPr="00310AC9">
        <w:rPr>
          <w:sz w:val="28"/>
          <w:szCs w:val="28"/>
        </w:rPr>
        <w:t>. Собрания, конференции граждан проводятся: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 xml:space="preserve">на территории муниципального образования </w:t>
      </w:r>
      <w:r w:rsidR="00D01732">
        <w:rPr>
          <w:sz w:val="28"/>
          <w:szCs w:val="28"/>
        </w:rPr>
        <w:t>Верхнекамский</w:t>
      </w:r>
      <w:r w:rsidRPr="00310AC9">
        <w:rPr>
          <w:sz w:val="28"/>
          <w:szCs w:val="28"/>
        </w:rPr>
        <w:t xml:space="preserve"> муниципальный округ Кировской области (далее - </w:t>
      </w:r>
      <w:r w:rsidR="00D01732">
        <w:rPr>
          <w:sz w:val="28"/>
          <w:szCs w:val="28"/>
        </w:rPr>
        <w:t>Верхнекамский</w:t>
      </w:r>
      <w:r w:rsidRPr="00310AC9">
        <w:rPr>
          <w:sz w:val="28"/>
          <w:szCs w:val="28"/>
        </w:rPr>
        <w:t xml:space="preserve"> муниципальный округ);</w:t>
      </w:r>
    </w:p>
    <w:p w:rsidR="00C865DD" w:rsidRPr="00310AC9" w:rsidRDefault="004768C5" w:rsidP="00C865D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310AC9">
        <w:rPr>
          <w:sz w:val="28"/>
          <w:szCs w:val="28"/>
        </w:rPr>
        <w:t>на части территории</w:t>
      </w:r>
      <w:proofErr w:type="gramEnd"/>
      <w:r w:rsidRPr="00310AC9">
        <w:rPr>
          <w:sz w:val="28"/>
          <w:szCs w:val="28"/>
        </w:rPr>
        <w:t xml:space="preserve"> </w:t>
      </w:r>
      <w:r w:rsidR="00D01732">
        <w:rPr>
          <w:sz w:val="28"/>
          <w:szCs w:val="28"/>
        </w:rPr>
        <w:t>Верхнекамского</w:t>
      </w:r>
      <w:r w:rsidRPr="00310AC9">
        <w:rPr>
          <w:sz w:val="28"/>
          <w:szCs w:val="28"/>
        </w:rPr>
        <w:t xml:space="preserve"> муниципального округа, население которой заинтересовано в </w:t>
      </w:r>
      <w:r w:rsidR="00D01732">
        <w:rPr>
          <w:sz w:val="28"/>
          <w:szCs w:val="28"/>
        </w:rPr>
        <w:t>обсуждении</w:t>
      </w:r>
      <w:r w:rsidRPr="00310AC9">
        <w:rPr>
          <w:sz w:val="28"/>
          <w:szCs w:val="28"/>
        </w:rPr>
        <w:t xml:space="preserve"> поставленных на собрании, конференции вопросов.</w:t>
      </w:r>
    </w:p>
    <w:p w:rsidR="004768C5" w:rsidRPr="00310AC9" w:rsidRDefault="00425EE2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68C5" w:rsidRPr="00310AC9">
        <w:rPr>
          <w:sz w:val="28"/>
          <w:szCs w:val="28"/>
        </w:rPr>
        <w:t>. Право граждан на участие в собраниях, конференциях не может быть ограничено в зависимости от происхождения,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4768C5" w:rsidRPr="00310AC9" w:rsidRDefault="00425EE2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68C5" w:rsidRPr="00310AC9">
        <w:rPr>
          <w:sz w:val="28"/>
          <w:szCs w:val="28"/>
        </w:rPr>
        <w:t>. Граждане участвуют в собраниях и конференциях граждан свободно и добровольно.</w:t>
      </w:r>
    </w:p>
    <w:p w:rsidR="004768C5" w:rsidRPr="00630EB7" w:rsidRDefault="00425EE2" w:rsidP="00630EB7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768C5" w:rsidRPr="00630EB7">
        <w:rPr>
          <w:sz w:val="28"/>
          <w:szCs w:val="28"/>
        </w:rPr>
        <w:t xml:space="preserve">. В собраниях и конференциях, проводимых в соответствии с настоящим Положением, вправе принимать участие граждане, достигшие 18-летнего возраста, проживающие на территории </w:t>
      </w:r>
      <w:r w:rsidR="00D01732">
        <w:rPr>
          <w:sz w:val="28"/>
          <w:szCs w:val="28"/>
        </w:rPr>
        <w:t>Верхнекамского района</w:t>
      </w:r>
      <w:r w:rsidR="004768C5" w:rsidRPr="00630EB7">
        <w:rPr>
          <w:sz w:val="28"/>
          <w:szCs w:val="28"/>
        </w:rPr>
        <w:t xml:space="preserve"> Кировской области.</w:t>
      </w:r>
    </w:p>
    <w:p w:rsidR="004768C5" w:rsidRPr="00630EB7" w:rsidRDefault="004768C5" w:rsidP="00630EB7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630EB7">
        <w:rPr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:rsidR="004768C5" w:rsidRPr="00310AC9" w:rsidRDefault="004768C5" w:rsidP="00D01732">
      <w:pPr>
        <w:pStyle w:val="ConsPlusTitle"/>
        <w:spacing w:before="240" w:line="36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10AC9">
        <w:rPr>
          <w:rFonts w:ascii="Times New Roman" w:hAnsi="Times New Roman"/>
          <w:sz w:val="28"/>
          <w:szCs w:val="28"/>
        </w:rPr>
        <w:t>Статья 3. Назначение и подготовка собрания, конференции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1. Инициаторами проведения собрания, конференции могут быть: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 xml:space="preserve">инициативная группа жителей </w:t>
      </w:r>
      <w:r w:rsidR="00D01732">
        <w:rPr>
          <w:sz w:val="28"/>
          <w:szCs w:val="28"/>
        </w:rPr>
        <w:t>Верхнекамск</w:t>
      </w:r>
      <w:r w:rsidR="00313A4A">
        <w:rPr>
          <w:sz w:val="28"/>
          <w:szCs w:val="28"/>
        </w:rPr>
        <w:t xml:space="preserve">ого </w:t>
      </w:r>
      <w:r w:rsidRPr="00310AC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в количестве не менее </w:t>
      </w:r>
      <w:r w:rsidR="00313A4A">
        <w:rPr>
          <w:sz w:val="28"/>
          <w:szCs w:val="28"/>
        </w:rPr>
        <w:t>5</w:t>
      </w:r>
      <w:r w:rsidRPr="00310AC9">
        <w:rPr>
          <w:sz w:val="28"/>
          <w:szCs w:val="28"/>
        </w:rPr>
        <w:t xml:space="preserve"> человек (далее - инициативная группа);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 xml:space="preserve">Дума </w:t>
      </w:r>
      <w:r w:rsidR="00313A4A">
        <w:rPr>
          <w:sz w:val="28"/>
          <w:szCs w:val="28"/>
        </w:rPr>
        <w:t>Верхнекамского</w:t>
      </w:r>
      <w:r w:rsidRPr="00310AC9">
        <w:rPr>
          <w:sz w:val="28"/>
          <w:szCs w:val="28"/>
        </w:rPr>
        <w:t xml:space="preserve"> муниципального округа (далее – Дума муниципального округа);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 xml:space="preserve">глава </w:t>
      </w:r>
      <w:r w:rsidR="00313A4A">
        <w:rPr>
          <w:sz w:val="28"/>
          <w:szCs w:val="28"/>
        </w:rPr>
        <w:t>Верхнекамского</w:t>
      </w:r>
      <w:r w:rsidRPr="00310AC9">
        <w:rPr>
          <w:sz w:val="28"/>
          <w:szCs w:val="28"/>
        </w:rPr>
        <w:t xml:space="preserve"> муниципального округа (далее - глава муниципального округа).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2. Собрание, конференция граждан, проводимые по инициативе Думы муниципального округа, главы муниципального округа, назначаются соответственно Думой муниципального округа или главой муниципального округа</w:t>
      </w:r>
      <w:r w:rsidR="003D514D" w:rsidRPr="003D514D">
        <w:rPr>
          <w:sz w:val="28"/>
          <w:szCs w:val="28"/>
        </w:rPr>
        <w:t>, а также в случаях, предусмотренных уставом ТОС.</w:t>
      </w:r>
    </w:p>
    <w:p w:rsidR="004768C5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3. Назначение собрания, конференции граждан, проводимых по инициативе населения, осуществляется решением Думы муниципального округа.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4. Подготовку и проведение собрания, кон</w:t>
      </w:r>
      <w:r w:rsidR="00425EE2">
        <w:rPr>
          <w:sz w:val="28"/>
          <w:szCs w:val="28"/>
        </w:rPr>
        <w:t>ференции обеспечивают инициатор</w:t>
      </w:r>
      <w:r w:rsidRPr="00310AC9">
        <w:rPr>
          <w:sz w:val="28"/>
          <w:szCs w:val="28"/>
        </w:rPr>
        <w:t xml:space="preserve"> их проведения.</w:t>
      </w:r>
    </w:p>
    <w:p w:rsidR="00C865DD" w:rsidRPr="00310AC9" w:rsidRDefault="004768C5" w:rsidP="00C865D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5. Собрание, конференция могут проводиться в помещении или на открытой местности.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6. О времени и месте проведения собрания, конференции, повестке дня инициаторы обязаны оповестить участников собрания</w:t>
      </w:r>
      <w:r w:rsidR="00B94E6B">
        <w:rPr>
          <w:sz w:val="28"/>
          <w:szCs w:val="28"/>
        </w:rPr>
        <w:t>, конференции</w:t>
      </w:r>
      <w:r w:rsidRPr="00310AC9">
        <w:rPr>
          <w:sz w:val="28"/>
          <w:szCs w:val="28"/>
        </w:rPr>
        <w:t xml:space="preserve"> не </w:t>
      </w:r>
      <w:r w:rsidR="00313A4A" w:rsidRPr="00310AC9">
        <w:rPr>
          <w:sz w:val="28"/>
          <w:szCs w:val="28"/>
        </w:rPr>
        <w:t>позднее,</w:t>
      </w:r>
      <w:r w:rsidRPr="00310AC9">
        <w:rPr>
          <w:sz w:val="28"/>
          <w:szCs w:val="28"/>
        </w:rPr>
        <w:t xml:space="preserve"> чем за </w:t>
      </w:r>
      <w:r w:rsidR="00313A4A">
        <w:rPr>
          <w:sz w:val="28"/>
          <w:szCs w:val="28"/>
        </w:rPr>
        <w:t>10</w:t>
      </w:r>
      <w:r w:rsidRPr="00310AC9">
        <w:rPr>
          <w:sz w:val="28"/>
          <w:szCs w:val="28"/>
        </w:rPr>
        <w:t xml:space="preserve"> дней до даты их проведения через средства массовой </w:t>
      </w:r>
      <w:r w:rsidRPr="00310AC9">
        <w:rPr>
          <w:sz w:val="28"/>
          <w:szCs w:val="28"/>
        </w:rPr>
        <w:lastRenderedPageBreak/>
        <w:t>информации или иным способом.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7. Обеспечение правопорядка при проведении собрания, конфе</w:t>
      </w:r>
      <w:r w:rsidR="00B94E6B">
        <w:rPr>
          <w:sz w:val="28"/>
          <w:szCs w:val="28"/>
        </w:rPr>
        <w:t>ренции возлагается на инициатора</w:t>
      </w:r>
      <w:r w:rsidRPr="00310AC9">
        <w:rPr>
          <w:sz w:val="28"/>
          <w:szCs w:val="28"/>
        </w:rPr>
        <w:t xml:space="preserve"> собрания. Инициатор собрания, конференции вправе заблаговременно обратиться в правоохранительные органы с просьбой об их участии в обеспечении правопорядка.</w:t>
      </w:r>
    </w:p>
    <w:p w:rsidR="004768C5" w:rsidRPr="00310AC9" w:rsidRDefault="00B94E6B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 собрания, конференции </w:t>
      </w:r>
      <w:r w:rsidR="004768C5" w:rsidRPr="00310AC9">
        <w:rPr>
          <w:sz w:val="28"/>
          <w:szCs w:val="28"/>
        </w:rPr>
        <w:t>могут приглашаться представители органов местного самоуправления, руководители предприятий, учреждений, организаций, расположенных на территории муниципального округа, депутаты Думы</w:t>
      </w:r>
      <w:r w:rsidR="004768C5">
        <w:rPr>
          <w:sz w:val="28"/>
          <w:szCs w:val="28"/>
        </w:rPr>
        <w:t xml:space="preserve"> </w:t>
      </w:r>
      <w:r w:rsidR="004768C5" w:rsidRPr="00310AC9">
        <w:rPr>
          <w:sz w:val="28"/>
          <w:szCs w:val="28"/>
        </w:rPr>
        <w:t>муниципального округа, представители средств массовой информации.</w:t>
      </w:r>
    </w:p>
    <w:p w:rsidR="004768C5" w:rsidRPr="00310AC9" w:rsidRDefault="004768C5" w:rsidP="00313A4A">
      <w:pPr>
        <w:pStyle w:val="ConsPlusTitle"/>
        <w:spacing w:before="240" w:line="36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10AC9">
        <w:rPr>
          <w:rFonts w:ascii="Times New Roman" w:hAnsi="Times New Roman"/>
          <w:sz w:val="28"/>
          <w:szCs w:val="28"/>
        </w:rPr>
        <w:t>Статья 4. Выдвижение делегатов на конференцию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 xml:space="preserve">1. Выдвижение и выборы делегатов на конференцию проводятся </w:t>
      </w:r>
      <w:proofErr w:type="gramStart"/>
      <w:r w:rsidRPr="00310AC9">
        <w:rPr>
          <w:sz w:val="28"/>
          <w:szCs w:val="28"/>
        </w:rPr>
        <w:t>на собраниях граждан по месту жительства на части территории с учетом нормы представительства в зависимости</w:t>
      </w:r>
      <w:proofErr w:type="gramEnd"/>
      <w:r w:rsidRPr="00310AC9">
        <w:rPr>
          <w:sz w:val="28"/>
          <w:szCs w:val="28"/>
        </w:rPr>
        <w:t xml:space="preserve"> от численности жителей части территории, на которой проводится избрание делегатов:</w:t>
      </w:r>
    </w:p>
    <w:p w:rsidR="004768C5" w:rsidRPr="00630EB7" w:rsidRDefault="004768C5" w:rsidP="00171B84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0EB7">
        <w:rPr>
          <w:sz w:val="28"/>
          <w:szCs w:val="28"/>
        </w:rPr>
        <w:t>- до 500 человек - 1 представитель от 10 граждан;</w:t>
      </w:r>
    </w:p>
    <w:p w:rsidR="004768C5" w:rsidRPr="00630EB7" w:rsidRDefault="004768C5" w:rsidP="00171B84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0EB7">
        <w:rPr>
          <w:sz w:val="28"/>
          <w:szCs w:val="28"/>
        </w:rPr>
        <w:t>- от 501 до 1000 чел. - 1 представитель от 20 граждан;</w:t>
      </w:r>
    </w:p>
    <w:p w:rsidR="004768C5" w:rsidRPr="00630EB7" w:rsidRDefault="004768C5" w:rsidP="00171B84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0EB7">
        <w:rPr>
          <w:sz w:val="28"/>
          <w:szCs w:val="28"/>
        </w:rPr>
        <w:t>- от 1001 до 2000 чел. - 1 представитель от 40 граждан;</w:t>
      </w:r>
    </w:p>
    <w:p w:rsidR="004768C5" w:rsidRPr="00630EB7" w:rsidRDefault="004768C5" w:rsidP="00171B84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0EB7">
        <w:rPr>
          <w:sz w:val="28"/>
          <w:szCs w:val="28"/>
        </w:rPr>
        <w:t>- от 2001 до 4000 чел. - 1 представитель от 80 граждан;</w:t>
      </w:r>
    </w:p>
    <w:p w:rsidR="004768C5" w:rsidRPr="00630EB7" w:rsidRDefault="004768C5" w:rsidP="00171B84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0EB7">
        <w:rPr>
          <w:sz w:val="28"/>
          <w:szCs w:val="28"/>
        </w:rPr>
        <w:t>- от 4001 до 10001 чел. - 1 представитель от 200 граждан.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2. По инициативе граждан, от которых выдвигается делегат на конференцию, в соответствии с установленной нормой представительства в подписной лист вносится предполагаемая кандидатура. Граждане, 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 xml:space="preserve">3. Выборы делегатов конференции считаются состоявшимися, если в голосовании приняло участие большинство жителей части территории, от которой выдвинут кандидат, и большинство из них поддержало выдвинутую </w:t>
      </w:r>
      <w:r w:rsidRPr="00310AC9">
        <w:rPr>
          <w:sz w:val="28"/>
          <w:szCs w:val="28"/>
        </w:rPr>
        <w:lastRenderedPageBreak/>
        <w:t>кандидатуру. Если выдвинуты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</w:p>
    <w:p w:rsidR="004768C5" w:rsidRPr="00310AC9" w:rsidRDefault="004768C5" w:rsidP="00916CC5">
      <w:pPr>
        <w:pStyle w:val="ConsPlusTitle"/>
        <w:spacing w:before="240" w:line="36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10AC9">
        <w:rPr>
          <w:rFonts w:ascii="Times New Roman" w:hAnsi="Times New Roman"/>
          <w:sz w:val="28"/>
          <w:szCs w:val="28"/>
        </w:rPr>
        <w:t>Статья 5. Порядок проведения собрания</w:t>
      </w:r>
      <w:r w:rsidR="00916CC5">
        <w:rPr>
          <w:rFonts w:ascii="Times New Roman" w:hAnsi="Times New Roman"/>
          <w:sz w:val="28"/>
          <w:szCs w:val="28"/>
        </w:rPr>
        <w:t xml:space="preserve"> и</w:t>
      </w:r>
      <w:r w:rsidRPr="00310AC9">
        <w:rPr>
          <w:rFonts w:ascii="Times New Roman" w:hAnsi="Times New Roman"/>
          <w:sz w:val="28"/>
          <w:szCs w:val="28"/>
        </w:rPr>
        <w:t xml:space="preserve"> конференции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1. Перед открытием собрания, конференции проводится обязательная регистрация их участников с указанием фамилии, имени, отчества, даты рождения и домашнего адреса гражданина.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2. Регистрацию участников собрания, конференции граждан осуществляют ответственные за подготовку и проведение собрания, конференции лица.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3. Повестка дня утверждается собранием, конференцией граждан.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4. Собрание, конференцию открывает лицо, которому это поручено инициатор</w:t>
      </w:r>
      <w:r w:rsidR="00B94E6B">
        <w:rPr>
          <w:sz w:val="28"/>
          <w:szCs w:val="28"/>
        </w:rPr>
        <w:t>ом</w:t>
      </w:r>
      <w:r w:rsidRPr="00310AC9">
        <w:rPr>
          <w:sz w:val="28"/>
          <w:szCs w:val="28"/>
        </w:rPr>
        <w:t xml:space="preserve"> проведения собрания, конференции.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5. Для проведения собрания, конференции их участниками избираются председатель и секретарь собрания, конференции.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6. Председатель собрания, конференции: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ведет собрание, конференцию;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объявляет повестку собрания, конференции, ставит ее на обсуждение и утверждение;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предоставляет слово докладчикам и выступающим в прениях по обсуждаемым на собрании, конференции вопросам;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проводит голосование по принятию обращений собранием, конференцией и объявляет итоги.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7. Собрание, конференция граждан могут принять по рассматриваемому вопросу (вопросам) обращение к органам местного самоуправления или жителям.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8. Обращения собрания, конференции граждан принимаются открытым голосованием большинством голосов присутствующих граждан.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 xml:space="preserve">9. Обращение, принятое на собрании, конференции, не может нарушать </w:t>
      </w:r>
      <w:r w:rsidRPr="00310AC9">
        <w:rPr>
          <w:sz w:val="28"/>
          <w:szCs w:val="28"/>
        </w:rPr>
        <w:lastRenderedPageBreak/>
        <w:t>имущественные и иные права граждан, объединений собственников жилья и других организаций.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10. Обращение, принятое на собрании, конференции, носит рекомендательный характер.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 xml:space="preserve">Содержание обращения собрания, конференции граждан доводится инициатором до граждан, проживающих </w:t>
      </w:r>
      <w:proofErr w:type="gramStart"/>
      <w:r w:rsidRPr="00310AC9">
        <w:rPr>
          <w:sz w:val="28"/>
          <w:szCs w:val="28"/>
        </w:rPr>
        <w:t>на соответствующей части территории</w:t>
      </w:r>
      <w:proofErr w:type="gramEnd"/>
      <w:r w:rsidRPr="00310A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310AC9">
        <w:rPr>
          <w:sz w:val="28"/>
          <w:szCs w:val="28"/>
        </w:rPr>
        <w:t xml:space="preserve">, направляется в </w:t>
      </w:r>
      <w:r>
        <w:rPr>
          <w:sz w:val="28"/>
          <w:szCs w:val="28"/>
        </w:rPr>
        <w:t>Думу муниципального округа</w:t>
      </w:r>
      <w:r w:rsidRPr="00310AC9">
        <w:rPr>
          <w:sz w:val="28"/>
          <w:szCs w:val="28"/>
        </w:rPr>
        <w:t>, должностным лицам местного самоуправления.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11. Изменения и дополнения в принятое собранием, конференцией обращение вносятся исключительно собранием, конференцией граждан.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12. Итоги проведения собрания, конференции подлежат официальному опубликованию (обнародованию) не позднее чем в десятидневный срок со дня принятия обращения.</w:t>
      </w:r>
    </w:p>
    <w:p w:rsidR="004768C5" w:rsidRPr="00310AC9" w:rsidRDefault="004768C5" w:rsidP="00B94E6B">
      <w:pPr>
        <w:pStyle w:val="ConsPlusTitle"/>
        <w:spacing w:before="240" w:line="36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10AC9">
        <w:rPr>
          <w:rFonts w:ascii="Times New Roman" w:hAnsi="Times New Roman"/>
          <w:sz w:val="28"/>
          <w:szCs w:val="28"/>
        </w:rPr>
        <w:t>Статья 6. Правомочность собрания, конференции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 xml:space="preserve">1. Собрание считается правомочным, если в нем приняли участие не менее </w:t>
      </w:r>
      <w:r>
        <w:rPr>
          <w:sz w:val="28"/>
          <w:szCs w:val="28"/>
        </w:rPr>
        <w:t>одной четверти</w:t>
      </w:r>
      <w:r w:rsidRPr="00310AC9">
        <w:rPr>
          <w:sz w:val="28"/>
          <w:szCs w:val="28"/>
        </w:rPr>
        <w:t xml:space="preserve"> граждан, проживающих </w:t>
      </w:r>
      <w:proofErr w:type="gramStart"/>
      <w:r w:rsidRPr="00310AC9">
        <w:rPr>
          <w:sz w:val="28"/>
          <w:szCs w:val="28"/>
        </w:rPr>
        <w:t>на соответствующей части территории</w:t>
      </w:r>
      <w:proofErr w:type="gramEnd"/>
      <w:r w:rsidRPr="00310AC9">
        <w:rPr>
          <w:sz w:val="28"/>
          <w:szCs w:val="28"/>
        </w:rPr>
        <w:t xml:space="preserve"> муниципального округа и обладающих правом участия в собрании.</w:t>
      </w:r>
    </w:p>
    <w:p w:rsidR="004768C5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 xml:space="preserve">Допускается собрание считать правомочным, если в нем приняли участие менее </w:t>
      </w:r>
      <w:r>
        <w:rPr>
          <w:sz w:val="28"/>
          <w:szCs w:val="28"/>
        </w:rPr>
        <w:t>одной четверти</w:t>
      </w:r>
      <w:r w:rsidRPr="00310AC9">
        <w:rPr>
          <w:sz w:val="28"/>
          <w:szCs w:val="28"/>
        </w:rPr>
        <w:t xml:space="preserve"> граждан, проживающих </w:t>
      </w:r>
      <w:proofErr w:type="gramStart"/>
      <w:r w:rsidRPr="00310AC9">
        <w:rPr>
          <w:sz w:val="28"/>
          <w:szCs w:val="28"/>
        </w:rPr>
        <w:t>на соответствующей части территории</w:t>
      </w:r>
      <w:proofErr w:type="gramEnd"/>
      <w:r w:rsidRPr="00310AC9">
        <w:rPr>
          <w:sz w:val="28"/>
          <w:szCs w:val="28"/>
        </w:rPr>
        <w:t xml:space="preserve"> муниципального округа и обладающих правом участия в собрании, при условии последующей поддержки решения собрания отсутствующими на нем гражданами, оформленной подписным листом. При этом общий процент поддержки данного решения должен составлять не менее 50 процентов от числа граждан, проживающих </w:t>
      </w:r>
      <w:proofErr w:type="gramStart"/>
      <w:r w:rsidRPr="00310AC9">
        <w:rPr>
          <w:sz w:val="28"/>
          <w:szCs w:val="28"/>
        </w:rPr>
        <w:t>на соответствующей части территории</w:t>
      </w:r>
      <w:proofErr w:type="gramEnd"/>
      <w:r w:rsidRPr="00310AC9">
        <w:rPr>
          <w:sz w:val="28"/>
          <w:szCs w:val="28"/>
        </w:rPr>
        <w:t xml:space="preserve"> муниципального округа и обладающих правом участия в собрании.</w:t>
      </w:r>
    </w:p>
    <w:p w:rsidR="00C865DD" w:rsidRPr="00310AC9" w:rsidRDefault="00C865DD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865DD">
        <w:rPr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принимают участие не менее одной трети </w:t>
      </w:r>
      <w:r w:rsidRPr="00C865DD">
        <w:rPr>
          <w:sz w:val="28"/>
          <w:szCs w:val="28"/>
        </w:rPr>
        <w:lastRenderedPageBreak/>
        <w:t>жителей соответствующей территории, достигших шестнадцатилетнего возраста.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2. Конференция правомочна, если в ней принимают участие не менее двух третей избранных на собраниях граждан делегатов.</w:t>
      </w:r>
    </w:p>
    <w:p w:rsidR="00425EE2" w:rsidRDefault="00425EE2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144AB">
        <w:rPr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4768C5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3. Если гражданин по уважительной причине не может принять участие в собрании, конференции, он вправе в письменной форме высказать свой мнение. В этом случае гражданин считается присутствующим на собрании, конференции, и его голос вносится в протокол.</w:t>
      </w:r>
    </w:p>
    <w:p w:rsidR="004768C5" w:rsidRPr="00310AC9" w:rsidRDefault="004768C5" w:rsidP="00916CC5">
      <w:pPr>
        <w:pStyle w:val="ConsPlusTitle"/>
        <w:spacing w:before="240" w:line="36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10AC9">
        <w:rPr>
          <w:rFonts w:ascii="Times New Roman" w:hAnsi="Times New Roman"/>
          <w:sz w:val="28"/>
          <w:szCs w:val="28"/>
        </w:rPr>
        <w:t>Статья 7. Протокол собрания, конференции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1. Секретарь собрания, конференции ведет протокол.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2. В протоколе собрания, конференции указываются: место и дата проведения; общее число граждан, имеющих право принимать решение на общем собрании (общее число делегатов, имеющих право принимать решение на конференции), и количество жителей, принявших участие в собрании (количество делегатов, принявших участие в конференции). К протоколу прилагаются лист регистрации участников, а также краткое содержание выступлений и принятые решения.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3. Протокол собрания, конференции подписывают председатель и секретарь собрания, конференции, и в течение 10 дней, если это необходимо для дальнейшего решения вопрос</w:t>
      </w:r>
      <w:r w:rsidR="00B94E6B">
        <w:rPr>
          <w:sz w:val="28"/>
          <w:szCs w:val="28"/>
        </w:rPr>
        <w:t>а, его копия передается в орган</w:t>
      </w:r>
      <w:r w:rsidRPr="00310AC9">
        <w:rPr>
          <w:sz w:val="28"/>
          <w:szCs w:val="28"/>
        </w:rPr>
        <w:t xml:space="preserve"> местного самоуправления</w:t>
      </w:r>
      <w:r w:rsidR="00030172">
        <w:rPr>
          <w:sz w:val="28"/>
          <w:szCs w:val="28"/>
        </w:rPr>
        <w:t>.</w:t>
      </w:r>
    </w:p>
    <w:p w:rsidR="004768C5" w:rsidRPr="00310AC9" w:rsidRDefault="004768C5" w:rsidP="00916CC5">
      <w:pPr>
        <w:pStyle w:val="ConsPlusTitle"/>
        <w:spacing w:before="240" w:line="36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310AC9">
        <w:rPr>
          <w:rFonts w:ascii="Times New Roman" w:hAnsi="Times New Roman"/>
          <w:sz w:val="28"/>
          <w:szCs w:val="28"/>
        </w:rPr>
        <w:t>Статья 8. Рассмотрение обращения собрания, конференции граждан</w:t>
      </w:r>
    </w:p>
    <w:p w:rsidR="004768C5" w:rsidRPr="00310AC9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 xml:space="preserve">1. Обращение, принятое собранием, конференцией граждан, подлежит обязательному рассмотрению органами местного самоуправления и </w:t>
      </w:r>
      <w:r w:rsidRPr="00310AC9">
        <w:rPr>
          <w:sz w:val="28"/>
          <w:szCs w:val="28"/>
        </w:rPr>
        <w:lastRenderedPageBreak/>
        <w:t>должностными лицами местного самоуправления, к компетенции которых отнесено решение содержащихся в обращении вопросов.</w:t>
      </w:r>
    </w:p>
    <w:p w:rsidR="004768C5" w:rsidRDefault="004768C5" w:rsidP="00310AC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0AC9">
        <w:rPr>
          <w:sz w:val="28"/>
          <w:szCs w:val="28"/>
        </w:rPr>
        <w:t>2. Результаты рассмотрения обращений граждан, принятых на собрании, конференции граждан, в письменной форме доводятся до сведения представителей собрания, конференции граждан.</w:t>
      </w:r>
    </w:p>
    <w:p w:rsidR="004768C5" w:rsidRPr="00310AC9" w:rsidRDefault="004768C5" w:rsidP="002B7296">
      <w:pPr>
        <w:pStyle w:val="ConsPlusNormal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4768C5" w:rsidRPr="00310AC9" w:rsidSect="00425EE2">
      <w:pgSz w:w="11906" w:h="16838"/>
      <w:pgMar w:top="1701" w:right="73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60"/>
    <w:rsid w:val="00012E65"/>
    <w:rsid w:val="00023658"/>
    <w:rsid w:val="00030172"/>
    <w:rsid w:val="00083AAA"/>
    <w:rsid w:val="000B1B41"/>
    <w:rsid w:val="000C1ACD"/>
    <w:rsid w:val="0010373B"/>
    <w:rsid w:val="0014259A"/>
    <w:rsid w:val="00171B84"/>
    <w:rsid w:val="001946C0"/>
    <w:rsid w:val="00195844"/>
    <w:rsid w:val="001B7546"/>
    <w:rsid w:val="001E669A"/>
    <w:rsid w:val="00207E2E"/>
    <w:rsid w:val="00227FCF"/>
    <w:rsid w:val="00270F79"/>
    <w:rsid w:val="002950A9"/>
    <w:rsid w:val="002B7296"/>
    <w:rsid w:val="002F744F"/>
    <w:rsid w:val="00300A22"/>
    <w:rsid w:val="00310AC9"/>
    <w:rsid w:val="00313A4A"/>
    <w:rsid w:val="00353C90"/>
    <w:rsid w:val="00362E8B"/>
    <w:rsid w:val="003814DA"/>
    <w:rsid w:val="003D514D"/>
    <w:rsid w:val="00425EE2"/>
    <w:rsid w:val="004768C5"/>
    <w:rsid w:val="00477C41"/>
    <w:rsid w:val="00482CD5"/>
    <w:rsid w:val="004D76DF"/>
    <w:rsid w:val="004E5320"/>
    <w:rsid w:val="00536722"/>
    <w:rsid w:val="005A2F9D"/>
    <w:rsid w:val="00604960"/>
    <w:rsid w:val="00626699"/>
    <w:rsid w:val="00630EB7"/>
    <w:rsid w:val="00633CBF"/>
    <w:rsid w:val="006A1A6F"/>
    <w:rsid w:val="006A2B52"/>
    <w:rsid w:val="006D0D04"/>
    <w:rsid w:val="006E3872"/>
    <w:rsid w:val="006F2BC8"/>
    <w:rsid w:val="006F35F4"/>
    <w:rsid w:val="00736A05"/>
    <w:rsid w:val="00874376"/>
    <w:rsid w:val="00875020"/>
    <w:rsid w:val="008F0F66"/>
    <w:rsid w:val="009043B1"/>
    <w:rsid w:val="009058AF"/>
    <w:rsid w:val="00916CC5"/>
    <w:rsid w:val="009307F5"/>
    <w:rsid w:val="009617D9"/>
    <w:rsid w:val="00964BBB"/>
    <w:rsid w:val="009E766B"/>
    <w:rsid w:val="00A57C1D"/>
    <w:rsid w:val="00A94406"/>
    <w:rsid w:val="00B432D4"/>
    <w:rsid w:val="00B82F9E"/>
    <w:rsid w:val="00B94E6B"/>
    <w:rsid w:val="00BC305C"/>
    <w:rsid w:val="00BF60A9"/>
    <w:rsid w:val="00C17DA6"/>
    <w:rsid w:val="00C431DC"/>
    <w:rsid w:val="00C865DD"/>
    <w:rsid w:val="00CC27EF"/>
    <w:rsid w:val="00D01732"/>
    <w:rsid w:val="00D912B5"/>
    <w:rsid w:val="00DE6492"/>
    <w:rsid w:val="00E02254"/>
    <w:rsid w:val="00E30CFD"/>
    <w:rsid w:val="00E85EC3"/>
    <w:rsid w:val="00EB6243"/>
    <w:rsid w:val="00ED6E24"/>
    <w:rsid w:val="00F3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604960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0496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0496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Без интервала1"/>
    <w:rsid w:val="00604960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043B1"/>
    <w:pPr>
      <w:widowControl w:val="0"/>
    </w:pPr>
    <w:rPr>
      <w:rFonts w:ascii="Courier New" w:eastAsia="Times New Roman" w:hAnsi="Courier New"/>
    </w:rPr>
  </w:style>
  <w:style w:type="paragraph" w:customStyle="1" w:styleId="ConsPlusTitle">
    <w:name w:val="ConsPlusTitle"/>
    <w:uiPriority w:val="99"/>
    <w:rsid w:val="009043B1"/>
    <w:pPr>
      <w:widowControl w:val="0"/>
    </w:pPr>
    <w:rPr>
      <w:rFonts w:ascii="Arial" w:eastAsia="Times New Roman" w:hAnsi="Arial"/>
      <w:b/>
    </w:rPr>
  </w:style>
  <w:style w:type="paragraph" w:styleId="a3">
    <w:name w:val="Title"/>
    <w:basedOn w:val="a"/>
    <w:link w:val="a4"/>
    <w:qFormat/>
    <w:locked/>
    <w:rsid w:val="00BC305C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C305C"/>
    <w:rPr>
      <w:rFonts w:ascii="Times New Roman" w:eastAsia="Times New Roman" w:hAnsi="Times New Roman"/>
      <w:b/>
      <w:sz w:val="28"/>
    </w:rPr>
  </w:style>
  <w:style w:type="paragraph" w:styleId="a5">
    <w:name w:val="Plain Text"/>
    <w:basedOn w:val="a"/>
    <w:link w:val="a6"/>
    <w:rsid w:val="00BC305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BC305C"/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9E7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6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604960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0496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0496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Без интервала1"/>
    <w:rsid w:val="00604960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043B1"/>
    <w:pPr>
      <w:widowControl w:val="0"/>
    </w:pPr>
    <w:rPr>
      <w:rFonts w:ascii="Courier New" w:eastAsia="Times New Roman" w:hAnsi="Courier New"/>
    </w:rPr>
  </w:style>
  <w:style w:type="paragraph" w:customStyle="1" w:styleId="ConsPlusTitle">
    <w:name w:val="ConsPlusTitle"/>
    <w:uiPriority w:val="99"/>
    <w:rsid w:val="009043B1"/>
    <w:pPr>
      <w:widowControl w:val="0"/>
    </w:pPr>
    <w:rPr>
      <w:rFonts w:ascii="Arial" w:eastAsia="Times New Roman" w:hAnsi="Arial"/>
      <w:b/>
    </w:rPr>
  </w:style>
  <w:style w:type="paragraph" w:styleId="a3">
    <w:name w:val="Title"/>
    <w:basedOn w:val="a"/>
    <w:link w:val="a4"/>
    <w:qFormat/>
    <w:locked/>
    <w:rsid w:val="00BC305C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C305C"/>
    <w:rPr>
      <w:rFonts w:ascii="Times New Roman" w:eastAsia="Times New Roman" w:hAnsi="Times New Roman"/>
      <w:b/>
      <w:sz w:val="28"/>
    </w:rPr>
  </w:style>
  <w:style w:type="paragraph" w:styleId="a5">
    <w:name w:val="Plain Text"/>
    <w:basedOn w:val="a"/>
    <w:link w:val="a6"/>
    <w:rsid w:val="00BC305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BC305C"/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9E7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6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69415&amp;date=21.06.2021&amp;dst=100512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0301&amp;date=21.06.2021&amp;dst=100348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301&amp;date=21.06.2021&amp;dst=100344&amp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1541</Words>
  <Characters>11794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Н.В.</dc:creator>
  <cp:lastModifiedBy>User</cp:lastModifiedBy>
  <cp:revision>8</cp:revision>
  <cp:lastPrinted>2022-05-16T12:58:00Z</cp:lastPrinted>
  <dcterms:created xsi:type="dcterms:W3CDTF">2022-04-21T11:51:00Z</dcterms:created>
  <dcterms:modified xsi:type="dcterms:W3CDTF">2022-05-16T13:01:00Z</dcterms:modified>
</cp:coreProperties>
</file>