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6" w:rsidRDefault="00480F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 для проведения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5C0B66" w:rsidRDefault="00480F8D">
      <w:pPr>
        <w:jc w:val="center"/>
      </w:pPr>
      <w:r>
        <w:rPr>
          <w:b/>
        </w:rPr>
        <w:t xml:space="preserve"> </w:t>
      </w:r>
      <w:r>
        <w:rPr>
          <w:rFonts w:ascii="Times New Roman" w:hAnsi="Times New Roman"/>
        </w:rPr>
        <w:t>постановления администрации Верхнекамского муниципального округа «О внесении изменения в постановление администрации Верхнекамского района от 29.12.2021 № 910</w:t>
      </w:r>
      <w:r>
        <w:rPr>
          <w:rFonts w:ascii="Times New Roman" w:hAnsi="Times New Roman"/>
        </w:rPr>
        <w:t xml:space="preserve"> «Об утверждении Устава муниципального  казенного дошкольного образовательного учреждения «Детский сад № 5   «Улыбка»  г. Кирс Верхнекамского района Кировской области в новой редакции»</w:t>
      </w:r>
    </w:p>
    <w:tbl>
      <w:tblPr>
        <w:tblpPr w:leftFromText="180" w:rightFromText="180" w:vertAnchor="page" w:horzAnchor="margin" w:tblpXSpec="center" w:tblpY="4339"/>
        <w:tblW w:w="158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2"/>
        <w:gridCol w:w="2630"/>
        <w:gridCol w:w="4348"/>
      </w:tblGrid>
      <w:tr w:rsidR="005C0B66">
        <w:trPr>
          <w:jc w:val="center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акта (проекта НПА)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антикоррупционной экспертизы НПА (дата размещения проекта НПА)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 НПА</w:t>
            </w:r>
          </w:p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ых дней со дня размещения проекта НПА)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 проекта НПА</w:t>
            </w:r>
          </w:p>
        </w:tc>
      </w:tr>
      <w:tr w:rsidR="005C0B66">
        <w:trPr>
          <w:jc w:val="center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Юрист-консультант управления образования Верхнекамского муниципальног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 округа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28.01.2025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10.02.2025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C0B66" w:rsidRDefault="00480F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_@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C0B66" w:rsidRDefault="005C0B66">
      <w:pPr>
        <w:jc w:val="center"/>
        <w:rPr>
          <w:b/>
          <w:sz w:val="28"/>
          <w:szCs w:val="28"/>
        </w:rPr>
      </w:pPr>
    </w:p>
    <w:p w:rsidR="005C0B66" w:rsidRDefault="005C0B66">
      <w:pPr>
        <w:jc w:val="center"/>
        <w:rPr>
          <w:b/>
          <w:sz w:val="28"/>
          <w:szCs w:val="28"/>
        </w:rPr>
      </w:pPr>
    </w:p>
    <w:p w:rsidR="005C0B66" w:rsidRDefault="005C0B66">
      <w:pPr>
        <w:jc w:val="center"/>
        <w:rPr>
          <w:b/>
          <w:sz w:val="28"/>
          <w:szCs w:val="28"/>
        </w:rPr>
      </w:pPr>
    </w:p>
    <w:p w:rsidR="005C0B66" w:rsidRDefault="005C0B66">
      <w:pPr>
        <w:jc w:val="center"/>
        <w:rPr>
          <w:b/>
          <w:sz w:val="28"/>
          <w:szCs w:val="28"/>
        </w:rPr>
      </w:pPr>
    </w:p>
    <w:p w:rsidR="005C0B66" w:rsidRDefault="005C0B66">
      <w:pPr>
        <w:jc w:val="center"/>
        <w:rPr>
          <w:b/>
          <w:sz w:val="28"/>
          <w:szCs w:val="28"/>
        </w:rPr>
      </w:pPr>
    </w:p>
    <w:p w:rsidR="005C0B66" w:rsidRDefault="005C0B66">
      <w:pPr>
        <w:jc w:val="center"/>
        <w:rPr>
          <w:b/>
          <w:sz w:val="28"/>
          <w:szCs w:val="28"/>
        </w:rPr>
      </w:pPr>
    </w:p>
    <w:p w:rsidR="005C0B66" w:rsidRDefault="005C0B6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0B6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66"/>
    <w:rsid w:val="00480F8D"/>
    <w:rsid w:val="005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173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2DF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No Spacing"/>
    <w:uiPriority w:val="1"/>
    <w:qFormat/>
    <w:rsid w:val="00DC20C9"/>
  </w:style>
  <w:style w:type="paragraph" w:styleId="ac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173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2DF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No Spacing"/>
    <w:uiPriority w:val="1"/>
    <w:qFormat/>
    <w:rsid w:val="00DC20C9"/>
  </w:style>
  <w:style w:type="paragraph" w:styleId="ac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kam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83B6-76E0-4A0E-B0EF-8521154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2025-01-10T16:52:00Z</cp:lastPrinted>
  <dcterms:created xsi:type="dcterms:W3CDTF">2025-01-28T12:52:00Z</dcterms:created>
  <dcterms:modified xsi:type="dcterms:W3CDTF">2025-01-28T12:52:00Z</dcterms:modified>
  <dc:language>ru-RU</dc:language>
</cp:coreProperties>
</file>