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0B" w:rsidRPr="00293FDA" w:rsidRDefault="00CE440B" w:rsidP="00B01E49">
      <w:pPr>
        <w:pStyle w:val="ConsTitle"/>
        <w:widowControl/>
        <w:tabs>
          <w:tab w:val="left" w:pos="6042"/>
        </w:tabs>
        <w:ind w:left="5954" w:right="-53"/>
        <w:rPr>
          <w:rFonts w:ascii="Times New Roman" w:hAnsi="Times New Roman"/>
          <w:b w:val="0"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 w:val="0"/>
          <w:bCs/>
          <w:sz w:val="26"/>
          <w:szCs w:val="26"/>
        </w:rPr>
        <w:t xml:space="preserve">Приложение </w:t>
      </w:r>
      <w:r w:rsidRPr="00293FDA">
        <w:rPr>
          <w:rFonts w:ascii="Times New Roman" w:hAnsi="Times New Roman"/>
          <w:b w:val="0"/>
          <w:bCs/>
          <w:sz w:val="26"/>
          <w:szCs w:val="26"/>
        </w:rPr>
        <w:t>к извещению о проведен</w:t>
      </w:r>
      <w:proofErr w:type="gramStart"/>
      <w:r w:rsidRPr="00293FDA">
        <w:rPr>
          <w:rFonts w:ascii="Times New Roman" w:hAnsi="Times New Roman"/>
          <w:b w:val="0"/>
          <w:bCs/>
          <w:sz w:val="26"/>
          <w:szCs w:val="26"/>
        </w:rPr>
        <w:t>ии  ау</w:t>
      </w:r>
      <w:proofErr w:type="gramEnd"/>
      <w:r w:rsidRPr="00293FDA">
        <w:rPr>
          <w:rFonts w:ascii="Times New Roman" w:hAnsi="Times New Roman"/>
          <w:b w:val="0"/>
          <w:bCs/>
          <w:sz w:val="26"/>
          <w:szCs w:val="26"/>
        </w:rPr>
        <w:t>кциона на право заключения договор</w:t>
      </w:r>
      <w:r>
        <w:rPr>
          <w:rFonts w:ascii="Times New Roman" w:hAnsi="Times New Roman"/>
          <w:b w:val="0"/>
          <w:bCs/>
          <w:sz w:val="26"/>
          <w:szCs w:val="26"/>
        </w:rPr>
        <w:t>а</w:t>
      </w:r>
      <w:r w:rsidRPr="00293FDA">
        <w:rPr>
          <w:rFonts w:ascii="Times New Roman" w:hAnsi="Times New Roman"/>
          <w:b w:val="0"/>
          <w:bCs/>
          <w:sz w:val="26"/>
          <w:szCs w:val="26"/>
        </w:rPr>
        <w:t xml:space="preserve"> аренды земельн</w:t>
      </w:r>
      <w:r>
        <w:rPr>
          <w:rFonts w:ascii="Times New Roman" w:hAnsi="Times New Roman"/>
          <w:b w:val="0"/>
          <w:bCs/>
          <w:sz w:val="26"/>
          <w:szCs w:val="26"/>
        </w:rPr>
        <w:t>ого</w:t>
      </w:r>
      <w:r w:rsidRPr="00293FDA">
        <w:rPr>
          <w:rFonts w:ascii="Times New Roman" w:hAnsi="Times New Roman"/>
          <w:b w:val="0"/>
          <w:bCs/>
          <w:sz w:val="26"/>
          <w:szCs w:val="26"/>
        </w:rPr>
        <w:t xml:space="preserve"> участк</w:t>
      </w:r>
      <w:r>
        <w:rPr>
          <w:rFonts w:ascii="Times New Roman" w:hAnsi="Times New Roman"/>
          <w:b w:val="0"/>
          <w:bCs/>
          <w:sz w:val="26"/>
          <w:szCs w:val="26"/>
        </w:rPr>
        <w:t>а в электронной форме</w:t>
      </w:r>
    </w:p>
    <w:p w:rsidR="00683204" w:rsidRDefault="00683204" w:rsidP="00CE440B">
      <w:pPr>
        <w:widowControl w:val="0"/>
        <w:shd w:val="clear" w:color="auto" w:fill="FFFFFF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Pr="0071767C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8C4A60">
      <w:pPr>
        <w:widowControl w:val="0"/>
        <w:shd w:val="clear" w:color="auto" w:fill="FFFFFF"/>
        <w:ind w:left="1587" w:right="850" w:firstLine="709"/>
        <w:jc w:val="both"/>
        <w:rPr>
          <w:bCs/>
        </w:rPr>
      </w:pPr>
    </w:p>
    <w:p w:rsidR="00683204" w:rsidRPr="00183740" w:rsidRDefault="00683204" w:rsidP="008C4A60">
      <w:pPr>
        <w:widowControl w:val="0"/>
        <w:shd w:val="clear" w:color="auto" w:fill="FFFFFF"/>
        <w:ind w:left="1587" w:right="850" w:firstLine="709"/>
        <w:jc w:val="center"/>
        <w:rPr>
          <w:bCs/>
          <w:sz w:val="28"/>
          <w:szCs w:val="28"/>
        </w:rPr>
      </w:pPr>
    </w:p>
    <w:p w:rsidR="00683204" w:rsidRPr="00CE440B" w:rsidRDefault="00683204" w:rsidP="008C4A60">
      <w:pPr>
        <w:widowControl w:val="0"/>
        <w:shd w:val="clear" w:color="auto" w:fill="FFFFFF"/>
        <w:ind w:right="850"/>
        <w:jc w:val="center"/>
        <w:rPr>
          <w:b/>
          <w:bCs/>
          <w:sz w:val="32"/>
          <w:szCs w:val="28"/>
        </w:rPr>
      </w:pPr>
      <w:r w:rsidRPr="00CE440B">
        <w:rPr>
          <w:b/>
          <w:bCs/>
          <w:sz w:val="32"/>
          <w:szCs w:val="28"/>
        </w:rPr>
        <w:t>АУКЦИОННАЯ ДОКУМЕНТАЦИЯ</w:t>
      </w:r>
    </w:p>
    <w:p w:rsidR="00683204" w:rsidRPr="00183740" w:rsidRDefault="00683204" w:rsidP="008C4A60">
      <w:pPr>
        <w:widowControl w:val="0"/>
        <w:shd w:val="clear" w:color="auto" w:fill="FFFFFF"/>
        <w:ind w:right="850"/>
        <w:jc w:val="center"/>
        <w:rPr>
          <w:b/>
          <w:bCs/>
          <w:sz w:val="28"/>
          <w:szCs w:val="28"/>
        </w:rPr>
      </w:pPr>
    </w:p>
    <w:p w:rsidR="00683204" w:rsidRPr="00CE440B" w:rsidRDefault="00683204" w:rsidP="00CE440B">
      <w:pPr>
        <w:widowControl w:val="0"/>
        <w:shd w:val="clear" w:color="auto" w:fill="FFFFFF"/>
        <w:ind w:right="850"/>
        <w:jc w:val="center"/>
        <w:rPr>
          <w:b/>
          <w:bCs/>
          <w:sz w:val="28"/>
          <w:szCs w:val="28"/>
        </w:rPr>
      </w:pPr>
      <w:proofErr w:type="gramStart"/>
      <w:r w:rsidRPr="00183740">
        <w:rPr>
          <w:b/>
          <w:bCs/>
          <w:sz w:val="28"/>
          <w:szCs w:val="28"/>
        </w:rPr>
        <w:t xml:space="preserve">по проведению аукциона на </w:t>
      </w:r>
      <w:r w:rsidR="00CE440B" w:rsidRPr="00CE440B">
        <w:rPr>
          <w:b/>
          <w:sz w:val="28"/>
          <w:szCs w:val="28"/>
        </w:rPr>
        <w:t>право заключения договора на размещение нестационарного торгового объекта  на земельном участке с кадастровым номером</w:t>
      </w:r>
      <w:proofErr w:type="gramEnd"/>
      <w:r w:rsidR="00CE440B" w:rsidRPr="00CE440B">
        <w:rPr>
          <w:b/>
          <w:sz w:val="28"/>
          <w:szCs w:val="28"/>
        </w:rPr>
        <w:t xml:space="preserve"> 43:05:320</w:t>
      </w:r>
      <w:r w:rsidR="006B0175">
        <w:rPr>
          <w:b/>
          <w:sz w:val="28"/>
          <w:szCs w:val="28"/>
        </w:rPr>
        <w:t>8</w:t>
      </w:r>
      <w:r w:rsidR="00CE440B" w:rsidRPr="00CE440B">
        <w:rPr>
          <w:b/>
          <w:sz w:val="28"/>
          <w:szCs w:val="28"/>
        </w:rPr>
        <w:t>01:</w:t>
      </w:r>
      <w:r w:rsidR="006B0175">
        <w:rPr>
          <w:b/>
          <w:sz w:val="28"/>
          <w:szCs w:val="28"/>
        </w:rPr>
        <w:t>3182</w:t>
      </w:r>
      <w:r w:rsidR="00CE440B" w:rsidRPr="00CE440B">
        <w:rPr>
          <w:b/>
          <w:sz w:val="28"/>
          <w:szCs w:val="28"/>
        </w:rPr>
        <w:t xml:space="preserve">, площадью </w:t>
      </w:r>
      <w:r w:rsidR="006B0175">
        <w:rPr>
          <w:b/>
          <w:sz w:val="28"/>
          <w:szCs w:val="28"/>
        </w:rPr>
        <w:t>50</w:t>
      </w:r>
      <w:r w:rsidR="00CE440B" w:rsidRPr="00CE440B">
        <w:rPr>
          <w:b/>
          <w:sz w:val="28"/>
          <w:szCs w:val="28"/>
        </w:rPr>
        <w:t xml:space="preserve"> кв. м, расположенном по улице </w:t>
      </w:r>
      <w:r w:rsidR="006B0175">
        <w:rPr>
          <w:b/>
          <w:sz w:val="28"/>
          <w:szCs w:val="28"/>
        </w:rPr>
        <w:t>Юбилейная</w:t>
      </w:r>
      <w:r w:rsidR="00CE440B" w:rsidRPr="00CE440B">
        <w:rPr>
          <w:b/>
          <w:sz w:val="28"/>
          <w:szCs w:val="28"/>
        </w:rPr>
        <w:t xml:space="preserve">, </w:t>
      </w:r>
      <w:r w:rsidR="006B0175">
        <w:rPr>
          <w:b/>
          <w:sz w:val="28"/>
          <w:szCs w:val="28"/>
        </w:rPr>
        <w:t>пгт Рудничный</w:t>
      </w:r>
      <w:r w:rsidR="00CE440B" w:rsidRPr="00CE440B">
        <w:rPr>
          <w:b/>
          <w:sz w:val="28"/>
          <w:szCs w:val="28"/>
        </w:rPr>
        <w:t>, Верхнекамского муниципального округа Кировской области</w:t>
      </w:r>
    </w:p>
    <w:p w:rsidR="00683204" w:rsidRPr="00183740" w:rsidRDefault="00683204" w:rsidP="008C4A60">
      <w:pPr>
        <w:pStyle w:val="ConsPlusNormal"/>
        <w:spacing w:line="276" w:lineRule="auto"/>
        <w:ind w:left="1587" w:right="85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3204" w:rsidRDefault="00683204" w:rsidP="008C4A60">
      <w:pPr>
        <w:widowControl w:val="0"/>
        <w:ind w:left="1587" w:right="850" w:firstLine="709"/>
        <w:jc w:val="both"/>
      </w:pPr>
    </w:p>
    <w:p w:rsidR="00683204" w:rsidRDefault="00683204" w:rsidP="008C4A60">
      <w:pPr>
        <w:widowControl w:val="0"/>
        <w:shd w:val="clear" w:color="auto" w:fill="FFFFFF"/>
        <w:tabs>
          <w:tab w:val="left" w:leader="underscore" w:pos="3706"/>
        </w:tabs>
        <w:ind w:left="1587" w:right="850" w:firstLine="709"/>
        <w:jc w:val="both"/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D85E77" w:rsidRPr="00CE440B" w:rsidRDefault="00CE440B" w:rsidP="00CE440B">
      <w:pPr>
        <w:widowControl w:val="0"/>
        <w:ind w:right="850"/>
        <w:jc w:val="center"/>
        <w:rPr>
          <w:bCs/>
          <w:sz w:val="28"/>
        </w:rPr>
      </w:pPr>
      <w:r w:rsidRPr="00CE440B">
        <w:rPr>
          <w:bCs/>
          <w:sz w:val="28"/>
        </w:rPr>
        <w:t>г. Кирс</w:t>
      </w:r>
      <w:r>
        <w:rPr>
          <w:bCs/>
          <w:sz w:val="28"/>
        </w:rPr>
        <w:t xml:space="preserve">, </w:t>
      </w:r>
      <w:r w:rsidRPr="00CE440B">
        <w:rPr>
          <w:bCs/>
          <w:sz w:val="28"/>
        </w:rPr>
        <w:t>2024</w:t>
      </w: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/>
        <w:jc w:val="both"/>
        <w:rPr>
          <w:bCs/>
        </w:rPr>
      </w:pPr>
    </w:p>
    <w:p w:rsidR="005B796E" w:rsidRDefault="005B796E" w:rsidP="008C4A60">
      <w:pPr>
        <w:widowControl w:val="0"/>
        <w:ind w:right="850"/>
        <w:jc w:val="center"/>
        <w:rPr>
          <w:bCs/>
          <w:sz w:val="24"/>
          <w:szCs w:val="24"/>
        </w:rPr>
      </w:pPr>
    </w:p>
    <w:p w:rsidR="00D85E77" w:rsidRPr="00AA193A" w:rsidRDefault="00D85E77" w:rsidP="005B796E">
      <w:pPr>
        <w:pStyle w:val="af1"/>
        <w:widowControl w:val="0"/>
        <w:ind w:right="-31" w:firstLine="567"/>
        <w:jc w:val="both"/>
        <w:rPr>
          <w:b w:val="0"/>
          <w:spacing w:val="0"/>
          <w:sz w:val="28"/>
          <w:szCs w:val="28"/>
        </w:rPr>
      </w:pPr>
      <w:r w:rsidRPr="00996C6D">
        <w:rPr>
          <w:b w:val="0"/>
          <w:spacing w:val="0"/>
          <w:sz w:val="28"/>
          <w:szCs w:val="28"/>
        </w:rPr>
        <w:lastRenderedPageBreak/>
        <w:t>Основание проведения аукциона</w:t>
      </w:r>
      <w:r w:rsidR="001C0C25">
        <w:rPr>
          <w:b w:val="0"/>
          <w:spacing w:val="0"/>
          <w:sz w:val="28"/>
          <w:szCs w:val="28"/>
        </w:rPr>
        <w:t>:</w:t>
      </w:r>
      <w:r w:rsidRPr="00996C6D">
        <w:rPr>
          <w:b w:val="0"/>
          <w:spacing w:val="0"/>
          <w:sz w:val="28"/>
          <w:szCs w:val="28"/>
        </w:rPr>
        <w:t xml:space="preserve"> распоряжение </w:t>
      </w:r>
      <w:r>
        <w:rPr>
          <w:b w:val="0"/>
          <w:spacing w:val="0"/>
          <w:sz w:val="28"/>
          <w:szCs w:val="28"/>
        </w:rPr>
        <w:t xml:space="preserve">Администрации </w:t>
      </w:r>
      <w:r w:rsidRPr="00996C6D">
        <w:rPr>
          <w:b w:val="0"/>
          <w:spacing w:val="0"/>
          <w:sz w:val="28"/>
          <w:szCs w:val="28"/>
        </w:rPr>
        <w:t xml:space="preserve"> </w:t>
      </w:r>
      <w:r w:rsidR="0091081C">
        <w:rPr>
          <w:b w:val="0"/>
          <w:spacing w:val="0"/>
          <w:sz w:val="28"/>
          <w:szCs w:val="28"/>
        </w:rPr>
        <w:t xml:space="preserve">Верхнекамского муниципального округа </w:t>
      </w:r>
      <w:r w:rsidRPr="00996C6D">
        <w:rPr>
          <w:b w:val="0"/>
          <w:spacing w:val="0"/>
          <w:sz w:val="28"/>
          <w:szCs w:val="28"/>
        </w:rPr>
        <w:t xml:space="preserve"> Кировской области от </w:t>
      </w:r>
      <w:r w:rsidR="00C6732B">
        <w:rPr>
          <w:b w:val="0"/>
          <w:spacing w:val="0"/>
          <w:sz w:val="28"/>
          <w:szCs w:val="28"/>
        </w:rPr>
        <w:t xml:space="preserve">14.11.2024 </w:t>
      </w:r>
      <w:r w:rsidR="00FB2EBF">
        <w:rPr>
          <w:b w:val="0"/>
          <w:spacing w:val="0"/>
          <w:sz w:val="28"/>
          <w:szCs w:val="28"/>
        </w:rPr>
        <w:t xml:space="preserve">№ </w:t>
      </w:r>
      <w:r w:rsidR="00C6732B">
        <w:rPr>
          <w:b w:val="0"/>
          <w:spacing w:val="0"/>
          <w:sz w:val="28"/>
          <w:szCs w:val="28"/>
        </w:rPr>
        <w:t xml:space="preserve">1691 </w:t>
      </w:r>
      <w:r w:rsidRPr="00996C6D">
        <w:rPr>
          <w:b w:val="0"/>
          <w:spacing w:val="0"/>
          <w:sz w:val="28"/>
          <w:szCs w:val="28"/>
        </w:rPr>
        <w:t>«</w:t>
      </w:r>
      <w:r>
        <w:rPr>
          <w:b w:val="0"/>
          <w:spacing w:val="0"/>
          <w:sz w:val="28"/>
          <w:szCs w:val="28"/>
        </w:rPr>
        <w:t xml:space="preserve">О </w:t>
      </w:r>
      <w:r w:rsidRPr="00996C6D">
        <w:rPr>
          <w:b w:val="0"/>
          <w:spacing w:val="0"/>
          <w:sz w:val="28"/>
          <w:szCs w:val="28"/>
        </w:rPr>
        <w:t xml:space="preserve">проведении </w:t>
      </w:r>
      <w:r w:rsidR="0091081C">
        <w:rPr>
          <w:b w:val="0"/>
          <w:spacing w:val="0"/>
          <w:sz w:val="28"/>
          <w:szCs w:val="28"/>
        </w:rPr>
        <w:t xml:space="preserve">открытого по составу участников </w:t>
      </w:r>
      <w:r w:rsidRPr="00996C6D">
        <w:rPr>
          <w:b w:val="0"/>
          <w:spacing w:val="0"/>
          <w:sz w:val="28"/>
          <w:szCs w:val="28"/>
        </w:rPr>
        <w:t xml:space="preserve">аукциона </w:t>
      </w:r>
      <w:r w:rsidR="00181CBE">
        <w:rPr>
          <w:b w:val="0"/>
          <w:spacing w:val="0"/>
          <w:sz w:val="28"/>
          <w:szCs w:val="28"/>
        </w:rPr>
        <w:t xml:space="preserve">на </w:t>
      </w:r>
      <w:r w:rsidRPr="00996C6D">
        <w:rPr>
          <w:b w:val="0"/>
          <w:spacing w:val="0"/>
          <w:sz w:val="28"/>
          <w:szCs w:val="28"/>
        </w:rPr>
        <w:t>прав</w:t>
      </w:r>
      <w:r w:rsidR="00181CBE">
        <w:rPr>
          <w:b w:val="0"/>
          <w:spacing w:val="0"/>
          <w:sz w:val="28"/>
          <w:szCs w:val="28"/>
        </w:rPr>
        <w:t>о</w:t>
      </w:r>
      <w:r w:rsidRPr="00996C6D">
        <w:rPr>
          <w:b w:val="0"/>
          <w:spacing w:val="0"/>
          <w:sz w:val="28"/>
          <w:szCs w:val="28"/>
        </w:rPr>
        <w:t xml:space="preserve"> заключения</w:t>
      </w:r>
      <w:r>
        <w:rPr>
          <w:b w:val="0"/>
          <w:spacing w:val="0"/>
          <w:sz w:val="28"/>
          <w:szCs w:val="28"/>
        </w:rPr>
        <w:t xml:space="preserve"> </w:t>
      </w:r>
      <w:r w:rsidRPr="00AA193A">
        <w:rPr>
          <w:b w:val="0"/>
          <w:spacing w:val="0"/>
          <w:sz w:val="28"/>
          <w:szCs w:val="28"/>
        </w:rPr>
        <w:t xml:space="preserve">договора </w:t>
      </w:r>
      <w:r w:rsidR="000F3761">
        <w:rPr>
          <w:b w:val="0"/>
          <w:spacing w:val="0"/>
          <w:sz w:val="28"/>
          <w:szCs w:val="28"/>
        </w:rPr>
        <w:t>на</w:t>
      </w:r>
      <w:r w:rsidRPr="00AA193A">
        <w:rPr>
          <w:b w:val="0"/>
          <w:spacing w:val="0"/>
          <w:sz w:val="28"/>
          <w:szCs w:val="28"/>
        </w:rPr>
        <w:t xml:space="preserve"> размещени</w:t>
      </w:r>
      <w:r w:rsidR="000F3761">
        <w:rPr>
          <w:b w:val="0"/>
          <w:spacing w:val="0"/>
          <w:sz w:val="28"/>
          <w:szCs w:val="28"/>
        </w:rPr>
        <w:t>е</w:t>
      </w:r>
      <w:r w:rsidRPr="00AA193A">
        <w:rPr>
          <w:b w:val="0"/>
          <w:spacing w:val="0"/>
          <w:sz w:val="28"/>
          <w:szCs w:val="28"/>
        </w:rPr>
        <w:t xml:space="preserve"> не</w:t>
      </w:r>
      <w:r w:rsidR="0091081C">
        <w:rPr>
          <w:b w:val="0"/>
          <w:spacing w:val="0"/>
          <w:sz w:val="28"/>
          <w:szCs w:val="28"/>
        </w:rPr>
        <w:t>стационарного торгового объекта</w:t>
      </w:r>
      <w:r w:rsidRPr="00996C6D">
        <w:rPr>
          <w:b w:val="0"/>
          <w:spacing w:val="0"/>
          <w:sz w:val="28"/>
          <w:szCs w:val="28"/>
        </w:rPr>
        <w:t>»</w:t>
      </w:r>
    </w:p>
    <w:p w:rsidR="00683204" w:rsidRPr="00996C6D" w:rsidRDefault="00683204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 xml:space="preserve">Организатор аукциона – </w:t>
      </w:r>
      <w:r w:rsidR="0091081C">
        <w:rPr>
          <w:sz w:val="28"/>
          <w:szCs w:val="28"/>
        </w:rPr>
        <w:t xml:space="preserve">Управление имуществом Верхнекамского муниципального округа </w:t>
      </w:r>
      <w:r w:rsidRPr="00996C6D">
        <w:rPr>
          <w:sz w:val="28"/>
          <w:szCs w:val="28"/>
        </w:rPr>
        <w:t xml:space="preserve"> Кировской области.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Место нахождения и почтовый адрес организатора аукциона: 612</w:t>
      </w:r>
      <w:r w:rsidR="0091081C">
        <w:rPr>
          <w:sz w:val="28"/>
          <w:szCs w:val="28"/>
        </w:rPr>
        <w:t>820</w:t>
      </w:r>
      <w:r w:rsidRPr="00996C6D">
        <w:rPr>
          <w:sz w:val="28"/>
          <w:szCs w:val="28"/>
        </w:rPr>
        <w:t xml:space="preserve">, Кировская область, город </w:t>
      </w:r>
      <w:r w:rsidR="0091081C">
        <w:rPr>
          <w:sz w:val="28"/>
          <w:szCs w:val="28"/>
        </w:rPr>
        <w:t>Кирс</w:t>
      </w:r>
      <w:r w:rsidRPr="00996C6D">
        <w:rPr>
          <w:sz w:val="28"/>
          <w:szCs w:val="28"/>
        </w:rPr>
        <w:t xml:space="preserve">, ул. </w:t>
      </w:r>
      <w:r w:rsidR="0091081C">
        <w:rPr>
          <w:sz w:val="28"/>
          <w:szCs w:val="28"/>
        </w:rPr>
        <w:t>Кирова</w:t>
      </w:r>
      <w:r w:rsidRPr="00996C6D">
        <w:rPr>
          <w:sz w:val="28"/>
          <w:szCs w:val="28"/>
        </w:rPr>
        <w:t xml:space="preserve">, д. </w:t>
      </w:r>
      <w:r>
        <w:rPr>
          <w:sz w:val="28"/>
          <w:szCs w:val="28"/>
        </w:rPr>
        <w:t>16</w:t>
      </w:r>
      <w:r w:rsidRPr="00996C6D">
        <w:rPr>
          <w:sz w:val="28"/>
          <w:szCs w:val="28"/>
        </w:rPr>
        <w:t>.</w:t>
      </w:r>
    </w:p>
    <w:p w:rsidR="00B01E49" w:rsidRDefault="001C0C25" w:rsidP="00B01E49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ab/>
        <w:t>Адрес электронной почты о</w:t>
      </w:r>
      <w:r w:rsidR="00B01E49">
        <w:rPr>
          <w:sz w:val="28"/>
          <w:szCs w:val="28"/>
        </w:rPr>
        <w:t xml:space="preserve">рганизатора аукциона: </w:t>
      </w:r>
    </w:p>
    <w:p w:rsidR="001C0C25" w:rsidRPr="00B01E49" w:rsidRDefault="001C0C25" w:rsidP="00B01E49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e-</w:t>
      </w:r>
      <w:proofErr w:type="spellStart"/>
      <w:r w:rsidRPr="00996C6D">
        <w:rPr>
          <w:sz w:val="28"/>
          <w:szCs w:val="28"/>
        </w:rPr>
        <w:t>mail</w:t>
      </w:r>
      <w:proofErr w:type="spellEnd"/>
      <w:r w:rsidRPr="0091081C">
        <w:rPr>
          <w:rFonts w:ascii="Times New Roman" w:hAnsi="Times New Roman"/>
          <w:sz w:val="36"/>
          <w:szCs w:val="28"/>
        </w:rPr>
        <w:t xml:space="preserve">: </w:t>
      </w:r>
      <w:r w:rsidR="0091081C" w:rsidRPr="0091081C">
        <w:rPr>
          <w:rFonts w:ascii="Times New Roman" w:hAnsi="Times New Roman"/>
          <w:color w:val="999999"/>
          <w:sz w:val="24"/>
          <w:szCs w:val="21"/>
          <w:shd w:val="clear" w:color="auto" w:fill="FFFFFF"/>
        </w:rPr>
        <w:t> </w:t>
      </w:r>
      <w:hyperlink r:id="rId9" w:history="1">
        <w:r w:rsidR="0091081C" w:rsidRPr="0091081C">
          <w:rPr>
            <w:rStyle w:val="ad"/>
            <w:rFonts w:ascii="Times New Roman" w:hAnsi="Times New Roman"/>
            <w:sz w:val="28"/>
            <w:szCs w:val="21"/>
            <w:shd w:val="clear" w:color="auto" w:fill="FFFFFF"/>
          </w:rPr>
          <w:t>imushavr@yandex.ru</w:t>
        </w:r>
      </w:hyperlink>
      <w:r w:rsidR="0091081C" w:rsidRPr="0091081C">
        <w:rPr>
          <w:rFonts w:ascii="Times New Roman" w:hAnsi="Times New Roman"/>
          <w:color w:val="999999"/>
          <w:sz w:val="28"/>
          <w:szCs w:val="21"/>
          <w:shd w:val="clear" w:color="auto" w:fill="FFFFFF"/>
        </w:rPr>
        <w:t xml:space="preserve">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ab/>
        <w:t xml:space="preserve">Контактные телефоны: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- (833</w:t>
      </w:r>
      <w:r w:rsidR="0091081C">
        <w:rPr>
          <w:sz w:val="28"/>
          <w:szCs w:val="28"/>
        </w:rPr>
        <w:t>39</w:t>
      </w:r>
      <w:r w:rsidRPr="00996C6D">
        <w:rPr>
          <w:sz w:val="28"/>
          <w:szCs w:val="28"/>
        </w:rPr>
        <w:t xml:space="preserve">) </w:t>
      </w:r>
      <w:r w:rsidR="0091081C">
        <w:rPr>
          <w:sz w:val="28"/>
          <w:szCs w:val="28"/>
        </w:rPr>
        <w:t>2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33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98</w:t>
      </w:r>
      <w:r w:rsidRPr="00996C6D">
        <w:rPr>
          <w:sz w:val="28"/>
          <w:szCs w:val="28"/>
        </w:rPr>
        <w:t xml:space="preserve">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- (833</w:t>
      </w:r>
      <w:r w:rsidR="0091081C">
        <w:rPr>
          <w:sz w:val="28"/>
          <w:szCs w:val="28"/>
        </w:rPr>
        <w:t>39</w:t>
      </w:r>
      <w:r w:rsidRPr="00996C6D">
        <w:rPr>
          <w:sz w:val="28"/>
          <w:szCs w:val="28"/>
        </w:rPr>
        <w:t xml:space="preserve">) </w:t>
      </w:r>
      <w:r w:rsidR="0091081C">
        <w:rPr>
          <w:sz w:val="28"/>
          <w:szCs w:val="28"/>
        </w:rPr>
        <w:t>3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63</w:t>
      </w:r>
      <w:r>
        <w:rPr>
          <w:sz w:val="28"/>
          <w:szCs w:val="28"/>
        </w:rPr>
        <w:t>-</w:t>
      </w:r>
      <w:r w:rsidR="0091081C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996C6D">
        <w:rPr>
          <w:sz w:val="28"/>
          <w:szCs w:val="28"/>
        </w:rPr>
        <w:t xml:space="preserve"> </w:t>
      </w:r>
    </w:p>
    <w:p w:rsidR="001C0C25" w:rsidRPr="001C0C25" w:rsidRDefault="001C0C25" w:rsidP="005B796E">
      <w:pPr>
        <w:widowControl w:val="0"/>
        <w:ind w:right="-31" w:firstLine="567"/>
        <w:jc w:val="both"/>
        <w:rPr>
          <w:i/>
          <w:sz w:val="28"/>
          <w:szCs w:val="28"/>
        </w:rPr>
      </w:pPr>
    </w:p>
    <w:p w:rsidR="000C2B91" w:rsidRPr="00CE440B" w:rsidRDefault="00683204" w:rsidP="000C2B91">
      <w:pPr>
        <w:widowControl w:val="0"/>
        <w:shd w:val="clear" w:color="auto" w:fill="FFFFFF"/>
        <w:ind w:right="-31" w:firstLine="567"/>
        <w:jc w:val="both"/>
        <w:rPr>
          <w:b/>
          <w:bCs/>
          <w:sz w:val="28"/>
          <w:szCs w:val="28"/>
        </w:rPr>
      </w:pPr>
      <w:proofErr w:type="gramStart"/>
      <w:r w:rsidRPr="00996C6D">
        <w:rPr>
          <w:sz w:val="28"/>
          <w:szCs w:val="28"/>
        </w:rPr>
        <w:t>На аукцион выносится</w:t>
      </w:r>
      <w:r w:rsidR="000C2B91">
        <w:rPr>
          <w:sz w:val="28"/>
          <w:szCs w:val="28"/>
        </w:rPr>
        <w:t xml:space="preserve"> право</w:t>
      </w:r>
      <w:r w:rsidR="001C0C25">
        <w:rPr>
          <w:sz w:val="28"/>
          <w:szCs w:val="28"/>
        </w:rPr>
        <w:t xml:space="preserve"> </w:t>
      </w:r>
      <w:r w:rsidR="000C2B91" w:rsidRPr="00CE440B">
        <w:rPr>
          <w:b/>
          <w:sz w:val="28"/>
          <w:szCs w:val="28"/>
        </w:rPr>
        <w:t>заключения договора на размещение нестационарного торгового объекта  на земельном участке с кадастровым номером 43:05:320</w:t>
      </w:r>
      <w:r w:rsidR="00313DD9">
        <w:rPr>
          <w:b/>
          <w:sz w:val="28"/>
          <w:szCs w:val="28"/>
        </w:rPr>
        <w:t>8</w:t>
      </w:r>
      <w:r w:rsidR="000C2B91" w:rsidRPr="00CE440B">
        <w:rPr>
          <w:b/>
          <w:sz w:val="28"/>
          <w:szCs w:val="28"/>
        </w:rPr>
        <w:t>01:</w:t>
      </w:r>
      <w:r w:rsidR="00313DD9">
        <w:rPr>
          <w:b/>
          <w:sz w:val="28"/>
          <w:szCs w:val="28"/>
        </w:rPr>
        <w:t>3182</w:t>
      </w:r>
      <w:r w:rsidR="000C2B91" w:rsidRPr="00CE440B">
        <w:rPr>
          <w:b/>
          <w:sz w:val="28"/>
          <w:szCs w:val="28"/>
        </w:rPr>
        <w:t xml:space="preserve">, площадью </w:t>
      </w:r>
      <w:r w:rsidR="00313DD9">
        <w:rPr>
          <w:b/>
          <w:sz w:val="28"/>
          <w:szCs w:val="28"/>
        </w:rPr>
        <w:t>50</w:t>
      </w:r>
      <w:r w:rsidR="000C2B91" w:rsidRPr="00CE440B">
        <w:rPr>
          <w:b/>
          <w:sz w:val="28"/>
          <w:szCs w:val="28"/>
        </w:rPr>
        <w:t xml:space="preserve"> кв. м, расположенном по улице </w:t>
      </w:r>
      <w:r w:rsidR="00313DD9">
        <w:rPr>
          <w:b/>
          <w:sz w:val="28"/>
          <w:szCs w:val="28"/>
        </w:rPr>
        <w:t>Юбилейная</w:t>
      </w:r>
      <w:r w:rsidR="000C2B91" w:rsidRPr="00CE440B">
        <w:rPr>
          <w:b/>
          <w:sz w:val="28"/>
          <w:szCs w:val="28"/>
        </w:rPr>
        <w:t xml:space="preserve">, </w:t>
      </w:r>
      <w:r w:rsidR="00313DD9">
        <w:rPr>
          <w:b/>
          <w:sz w:val="28"/>
          <w:szCs w:val="28"/>
        </w:rPr>
        <w:t>пгт Рудничный</w:t>
      </w:r>
      <w:r w:rsidR="000C2B91" w:rsidRPr="00CE440B">
        <w:rPr>
          <w:b/>
          <w:sz w:val="28"/>
          <w:szCs w:val="28"/>
        </w:rPr>
        <w:t>, Верхнекамского муниципального округа Кировской области</w:t>
      </w:r>
      <w:proofErr w:type="gramEnd"/>
    </w:p>
    <w:p w:rsidR="00683204" w:rsidRDefault="00683204" w:rsidP="000C2B91">
      <w:pPr>
        <w:widowControl w:val="0"/>
        <w:ind w:right="-31" w:firstLine="567"/>
        <w:jc w:val="both"/>
        <w:rPr>
          <w:b/>
          <w:bCs/>
          <w:sz w:val="28"/>
          <w:szCs w:val="28"/>
        </w:rPr>
      </w:pPr>
    </w:p>
    <w:p w:rsidR="00683204" w:rsidRDefault="00683204" w:rsidP="005B796E">
      <w:pPr>
        <w:widowControl w:val="0"/>
        <w:ind w:right="-31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проведения аукциона </w:t>
      </w:r>
      <w:r w:rsidR="00181CBE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прав</w:t>
      </w:r>
      <w:r w:rsidR="00181CB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заключения договора</w:t>
      </w:r>
    </w:p>
    <w:p w:rsidR="00683204" w:rsidRDefault="002D58D1" w:rsidP="005B796E">
      <w:pPr>
        <w:widowControl w:val="0"/>
        <w:ind w:right="-31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</w:t>
      </w:r>
      <w:r w:rsidR="00683204">
        <w:rPr>
          <w:b/>
          <w:bCs/>
          <w:sz w:val="28"/>
          <w:szCs w:val="28"/>
        </w:rPr>
        <w:t xml:space="preserve"> размещени</w:t>
      </w:r>
      <w:r>
        <w:rPr>
          <w:b/>
          <w:bCs/>
          <w:sz w:val="28"/>
          <w:szCs w:val="28"/>
        </w:rPr>
        <w:t>е</w:t>
      </w:r>
      <w:r w:rsidR="00683204">
        <w:rPr>
          <w:b/>
          <w:bCs/>
          <w:sz w:val="28"/>
          <w:szCs w:val="28"/>
        </w:rPr>
        <w:t xml:space="preserve"> </w:t>
      </w:r>
      <w:r w:rsidR="00153DD9">
        <w:rPr>
          <w:b/>
          <w:bCs/>
          <w:sz w:val="28"/>
          <w:szCs w:val="28"/>
        </w:rPr>
        <w:t>НТО</w:t>
      </w:r>
    </w:p>
    <w:p w:rsidR="00683204" w:rsidRDefault="00514854" w:rsidP="005B796E">
      <w:pPr>
        <w:widowControl w:val="0"/>
        <w:ind w:right="-31" w:firstLine="567"/>
        <w:jc w:val="both"/>
        <w:rPr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spacing w:val="-2"/>
          <w:sz w:val="28"/>
          <w:szCs w:val="28"/>
        </w:rPr>
        <w:t xml:space="preserve">ачальная цена предмета аукциона устанавливается </w:t>
      </w:r>
      <w:r w:rsidR="000C2B91">
        <w:rPr>
          <w:spacing w:val="-2"/>
          <w:sz w:val="28"/>
          <w:szCs w:val="28"/>
        </w:rPr>
        <w:t xml:space="preserve">в размере 1,5% от кадастровой стоимости земельного участка, на котором </w:t>
      </w:r>
      <w:proofErr w:type="gramStart"/>
      <w:r w:rsidR="000C2B91">
        <w:rPr>
          <w:spacing w:val="-2"/>
          <w:sz w:val="28"/>
          <w:szCs w:val="28"/>
        </w:rPr>
        <w:t>расположен</w:t>
      </w:r>
      <w:proofErr w:type="gramEnd"/>
      <w:r w:rsidR="000C2B91">
        <w:rPr>
          <w:spacing w:val="-2"/>
          <w:sz w:val="28"/>
          <w:szCs w:val="28"/>
        </w:rPr>
        <w:t xml:space="preserve"> НТО. </w:t>
      </w:r>
      <w:r>
        <w:rPr>
          <w:spacing w:val="-2"/>
          <w:sz w:val="28"/>
          <w:szCs w:val="28"/>
        </w:rPr>
        <w:t>Размер платы по Договору, заключаемому по результатам аукциона, определяется по итогам аукциона».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 xml:space="preserve">Заявка на участие в аукционе представляется заявителем по Форме (Приложение № 1 к </w:t>
      </w:r>
      <w:bookmarkStart w:id="1" w:name="_Hlk4400152"/>
      <w:r w:rsidR="00F55C6D">
        <w:rPr>
          <w:rFonts w:ascii="Times New Roman" w:hAnsi="Times New Roman"/>
          <w:sz w:val="28"/>
          <w:szCs w:val="28"/>
        </w:rPr>
        <w:t>Аукционной документации</w:t>
      </w:r>
      <w:r w:rsidRPr="005719F5">
        <w:rPr>
          <w:rFonts w:ascii="Times New Roman" w:hAnsi="Times New Roman"/>
          <w:sz w:val="28"/>
          <w:szCs w:val="28"/>
        </w:rPr>
        <w:t>).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>Заявка на участие в аукционе должна содержать сведения и документы о заявителе, подавшем такую заявку: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719F5">
        <w:rPr>
          <w:rFonts w:ascii="Times New Roman" w:hAnsi="Times New Roman"/>
          <w:sz w:val="28"/>
          <w:szCs w:val="28"/>
        </w:rPr>
        <w:t xml:space="preserve">месте с утвержденной аукционной документацией формой заявки на участие в аукционе </w:t>
      </w:r>
      <w:r>
        <w:rPr>
          <w:rFonts w:ascii="Times New Roman" w:hAnsi="Times New Roman"/>
          <w:sz w:val="28"/>
          <w:szCs w:val="28"/>
        </w:rPr>
        <w:t xml:space="preserve">претенденты </w:t>
      </w:r>
      <w:r w:rsidRPr="005719F5">
        <w:rPr>
          <w:rFonts w:ascii="Times New Roman" w:hAnsi="Times New Roman"/>
          <w:sz w:val="28"/>
          <w:szCs w:val="28"/>
        </w:rPr>
        <w:t>представляют:</w:t>
      </w:r>
      <w:bookmarkEnd w:id="1"/>
    </w:p>
    <w:p w:rsidR="000C2B91" w:rsidRPr="00587289" w:rsidRDefault="000C2B91" w:rsidP="000C2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Для участия в аукционе заявители представляют в установленный в извещении срок следующий пакет документов:</w:t>
      </w:r>
    </w:p>
    <w:p w:rsidR="00683204" w:rsidRPr="00B55C5A" w:rsidRDefault="005719F5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B55C5A">
        <w:rPr>
          <w:rFonts w:ascii="Times New Roman" w:hAnsi="Times New Roman"/>
          <w:b/>
          <w:sz w:val="28"/>
          <w:szCs w:val="28"/>
        </w:rPr>
        <w:t>для юридических лиц:</w:t>
      </w:r>
    </w:p>
    <w:p w:rsidR="00D733E5" w:rsidRPr="002D58D1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удостоверение личности;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19F5" w:rsidRPr="005719F5">
        <w:rPr>
          <w:rFonts w:ascii="Times New Roman" w:hAnsi="Times New Roman"/>
          <w:sz w:val="28"/>
          <w:szCs w:val="28"/>
        </w:rPr>
        <w:t xml:space="preserve">) полученную не ранее чем за шесть месяцев до даты размещения на </w:t>
      </w:r>
      <w:r w:rsidR="005719F5" w:rsidRPr="005719F5">
        <w:rPr>
          <w:rFonts w:ascii="Times New Roman" w:hAnsi="Times New Roman"/>
          <w:sz w:val="28"/>
          <w:szCs w:val="28"/>
        </w:rPr>
        <w:lastRenderedPageBreak/>
        <w:t xml:space="preserve">официальном сайте торгов извещения о </w:t>
      </w:r>
      <w:r w:rsidR="002D58D1">
        <w:rPr>
          <w:rFonts w:ascii="Times New Roman" w:hAnsi="Times New Roman"/>
          <w:sz w:val="28"/>
          <w:szCs w:val="28"/>
        </w:rPr>
        <w:t>проведен</w:t>
      </w:r>
      <w:proofErr w:type="gramStart"/>
      <w:r w:rsidR="002D58D1">
        <w:rPr>
          <w:rFonts w:ascii="Times New Roman" w:hAnsi="Times New Roman"/>
          <w:sz w:val="28"/>
          <w:szCs w:val="28"/>
        </w:rPr>
        <w:t>ии ау</w:t>
      </w:r>
      <w:proofErr w:type="gramEnd"/>
      <w:r w:rsidR="002D58D1">
        <w:rPr>
          <w:rFonts w:ascii="Times New Roman" w:hAnsi="Times New Roman"/>
          <w:sz w:val="28"/>
          <w:szCs w:val="28"/>
        </w:rPr>
        <w:t>кциона выписку из Е</w:t>
      </w:r>
      <w:r w:rsidR="005719F5" w:rsidRPr="005719F5">
        <w:rPr>
          <w:rFonts w:ascii="Times New Roman" w:hAnsi="Times New Roman"/>
          <w:sz w:val="28"/>
          <w:szCs w:val="28"/>
        </w:rPr>
        <w:t>диного государственного реестра юридических лиц или нотариально заверенную копию такой выписки;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</w:t>
      </w:r>
      <w:r w:rsidR="006F118D">
        <w:rPr>
          <w:rFonts w:ascii="Times New Roman" w:hAnsi="Times New Roman"/>
          <w:sz w:val="28"/>
          <w:szCs w:val="28"/>
        </w:rPr>
        <w:t>й</w:t>
      </w:r>
      <w:r w:rsidR="005719F5" w:rsidRPr="005719F5">
        <w:rPr>
          <w:rFonts w:ascii="Times New Roman" w:hAnsi="Times New Roman"/>
          <w:sz w:val="28"/>
          <w:szCs w:val="28"/>
        </w:rPr>
        <w:t xml:space="preserve"> не ранее чем за шесть месяцев до даты размещения на официальном сайте торгов извещения о проведен</w:t>
      </w:r>
      <w:proofErr w:type="gramStart"/>
      <w:r w:rsidR="005719F5" w:rsidRPr="005719F5">
        <w:rPr>
          <w:rFonts w:ascii="Times New Roman" w:hAnsi="Times New Roman"/>
          <w:sz w:val="28"/>
          <w:szCs w:val="28"/>
        </w:rPr>
        <w:t>ии ау</w:t>
      </w:r>
      <w:proofErr w:type="gramEnd"/>
      <w:r w:rsidR="005719F5" w:rsidRPr="005719F5">
        <w:rPr>
          <w:rFonts w:ascii="Times New Roman" w:hAnsi="Times New Roman"/>
          <w:sz w:val="28"/>
          <w:szCs w:val="28"/>
        </w:rPr>
        <w:t>кциона;</w:t>
      </w:r>
    </w:p>
    <w:p w:rsidR="00683204" w:rsidRDefault="00D733E5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9F5" w:rsidRPr="005719F5">
        <w:rPr>
          <w:rFonts w:ascii="Times New Roman" w:hAnsi="Times New Roman"/>
          <w:sz w:val="28"/>
          <w:szCs w:val="28"/>
        </w:rPr>
        <w:t>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(при наличии)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683204">
        <w:rPr>
          <w:rFonts w:ascii="Times New Roman" w:hAnsi="Times New Roman"/>
          <w:sz w:val="28"/>
          <w:szCs w:val="28"/>
        </w:rPr>
        <w:t>) копии учредительных документов заявителя;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19F5" w:rsidRPr="005719F5">
        <w:rPr>
          <w:rFonts w:ascii="Times New Roman" w:hAnsi="Times New Roman"/>
          <w:sz w:val="28"/>
          <w:szCs w:val="28"/>
        </w:rPr>
        <w:t>) решение об одобрении или о совершении крупной сделки либо копи</w:t>
      </w:r>
      <w:r w:rsidR="006F118D">
        <w:rPr>
          <w:rFonts w:ascii="Times New Roman" w:hAnsi="Times New Roman"/>
          <w:sz w:val="28"/>
          <w:szCs w:val="28"/>
        </w:rPr>
        <w:t>ю</w:t>
      </w:r>
      <w:r w:rsidR="005719F5" w:rsidRPr="005719F5">
        <w:rPr>
          <w:rFonts w:ascii="Times New Roman" w:hAnsi="Times New Roman"/>
          <w:sz w:val="28"/>
          <w:szCs w:val="28"/>
        </w:rPr>
        <w:t xml:space="preserve">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719F5" w:rsidRPr="005719F5">
        <w:rPr>
          <w:rFonts w:ascii="Times New Roman" w:hAnsi="Times New Roman"/>
          <w:sz w:val="28"/>
          <w:szCs w:val="28"/>
        </w:rPr>
        <w:t>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F118D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719F5" w:rsidRPr="005719F5">
        <w:rPr>
          <w:rFonts w:ascii="Times New Roman" w:hAnsi="Times New Roman"/>
          <w:sz w:val="28"/>
          <w:szCs w:val="28"/>
        </w:rPr>
        <w:t xml:space="preserve">) документы или копии документов, </w:t>
      </w:r>
      <w:r w:rsidR="006F118D">
        <w:rPr>
          <w:rFonts w:ascii="Times New Roman" w:hAnsi="Times New Roman"/>
          <w:sz w:val="28"/>
          <w:szCs w:val="28"/>
        </w:rPr>
        <w:t>подтверждающие внесение задатка;</w:t>
      </w:r>
    </w:p>
    <w:p w:rsidR="00683204" w:rsidRPr="00B55C5A" w:rsidRDefault="006F118D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B55C5A">
        <w:rPr>
          <w:rFonts w:ascii="Times New Roman" w:hAnsi="Times New Roman"/>
          <w:b/>
          <w:sz w:val="28"/>
          <w:szCs w:val="28"/>
        </w:rPr>
        <w:t>д</w:t>
      </w:r>
      <w:r w:rsidR="005719F5" w:rsidRPr="00B55C5A">
        <w:rPr>
          <w:rFonts w:ascii="Times New Roman" w:hAnsi="Times New Roman"/>
          <w:b/>
          <w:sz w:val="28"/>
          <w:szCs w:val="28"/>
        </w:rPr>
        <w:t>ля индивидуальных предпринимателей:</w:t>
      </w:r>
    </w:p>
    <w:p w:rsidR="00D733E5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удостоверение личности;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19F5" w:rsidRPr="005719F5">
        <w:rPr>
          <w:rFonts w:ascii="Times New Roman" w:hAnsi="Times New Roman"/>
          <w:sz w:val="28"/>
          <w:szCs w:val="28"/>
        </w:rPr>
        <w:t xml:space="preserve">) полученную не ранее чем за шесть месяцев до даты размещения на официальном сайте торгов извещения о </w:t>
      </w:r>
      <w:r w:rsidR="006F118D">
        <w:rPr>
          <w:rFonts w:ascii="Times New Roman" w:hAnsi="Times New Roman"/>
          <w:sz w:val="28"/>
          <w:szCs w:val="28"/>
        </w:rPr>
        <w:t>проведен</w:t>
      </w:r>
      <w:proofErr w:type="gramStart"/>
      <w:r w:rsidR="006F118D">
        <w:rPr>
          <w:rFonts w:ascii="Times New Roman" w:hAnsi="Times New Roman"/>
          <w:sz w:val="28"/>
          <w:szCs w:val="28"/>
        </w:rPr>
        <w:t>ии ау</w:t>
      </w:r>
      <w:proofErr w:type="gramEnd"/>
      <w:r w:rsidR="006F118D">
        <w:rPr>
          <w:rFonts w:ascii="Times New Roman" w:hAnsi="Times New Roman"/>
          <w:sz w:val="28"/>
          <w:szCs w:val="28"/>
        </w:rPr>
        <w:t>кциона выписку из Е</w:t>
      </w:r>
      <w:r w:rsidR="005719F5" w:rsidRPr="005719F5">
        <w:rPr>
          <w:rFonts w:ascii="Times New Roman" w:hAnsi="Times New Roman"/>
          <w:sz w:val="28"/>
          <w:szCs w:val="28"/>
        </w:rPr>
        <w:t xml:space="preserve">диного государственного реестра индивидуальных предпринимателей или нотариально заверенную копию такой выписки; надлежащим образом заверенный перевод </w:t>
      </w:r>
      <w:proofErr w:type="gramStart"/>
      <w:r w:rsidR="005719F5" w:rsidRPr="005719F5">
        <w:rPr>
          <w:rFonts w:ascii="Times New Roman" w:hAnsi="Times New Roman"/>
          <w:sz w:val="28"/>
          <w:szCs w:val="28"/>
        </w:rPr>
        <w:t>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</w:t>
      </w:r>
      <w:proofErr w:type="gramEnd"/>
      <w:r w:rsidR="005719F5" w:rsidRPr="005719F5">
        <w:rPr>
          <w:rFonts w:ascii="Times New Roman" w:hAnsi="Times New Roman"/>
          <w:sz w:val="28"/>
          <w:szCs w:val="28"/>
        </w:rPr>
        <w:t xml:space="preserve"> соответствующего государства (для иностранных лиц), полученны</w:t>
      </w:r>
      <w:r w:rsidR="006F118D">
        <w:rPr>
          <w:rFonts w:ascii="Times New Roman" w:hAnsi="Times New Roman"/>
          <w:sz w:val="28"/>
          <w:szCs w:val="28"/>
        </w:rPr>
        <w:t>й</w:t>
      </w:r>
      <w:r w:rsidR="005719F5" w:rsidRPr="005719F5">
        <w:rPr>
          <w:rFonts w:ascii="Times New Roman" w:hAnsi="Times New Roman"/>
          <w:sz w:val="28"/>
          <w:szCs w:val="28"/>
        </w:rPr>
        <w:t xml:space="preserve"> не ранее чем за шесть месяцев до даты размещения на официальном сайте торгов извещения о проведении аукциона;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5719F5" w:rsidRPr="005719F5">
        <w:rPr>
          <w:rFonts w:ascii="Times New Roman" w:hAnsi="Times New Roman"/>
          <w:sz w:val="28"/>
          <w:szCs w:val="28"/>
        </w:rPr>
        <w:t xml:space="preserve">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="005719F5" w:rsidRPr="005719F5">
        <w:rPr>
          <w:rFonts w:ascii="Times New Roman" w:hAnsi="Times New Roman"/>
          <w:color w:val="000000"/>
          <w:sz w:val="28"/>
          <w:szCs w:val="28"/>
        </w:rPr>
        <w:t>оформленную в соответствии с гражданским законодательством Российской Федерации;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5719F5">
        <w:rPr>
          <w:rFonts w:ascii="Times New Roman" w:hAnsi="Times New Roman"/>
          <w:sz w:val="28"/>
          <w:szCs w:val="28"/>
        </w:rPr>
        <w:t>) заявление об отсутствии решения арбитражного суда о признании заявителя –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920270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19F5" w:rsidRPr="005719F5">
        <w:rPr>
          <w:rFonts w:ascii="Times New Roman" w:hAnsi="Times New Roman"/>
          <w:sz w:val="28"/>
          <w:szCs w:val="28"/>
        </w:rPr>
        <w:t xml:space="preserve">) документы или копии документов, </w:t>
      </w:r>
      <w:r w:rsidR="00920270">
        <w:rPr>
          <w:rFonts w:ascii="Times New Roman" w:hAnsi="Times New Roman"/>
          <w:sz w:val="28"/>
          <w:szCs w:val="28"/>
        </w:rPr>
        <w:t>подтверждающие внесение задатка;</w:t>
      </w:r>
      <w:r w:rsidR="005719F5" w:rsidRPr="005719F5">
        <w:rPr>
          <w:rFonts w:ascii="Times New Roman" w:hAnsi="Times New Roman"/>
          <w:sz w:val="28"/>
          <w:szCs w:val="28"/>
        </w:rPr>
        <w:t xml:space="preserve"> </w:t>
      </w:r>
      <w:r w:rsidR="00920270">
        <w:rPr>
          <w:rFonts w:ascii="Times New Roman" w:hAnsi="Times New Roman"/>
          <w:sz w:val="28"/>
          <w:szCs w:val="28"/>
        </w:rPr>
        <w:t xml:space="preserve"> </w:t>
      </w:r>
    </w:p>
    <w:p w:rsidR="00683204" w:rsidRDefault="00920270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 w:rsidRPr="00920270">
        <w:rPr>
          <w:rFonts w:ascii="Times New Roman" w:hAnsi="Times New Roman"/>
          <w:sz w:val="28"/>
          <w:szCs w:val="28"/>
        </w:rPr>
        <w:t>д</w:t>
      </w:r>
      <w:r w:rsidR="005719F5" w:rsidRPr="00920270">
        <w:rPr>
          <w:rFonts w:ascii="Times New Roman" w:hAnsi="Times New Roman"/>
          <w:sz w:val="28"/>
          <w:szCs w:val="28"/>
        </w:rPr>
        <w:t>ля физических лиц</w:t>
      </w:r>
      <w:r w:rsidR="00747ED4" w:rsidRPr="00920270">
        <w:rPr>
          <w:rFonts w:ascii="Times New Roman" w:hAnsi="Times New Roman"/>
          <w:sz w:val="28"/>
          <w:szCs w:val="28"/>
        </w:rPr>
        <w:t>,</w:t>
      </w:r>
      <w:r w:rsidR="00747ED4" w:rsidRPr="009202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являющихся индивидуальными предпринимателями и применяющих специальный налоговый режим "Налог на профессиональный доход"</w:t>
      </w:r>
      <w:r w:rsidR="005719F5" w:rsidRPr="00747ED4">
        <w:rPr>
          <w:rFonts w:ascii="Times New Roman" w:hAnsi="Times New Roman"/>
          <w:sz w:val="28"/>
          <w:szCs w:val="28"/>
        </w:rPr>
        <w:t>:</w:t>
      </w:r>
    </w:p>
    <w:p w:rsidR="00D733E5" w:rsidRDefault="0068320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sz w:val="28"/>
          <w:szCs w:val="28"/>
        </w:rPr>
        <w:t>1)</w:t>
      </w:r>
      <w:r w:rsidR="00153DD9">
        <w:rPr>
          <w:sz w:val="28"/>
          <w:szCs w:val="28"/>
        </w:rPr>
        <w:t xml:space="preserve"> </w:t>
      </w:r>
      <w:r w:rsidR="00D733E5">
        <w:rPr>
          <w:rFonts w:ascii="Times New Roman" w:hAnsi="Times New Roman"/>
          <w:sz w:val="28"/>
          <w:szCs w:val="28"/>
        </w:rPr>
        <w:t>удостоверение личности;</w:t>
      </w:r>
      <w:r w:rsidR="00331199">
        <w:rPr>
          <w:rFonts w:ascii="Times New Roman" w:hAnsi="Times New Roman"/>
          <w:sz w:val="28"/>
          <w:szCs w:val="28"/>
        </w:rPr>
        <w:t xml:space="preserve"> </w:t>
      </w:r>
    </w:p>
    <w:p w:rsidR="00683204" w:rsidRDefault="0068320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sz w:val="28"/>
          <w:szCs w:val="28"/>
        </w:rPr>
        <w:t>2)</w:t>
      </w:r>
      <w:r w:rsidR="00153DD9">
        <w:rPr>
          <w:sz w:val="28"/>
          <w:szCs w:val="28"/>
        </w:rPr>
        <w:t xml:space="preserve"> </w:t>
      </w:r>
      <w:r w:rsidR="00747ED4" w:rsidRPr="00683204">
        <w:rPr>
          <w:rFonts w:ascii="Times New Roman" w:hAnsi="Times New Roman"/>
          <w:sz w:val="28"/>
          <w:szCs w:val="28"/>
        </w:rPr>
        <w:t xml:space="preserve">справка о постановке на учет </w:t>
      </w:r>
      <w:proofErr w:type="spellStart"/>
      <w:r w:rsidR="00747ED4" w:rsidRPr="00683204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="00747ED4" w:rsidRPr="00683204">
        <w:rPr>
          <w:rFonts w:ascii="Times New Roman" w:hAnsi="Times New Roman"/>
          <w:sz w:val="28"/>
          <w:szCs w:val="28"/>
        </w:rPr>
        <w:t xml:space="preserve"> (КНД 1122035);</w:t>
      </w:r>
    </w:p>
    <w:p w:rsidR="00683204" w:rsidRDefault="00747ED4" w:rsidP="005B796E">
      <w:pPr>
        <w:widowControl w:val="0"/>
        <w:ind w:right="-3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9F5" w:rsidRPr="005719F5">
        <w:rPr>
          <w:rFonts w:ascii="Times New Roman" w:hAnsi="Times New Roman"/>
          <w:sz w:val="28"/>
          <w:szCs w:val="28"/>
        </w:rPr>
        <w:t xml:space="preserve">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="005719F5" w:rsidRPr="005719F5">
        <w:rPr>
          <w:rFonts w:ascii="Times New Roman" w:hAnsi="Times New Roman"/>
          <w:color w:val="000000"/>
          <w:sz w:val="28"/>
          <w:szCs w:val="28"/>
        </w:rPr>
        <w:t>оформленную в соответствии с гражданским законодательством Российской Федерации;</w:t>
      </w:r>
    </w:p>
    <w:p w:rsidR="00920270" w:rsidRDefault="00747ED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5719F5">
        <w:rPr>
          <w:rFonts w:ascii="Times New Roman" w:hAnsi="Times New Roman"/>
          <w:sz w:val="28"/>
          <w:szCs w:val="28"/>
        </w:rPr>
        <w:t>) документы или копии документов, подтверждающие внесение задатка</w:t>
      </w:r>
      <w:r w:rsidR="00920270">
        <w:rPr>
          <w:rFonts w:ascii="Times New Roman" w:hAnsi="Times New Roman"/>
          <w:sz w:val="28"/>
          <w:szCs w:val="28"/>
        </w:rPr>
        <w:t xml:space="preserve">. </w:t>
      </w:r>
      <w:r w:rsidR="005719F5" w:rsidRPr="005719F5">
        <w:rPr>
          <w:rFonts w:ascii="Times New Roman" w:hAnsi="Times New Roman"/>
          <w:sz w:val="28"/>
          <w:szCs w:val="28"/>
        </w:rPr>
        <w:t xml:space="preserve"> </w:t>
      </w:r>
    </w:p>
    <w:p w:rsidR="00D733E5" w:rsidRDefault="00D733E5" w:rsidP="00D733E5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</w:p>
    <w:p w:rsidR="00D733E5" w:rsidRDefault="00D733E5" w:rsidP="00D733E5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Pr="00D4277C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я</w:t>
      </w:r>
      <w:r w:rsidRPr="00D427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4277C">
        <w:rPr>
          <w:rFonts w:ascii="Times New Roman" w:hAnsi="Times New Roman"/>
          <w:sz w:val="28"/>
          <w:szCs w:val="28"/>
        </w:rPr>
        <w:t xml:space="preserve">паспорта гражданина Российской Федерации представляются копии 20 (двадцати) страниц паспорта: </w:t>
      </w:r>
      <w:r w:rsidRPr="00D4277C">
        <w:rPr>
          <w:rFonts w:ascii="Times New Roman" w:hAnsi="Times New Roman"/>
          <w:b/>
          <w:sz w:val="28"/>
          <w:szCs w:val="28"/>
        </w:rPr>
        <w:t>от 1-ой</w:t>
      </w:r>
      <w:r w:rsidRPr="00D4277C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страницы</w:t>
      </w:r>
      <w:r w:rsidRPr="00D4277C">
        <w:rPr>
          <w:rFonts w:ascii="Times New Roman" w:hAnsi="Times New Roman"/>
          <w:b/>
          <w:spacing w:val="56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 изображением Государственного герба Российской   Федерации   по  20-ую страницу</w:t>
      </w:r>
      <w:r w:rsidRPr="00D4277C">
        <w:rPr>
          <w:rFonts w:ascii="Times New Roman" w:hAnsi="Times New Roman"/>
          <w:b/>
          <w:spacing w:val="-5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«Извлечением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из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Положения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о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паспорте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гражданина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Российской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Федерации»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включительно</w:t>
      </w:r>
      <w:r w:rsidRPr="00D4277C">
        <w:rPr>
          <w:rFonts w:ascii="Times New Roman" w:hAnsi="Times New Roman"/>
          <w:sz w:val="28"/>
          <w:szCs w:val="28"/>
        </w:rPr>
        <w:t>)</w:t>
      </w:r>
      <w:r w:rsidR="008603B6">
        <w:rPr>
          <w:rFonts w:ascii="Times New Roman" w:hAnsi="Times New Roman"/>
          <w:sz w:val="28"/>
          <w:szCs w:val="28"/>
        </w:rPr>
        <w:t>.</w:t>
      </w:r>
      <w:proofErr w:type="gramEnd"/>
    </w:p>
    <w:p w:rsidR="008603B6" w:rsidRDefault="008603B6" w:rsidP="00D733E5">
      <w:pPr>
        <w:widowControl w:val="0"/>
        <w:ind w:right="-31" w:firstLine="56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должны быть прошиты, пронумерованы, скреплены печатью (при наличии)</w:t>
      </w:r>
    </w:p>
    <w:p w:rsidR="00D733E5" w:rsidRDefault="00D733E5" w:rsidP="005B796E">
      <w:pPr>
        <w:widowControl w:val="0"/>
        <w:ind w:right="-3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86C" w:rsidRPr="00B55C5A" w:rsidRDefault="00B8786C" w:rsidP="005B796E">
      <w:pPr>
        <w:widowControl w:val="0"/>
        <w:ind w:right="-31"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55C5A">
        <w:rPr>
          <w:rFonts w:ascii="Times New Roman" w:hAnsi="Times New Roman"/>
          <w:b/>
          <w:bCs/>
          <w:color w:val="000000"/>
          <w:sz w:val="28"/>
          <w:szCs w:val="28"/>
        </w:rPr>
        <w:t xml:space="preserve">Пакет документов представляется заявителем на бумажном носителе по адресу: г. Кирс, ул. Кирова, д. 16, </w:t>
      </w:r>
      <w:proofErr w:type="spellStart"/>
      <w:r w:rsidRPr="00B55C5A">
        <w:rPr>
          <w:rFonts w:ascii="Times New Roman" w:hAnsi="Times New Roman"/>
          <w:b/>
          <w:bCs/>
          <w:color w:val="000000"/>
          <w:sz w:val="28"/>
          <w:szCs w:val="28"/>
        </w:rPr>
        <w:t>каб</w:t>
      </w:r>
      <w:proofErr w:type="spellEnd"/>
      <w:r w:rsidRPr="00B55C5A">
        <w:rPr>
          <w:rFonts w:ascii="Times New Roman" w:hAnsi="Times New Roman"/>
          <w:b/>
          <w:bCs/>
          <w:color w:val="000000"/>
          <w:sz w:val="28"/>
          <w:szCs w:val="28"/>
        </w:rPr>
        <w:t>. 107.</w:t>
      </w:r>
    </w:p>
    <w:p w:rsidR="00683204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rFonts w:ascii="Times New Roman" w:hAnsi="Times New Roman"/>
          <w:bCs/>
          <w:sz w:val="28"/>
          <w:szCs w:val="28"/>
        </w:rPr>
        <w:t>Одно лицо имеет право подать только одну заявку на один объект</w:t>
      </w:r>
      <w:r w:rsidRPr="00683204">
        <w:rPr>
          <w:rFonts w:ascii="Times New Roman" w:hAnsi="Times New Roman"/>
          <w:sz w:val="28"/>
          <w:szCs w:val="28"/>
        </w:rPr>
        <w:t>.</w:t>
      </w:r>
    </w:p>
    <w:p w:rsidR="00741B7A" w:rsidRPr="00683204" w:rsidRDefault="00741B7A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  <w:lang w:eastAsia="en-US"/>
        </w:rPr>
        <w:t xml:space="preserve">Заявки </w:t>
      </w:r>
      <w:r w:rsidR="00996856" w:rsidRPr="00741B7A">
        <w:rPr>
          <w:rFonts w:ascii="Times New Roman" w:hAnsi="Times New Roman"/>
          <w:sz w:val="28"/>
          <w:szCs w:val="28"/>
          <w:lang w:eastAsia="en-US"/>
        </w:rPr>
        <w:t>подаются,</w:t>
      </w:r>
      <w:r w:rsidRPr="00741B7A">
        <w:rPr>
          <w:rFonts w:ascii="Times New Roman" w:hAnsi="Times New Roman"/>
          <w:sz w:val="28"/>
          <w:szCs w:val="28"/>
          <w:lang w:eastAsia="en-US"/>
        </w:rPr>
        <w:t xml:space="preserve"> начиная </w:t>
      </w:r>
      <w:r w:rsidR="00996856">
        <w:rPr>
          <w:rFonts w:ascii="Times New Roman" w:hAnsi="Times New Roman"/>
          <w:sz w:val="28"/>
          <w:szCs w:val="28"/>
          <w:lang w:eastAsia="en-US"/>
        </w:rPr>
        <w:t>от</w:t>
      </w:r>
      <w:r w:rsidRPr="00741B7A">
        <w:rPr>
          <w:rFonts w:ascii="Times New Roman" w:hAnsi="Times New Roman"/>
          <w:sz w:val="28"/>
          <w:szCs w:val="28"/>
          <w:lang w:eastAsia="en-US"/>
        </w:rPr>
        <w:t xml:space="preserve"> даты начала приема заявок до времени и даты окончания приема заявок, указанных в информационном сообщении.</w:t>
      </w:r>
    </w:p>
    <w:p w:rsidR="00741B7A" w:rsidRPr="00741B7A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>В качестве обеспечения исполнения обязательст</w:t>
      </w:r>
      <w:r w:rsidR="00BE72BA">
        <w:rPr>
          <w:rFonts w:ascii="Times New Roman" w:hAnsi="Times New Roman"/>
          <w:sz w:val="28"/>
          <w:szCs w:val="28"/>
        </w:rPr>
        <w:t xml:space="preserve">ва по заключению договора </w:t>
      </w:r>
      <w:r w:rsidR="00D23372" w:rsidRPr="008C581C">
        <w:rPr>
          <w:sz w:val="28"/>
          <w:szCs w:val="28"/>
        </w:rPr>
        <w:t xml:space="preserve">на размещение НТО </w:t>
      </w:r>
      <w:r w:rsidRPr="00741B7A">
        <w:rPr>
          <w:rFonts w:ascii="Times New Roman" w:hAnsi="Times New Roman"/>
          <w:sz w:val="28"/>
          <w:szCs w:val="28"/>
        </w:rPr>
        <w:t>организатор аукциона устанавливает требование о внесении задатка.</w:t>
      </w:r>
    </w:p>
    <w:p w:rsidR="00741B7A" w:rsidRPr="00741B7A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 xml:space="preserve">Для участия в </w:t>
      </w:r>
      <w:r w:rsidRPr="00741B7A">
        <w:rPr>
          <w:rFonts w:ascii="Times New Roman" w:hAnsi="Times New Roman"/>
          <w:color w:val="000000"/>
          <w:sz w:val="28"/>
          <w:szCs w:val="28"/>
        </w:rPr>
        <w:t xml:space="preserve">аукционе на право заключения договора </w:t>
      </w:r>
      <w:r w:rsidR="00D23372" w:rsidRPr="008C581C">
        <w:rPr>
          <w:sz w:val="28"/>
          <w:szCs w:val="28"/>
        </w:rPr>
        <w:t>на размещение</w:t>
      </w:r>
      <w:r w:rsidR="00BE72BA">
        <w:rPr>
          <w:rFonts w:ascii="Times New Roman" w:hAnsi="Times New Roman"/>
          <w:color w:val="000000"/>
          <w:sz w:val="28"/>
          <w:szCs w:val="28"/>
        </w:rPr>
        <w:t xml:space="preserve"> НТО </w:t>
      </w:r>
      <w:r w:rsidRPr="00741B7A">
        <w:rPr>
          <w:rFonts w:ascii="Times New Roman" w:hAnsi="Times New Roman"/>
          <w:sz w:val="28"/>
          <w:szCs w:val="28"/>
        </w:rPr>
        <w:t xml:space="preserve">претенденты перечисляют задаток в размере </w:t>
      </w:r>
      <w:r w:rsidR="00996856">
        <w:rPr>
          <w:rFonts w:ascii="Times New Roman" w:hAnsi="Times New Roman"/>
          <w:sz w:val="28"/>
          <w:szCs w:val="28"/>
        </w:rPr>
        <w:t>3</w:t>
      </w:r>
      <w:r w:rsidRPr="00741B7A">
        <w:rPr>
          <w:rFonts w:ascii="Times New Roman" w:hAnsi="Times New Roman"/>
          <w:sz w:val="28"/>
          <w:szCs w:val="28"/>
        </w:rPr>
        <w:t xml:space="preserve"> % начальной цены и заполняют форму заявки с приложением документов в соответствии с перечнем, приведенным в информационном сообщении о проведен</w:t>
      </w:r>
      <w:proofErr w:type="gramStart"/>
      <w:r w:rsidRPr="00741B7A">
        <w:rPr>
          <w:rFonts w:ascii="Times New Roman" w:hAnsi="Times New Roman"/>
          <w:sz w:val="28"/>
          <w:szCs w:val="28"/>
        </w:rPr>
        <w:t>ии ау</w:t>
      </w:r>
      <w:proofErr w:type="gramEnd"/>
      <w:r w:rsidRPr="00741B7A">
        <w:rPr>
          <w:rFonts w:ascii="Times New Roman" w:hAnsi="Times New Roman"/>
          <w:sz w:val="28"/>
          <w:szCs w:val="28"/>
        </w:rPr>
        <w:t>кциона.</w:t>
      </w:r>
    </w:p>
    <w:p w:rsidR="00741B7A" w:rsidRPr="00E5367C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 xml:space="preserve">Перечисление задатка для участия в </w:t>
      </w:r>
      <w:r w:rsidRPr="00741B7A">
        <w:rPr>
          <w:rFonts w:ascii="Times New Roman" w:hAnsi="Times New Roman"/>
          <w:color w:val="000000"/>
          <w:sz w:val="28"/>
          <w:szCs w:val="28"/>
        </w:rPr>
        <w:t xml:space="preserve">аукционе на право заключения договора </w:t>
      </w:r>
      <w:r w:rsidR="00BE72BA">
        <w:rPr>
          <w:rFonts w:ascii="Times New Roman" w:hAnsi="Times New Roman"/>
          <w:color w:val="000000"/>
          <w:sz w:val="28"/>
          <w:szCs w:val="28"/>
        </w:rPr>
        <w:t xml:space="preserve">на размещение НТО </w:t>
      </w:r>
      <w:r w:rsidRPr="00741B7A">
        <w:rPr>
          <w:rFonts w:ascii="Times New Roman" w:hAnsi="Times New Roman"/>
          <w:sz w:val="28"/>
          <w:szCs w:val="28"/>
        </w:rPr>
        <w:t xml:space="preserve">и возврат задатка осуществляются в соответствии </w:t>
      </w:r>
      <w:r w:rsidR="00996856">
        <w:rPr>
          <w:rFonts w:ascii="Times New Roman" w:hAnsi="Times New Roman"/>
          <w:sz w:val="28"/>
          <w:szCs w:val="28"/>
        </w:rPr>
        <w:t>с информационным сообщением о проведен</w:t>
      </w:r>
      <w:proofErr w:type="gramStart"/>
      <w:r w:rsidR="00996856">
        <w:rPr>
          <w:rFonts w:ascii="Times New Roman" w:hAnsi="Times New Roman"/>
          <w:sz w:val="28"/>
          <w:szCs w:val="28"/>
        </w:rPr>
        <w:t>ии ау</w:t>
      </w:r>
      <w:proofErr w:type="gramEnd"/>
      <w:r w:rsidR="00996856">
        <w:rPr>
          <w:rFonts w:ascii="Times New Roman" w:hAnsi="Times New Roman"/>
          <w:sz w:val="28"/>
          <w:szCs w:val="28"/>
        </w:rPr>
        <w:t>кциона</w:t>
      </w:r>
      <w:r w:rsidRPr="00741B7A">
        <w:rPr>
          <w:rFonts w:ascii="Times New Roman" w:hAnsi="Times New Roman"/>
          <w:sz w:val="28"/>
          <w:szCs w:val="28"/>
        </w:rPr>
        <w:t>.</w:t>
      </w:r>
      <w:r w:rsidR="00E5367C" w:rsidRPr="00E5367C">
        <w:rPr>
          <w:rFonts w:ascii="Times New Roman" w:hAnsi="Times New Roman"/>
          <w:sz w:val="28"/>
          <w:szCs w:val="28"/>
        </w:rPr>
        <w:t xml:space="preserve"> 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BE72BA">
        <w:rPr>
          <w:rFonts w:ascii="Times New Roman" w:hAnsi="Times New Roman"/>
          <w:sz w:val="28"/>
          <w:szCs w:val="28"/>
        </w:rPr>
        <w:t xml:space="preserve">В назначении платежа необходимо указание ИНН плательщика.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lastRenderedPageBreak/>
        <w:t xml:space="preserve">назначении платежа необходимо указать: </w:t>
      </w:r>
      <w:r w:rsidRPr="00BE72BA">
        <w:rPr>
          <w:rFonts w:ascii="Times New Roman" w:hAnsi="Times New Roman"/>
          <w:sz w:val="28"/>
          <w:szCs w:val="28"/>
        </w:rPr>
        <w:t xml:space="preserve">задаток для участия в аукционе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НТО «дата» п</w:t>
      </w:r>
      <w:r w:rsidRPr="00514854">
        <w:rPr>
          <w:rFonts w:ascii="Times New Roman" w:hAnsi="Times New Roman"/>
          <w:sz w:val="28"/>
          <w:szCs w:val="28"/>
        </w:rPr>
        <w:t>о лоту №__.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Лицам, перечислившим задаток для участия в  аукционе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>НТО, денежные средства возвращаются в следующем порядке: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участникам аукциона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Pr="00514854">
        <w:rPr>
          <w:rFonts w:ascii="Times New Roman" w:hAnsi="Times New Roman"/>
          <w:sz w:val="28"/>
          <w:szCs w:val="28"/>
        </w:rPr>
        <w:t xml:space="preserve"> НТО, за исключением его победителя, - в течение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трех</w:t>
      </w:r>
      <w:r w:rsidRPr="00514854">
        <w:rPr>
          <w:rFonts w:ascii="Times New Roman" w:hAnsi="Times New Roman"/>
          <w:sz w:val="28"/>
          <w:szCs w:val="28"/>
        </w:rPr>
        <w:t xml:space="preserve">) </w:t>
      </w:r>
      <w:r w:rsidR="007617E1">
        <w:rPr>
          <w:rFonts w:ascii="Times New Roman" w:hAnsi="Times New Roman"/>
          <w:sz w:val="28"/>
          <w:szCs w:val="28"/>
        </w:rPr>
        <w:t>рабочих</w:t>
      </w:r>
      <w:r w:rsidRPr="00514854">
        <w:rPr>
          <w:rFonts w:ascii="Times New Roman" w:hAnsi="Times New Roman"/>
          <w:sz w:val="28"/>
          <w:szCs w:val="28"/>
        </w:rPr>
        <w:t xml:space="preserve"> дней со дня подведения итогов;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претендентам, не допущенным к участию в аукционе, - в течение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</w:t>
      </w:r>
      <w:r w:rsidR="007617E1">
        <w:rPr>
          <w:rFonts w:ascii="Times New Roman" w:hAnsi="Times New Roman"/>
          <w:sz w:val="28"/>
          <w:szCs w:val="28"/>
        </w:rPr>
        <w:t>(трех</w:t>
      </w:r>
      <w:r w:rsidRPr="00514854">
        <w:rPr>
          <w:rFonts w:ascii="Times New Roman" w:hAnsi="Times New Roman"/>
          <w:sz w:val="28"/>
          <w:szCs w:val="28"/>
        </w:rPr>
        <w:t xml:space="preserve">) </w:t>
      </w:r>
      <w:r w:rsidR="007617E1">
        <w:rPr>
          <w:rFonts w:ascii="Times New Roman" w:hAnsi="Times New Roman"/>
          <w:sz w:val="28"/>
          <w:szCs w:val="28"/>
        </w:rPr>
        <w:t>рабочих</w:t>
      </w:r>
      <w:r w:rsidRPr="00514854">
        <w:rPr>
          <w:rFonts w:ascii="Times New Roman" w:hAnsi="Times New Roman"/>
          <w:sz w:val="28"/>
          <w:szCs w:val="28"/>
        </w:rPr>
        <w:t xml:space="preserve"> дней со дня подписания протокола о признании претендентов участниками;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514854">
        <w:rPr>
          <w:rFonts w:ascii="Times New Roman" w:hAnsi="Times New Roman"/>
          <w:sz w:val="28"/>
          <w:szCs w:val="28"/>
        </w:rPr>
        <w:t>позднее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чем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три</w:t>
      </w:r>
      <w:r w:rsidRPr="00514854">
        <w:rPr>
          <w:rFonts w:ascii="Times New Roman" w:hAnsi="Times New Roman"/>
          <w:sz w:val="28"/>
          <w:szCs w:val="28"/>
        </w:rPr>
        <w:t>) дн</w:t>
      </w:r>
      <w:r w:rsidR="007617E1">
        <w:rPr>
          <w:rFonts w:ascii="Times New Roman" w:hAnsi="Times New Roman"/>
          <w:sz w:val="28"/>
          <w:szCs w:val="28"/>
        </w:rPr>
        <w:t>я</w:t>
      </w:r>
      <w:r w:rsidRPr="00514854">
        <w:rPr>
          <w:rFonts w:ascii="Times New Roman" w:hAnsi="Times New Roman"/>
          <w:sz w:val="28"/>
          <w:szCs w:val="28"/>
        </w:rPr>
        <w:t xml:space="preserve">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Задаток, перечисленный победителем аукциона, засчитывается в счет платы за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>НТО.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При уклонении или отказе победителя торгов от заключения </w:t>
      </w:r>
      <w:r w:rsidR="00687775">
        <w:rPr>
          <w:rFonts w:ascii="Times New Roman" w:hAnsi="Times New Roman"/>
          <w:sz w:val="28"/>
          <w:szCs w:val="28"/>
        </w:rPr>
        <w:t xml:space="preserve">в установленный срок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НТО результаты торгов аннулируются продавцом, победитель утрачивает право на заключение указанного договора, задаток ему </w:t>
      </w:r>
      <w:r w:rsidRPr="00687775">
        <w:rPr>
          <w:rFonts w:ascii="Times New Roman" w:hAnsi="Times New Roman"/>
          <w:sz w:val="28"/>
          <w:szCs w:val="28"/>
          <w:u w:val="single"/>
        </w:rPr>
        <w:t>не возвращается</w:t>
      </w:r>
      <w:r w:rsidRPr="00514854">
        <w:rPr>
          <w:rFonts w:ascii="Times New Roman" w:hAnsi="Times New Roman"/>
          <w:sz w:val="28"/>
          <w:szCs w:val="28"/>
        </w:rPr>
        <w:t>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Уведомление об отзыве заявки на участие в аукционе подается </w:t>
      </w:r>
      <w:r w:rsidR="007617E1">
        <w:rPr>
          <w:rFonts w:ascii="Times New Roman" w:hAnsi="Times New Roman"/>
          <w:sz w:val="28"/>
          <w:szCs w:val="28"/>
        </w:rPr>
        <w:t>организатору аукциона</w:t>
      </w:r>
      <w:r w:rsidRPr="00514854">
        <w:rPr>
          <w:rFonts w:ascii="Times New Roman" w:hAnsi="Times New Roman"/>
          <w:sz w:val="28"/>
          <w:szCs w:val="28"/>
        </w:rPr>
        <w:t>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аукционной документацией. Срок рассмотрения заявок на участие в аукционе не может превышать </w:t>
      </w:r>
      <w:r w:rsidR="007617E1">
        <w:rPr>
          <w:rFonts w:ascii="Times New Roman" w:hAnsi="Times New Roman"/>
          <w:sz w:val="28"/>
          <w:szCs w:val="28"/>
        </w:rPr>
        <w:t>5 (пяти) рабочих дней</w:t>
      </w:r>
      <w:r w:rsidRPr="005148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4854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срока подачи заявок.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аукционной документацией, которое оформляется </w:t>
      </w:r>
      <w:r w:rsidRPr="00514854">
        <w:rPr>
          <w:rFonts w:ascii="Times New Roman" w:hAnsi="Times New Roman"/>
          <w:sz w:val="28"/>
          <w:szCs w:val="28"/>
        </w:rPr>
        <w:lastRenderedPageBreak/>
        <w:t xml:space="preserve">протоколом рассмотрения заявок на участие в аукционе. </w:t>
      </w:r>
    </w:p>
    <w:p w:rsidR="00D733E5" w:rsidRDefault="00D733E5" w:rsidP="00B01E4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17E1" w:rsidRDefault="00FF546B" w:rsidP="00B01E4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Протокол должен содержать сведения</w:t>
      </w:r>
      <w:r w:rsidR="00B01E49">
        <w:rPr>
          <w:rFonts w:ascii="Times New Roman" w:hAnsi="Times New Roman"/>
          <w:sz w:val="28"/>
          <w:szCs w:val="28"/>
        </w:rPr>
        <w:t>:</w:t>
      </w:r>
      <w:r w:rsidRPr="00514854">
        <w:rPr>
          <w:rFonts w:ascii="Times New Roman" w:hAnsi="Times New Roman"/>
          <w:sz w:val="28"/>
          <w:szCs w:val="28"/>
        </w:rPr>
        <w:t xml:space="preserve"> 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7289">
        <w:rPr>
          <w:rFonts w:ascii="Times New Roman" w:hAnsi="Times New Roman" w:cs="Times New Roman"/>
          <w:sz w:val="28"/>
          <w:szCs w:val="28"/>
        </w:rPr>
        <w:t>о заявителях, допущенных к участию в аукционе и признанных участниками аукциона,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о датах подачи пакетов документов,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о дате и сумме внесенных задатков,</w:t>
      </w:r>
    </w:p>
    <w:p w:rsidR="00FF546B" w:rsidRPr="00514854" w:rsidRDefault="007617E1" w:rsidP="007617E1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87289">
        <w:rPr>
          <w:rFonts w:ascii="Times New Roman" w:hAnsi="Times New Roman"/>
          <w:sz w:val="28"/>
          <w:szCs w:val="28"/>
        </w:rPr>
        <w:t>- а также сведения о заявителях, не допущенных к участию в аукционе, с указанием причин отказа в допуске к участию в нем.</w:t>
      </w:r>
    </w:p>
    <w:p w:rsidR="00FF546B" w:rsidRPr="00514854" w:rsidRDefault="007617E1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87289">
        <w:rPr>
          <w:rFonts w:ascii="Times New Roman" w:hAnsi="Times New Roman"/>
          <w:sz w:val="28"/>
          <w:szCs w:val="28"/>
        </w:rPr>
        <w:t>Протокол подписывается организатором аукциона не позднее чем в течение одного дня со дня рассмотрения пакетов документов и размещается на официальном сайте муниципального образования не позднее</w:t>
      </w:r>
      <w:r w:rsidR="00B01E49">
        <w:rPr>
          <w:rFonts w:ascii="Times New Roman" w:hAnsi="Times New Roman"/>
          <w:sz w:val="28"/>
          <w:szCs w:val="28"/>
        </w:rPr>
        <w:t>,</w:t>
      </w:r>
      <w:r w:rsidRPr="00587289">
        <w:rPr>
          <w:rFonts w:ascii="Times New Roman" w:hAnsi="Times New Roman"/>
          <w:sz w:val="28"/>
          <w:szCs w:val="28"/>
        </w:rPr>
        <w:t xml:space="preserve"> чем на следующий день после дня подписания протокола.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Оператор э</w:t>
      </w:r>
      <w:r w:rsidR="00AB4E4A">
        <w:rPr>
          <w:rFonts w:ascii="Times New Roman" w:hAnsi="Times New Roman"/>
          <w:sz w:val="28"/>
          <w:szCs w:val="28"/>
        </w:rPr>
        <w:t>лектронной площадки направляет з</w:t>
      </w:r>
      <w:r w:rsidRPr="00514854">
        <w:rPr>
          <w:rFonts w:ascii="Times New Roman" w:hAnsi="Times New Roman"/>
          <w:sz w:val="28"/>
          <w:szCs w:val="28"/>
        </w:rPr>
        <w:t xml:space="preserve">аявителям уведомления о принятых аукционной комиссией решениях не позднее дня, следующего за днем подписания указанного протокола. </w:t>
      </w:r>
    </w:p>
    <w:p w:rsidR="00514854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6E39">
        <w:rPr>
          <w:rFonts w:ascii="Times New Roman" w:hAnsi="Times New Roman"/>
          <w:sz w:val="28"/>
          <w:szCs w:val="28"/>
        </w:rPr>
        <w:t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  <w:r w:rsidR="00AB4E4A">
        <w:rPr>
          <w:rFonts w:ascii="Times New Roman" w:hAnsi="Times New Roman"/>
          <w:sz w:val="28"/>
          <w:szCs w:val="28"/>
        </w:rPr>
        <w:t xml:space="preserve"> 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если в документации об аукционе было установлено требование о внесении задатка, задаток возвращается заявителю, не допущенному к участию в аукционе, в течение </w:t>
      </w:r>
      <w:r w:rsidR="007617E1">
        <w:rPr>
          <w:rFonts w:ascii="Times New Roman" w:hAnsi="Times New Roman"/>
          <w:sz w:val="28"/>
          <w:szCs w:val="28"/>
        </w:rPr>
        <w:t>трех</w:t>
      </w:r>
      <w:r w:rsidRPr="00514854">
        <w:rPr>
          <w:rFonts w:ascii="Times New Roman" w:hAnsi="Times New Roman"/>
          <w:sz w:val="28"/>
          <w:szCs w:val="28"/>
        </w:rPr>
        <w:t xml:space="preserve"> рабочих дней </w:t>
      </w:r>
      <w:proofErr w:type="gramStart"/>
      <w:r w:rsidRPr="00514854">
        <w:rPr>
          <w:rFonts w:ascii="Times New Roman" w:hAnsi="Times New Roman"/>
          <w:sz w:val="28"/>
          <w:szCs w:val="28"/>
        </w:rPr>
        <w:t>с даты размещения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протокола рассмотрения заявок на участие в аукционе на официальном сайте. </w:t>
      </w:r>
    </w:p>
    <w:p w:rsidR="00514854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 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</w:t>
      </w:r>
    </w:p>
    <w:p w:rsid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514854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аук</w:t>
      </w:r>
      <w:r w:rsidR="001F47A4">
        <w:rPr>
          <w:rFonts w:ascii="Times New Roman" w:hAnsi="Times New Roman"/>
          <w:sz w:val="28"/>
          <w:szCs w:val="28"/>
        </w:rPr>
        <w:t>ционе могут участвовать только з</w:t>
      </w:r>
      <w:r w:rsidRPr="00514854">
        <w:rPr>
          <w:rFonts w:ascii="Times New Roman" w:hAnsi="Times New Roman"/>
          <w:sz w:val="28"/>
          <w:szCs w:val="28"/>
        </w:rPr>
        <w:t xml:space="preserve">аявители, признанные участниками аукциона. </w:t>
      </w:r>
    </w:p>
    <w:p w:rsidR="00514854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514854">
        <w:rPr>
          <w:rFonts w:ascii="Times New Roman" w:hAnsi="Times New Roman"/>
          <w:sz w:val="28"/>
          <w:szCs w:val="28"/>
        </w:rPr>
        <w:t>ии ау</w:t>
      </w:r>
      <w:proofErr w:type="gramEnd"/>
      <w:r w:rsidRPr="00514854">
        <w:rPr>
          <w:rFonts w:ascii="Times New Roman" w:hAnsi="Times New Roman"/>
          <w:sz w:val="28"/>
          <w:szCs w:val="28"/>
        </w:rPr>
        <w:t>кциона, на «шаг аукциона».</w:t>
      </w:r>
      <w:r w:rsidR="00576E39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«Шаг аукциона» устанавливается в размере </w:t>
      </w:r>
      <w:r w:rsidR="007617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514854">
        <w:rPr>
          <w:rFonts w:ascii="Times New Roman" w:hAnsi="Times New Roman"/>
          <w:sz w:val="28"/>
          <w:szCs w:val="28"/>
        </w:rPr>
        <w:t xml:space="preserve"> процентов начальной (минимальной) цены договора (цены лота), указанной в извещении о проведен</w:t>
      </w:r>
      <w:proofErr w:type="gramStart"/>
      <w:r w:rsidRPr="00514854">
        <w:rPr>
          <w:rFonts w:ascii="Times New Roman" w:hAnsi="Times New Roman"/>
          <w:sz w:val="28"/>
          <w:szCs w:val="28"/>
        </w:rPr>
        <w:t>ии ау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кциона. </w:t>
      </w:r>
    </w:p>
    <w:p w:rsidR="00B3512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Победителем аукциона признается лицо, предложившее наиболее высокую цену договора.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Протокол о результатах аукциона размещается организатором аукциона в течение одного рабочего дня со дня подписания данного протокола в официальном печатном издании и на официальном сайте муниципального образования.</w:t>
      </w:r>
    </w:p>
    <w:p w:rsidR="00B3512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 </w:t>
      </w:r>
      <w:r w:rsidR="00B3512E" w:rsidRPr="00587289">
        <w:rPr>
          <w:rFonts w:ascii="Times New Roman" w:hAnsi="Times New Roman"/>
          <w:sz w:val="28"/>
          <w:szCs w:val="28"/>
        </w:rPr>
        <w:t xml:space="preserve">Организатор аукциона направляет победителю аукциона два экземпляра </w:t>
      </w:r>
      <w:r w:rsidR="00B3512E" w:rsidRPr="00587289">
        <w:rPr>
          <w:rFonts w:ascii="Times New Roman" w:hAnsi="Times New Roman"/>
          <w:sz w:val="28"/>
          <w:szCs w:val="28"/>
        </w:rPr>
        <w:lastRenderedPageBreak/>
        <w:t>подписанного проекта договора на размещение НТО в десятидневный срок со дня составления протокола о результатах аукциона.</w:t>
      </w:r>
    </w:p>
    <w:p w:rsidR="00D16CB5" w:rsidRPr="00AC0A29" w:rsidRDefault="00D16CB5" w:rsidP="005B796E">
      <w:pPr>
        <w:widowControl w:val="0"/>
        <w:spacing w:line="276" w:lineRule="auto"/>
        <w:ind w:right="-31" w:firstLine="567"/>
        <w:jc w:val="both"/>
        <w:rPr>
          <w:sz w:val="28"/>
          <w:szCs w:val="28"/>
        </w:rPr>
      </w:pPr>
      <w:r w:rsidRPr="001E35F3">
        <w:rPr>
          <w:sz w:val="28"/>
          <w:szCs w:val="28"/>
        </w:rPr>
        <w:t>Данный протокол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16CB5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течение </w:t>
      </w:r>
      <w:r w:rsidR="00B351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B3512E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514854">
        <w:rPr>
          <w:rFonts w:ascii="Times New Roman" w:hAnsi="Times New Roman"/>
          <w:sz w:val="28"/>
          <w:szCs w:val="28"/>
        </w:rPr>
        <w:t xml:space="preserve"> рабочих дней с даты </w:t>
      </w:r>
      <w:proofErr w:type="gramStart"/>
      <w:r w:rsidRPr="00514854">
        <w:rPr>
          <w:rFonts w:ascii="Times New Roman" w:hAnsi="Times New Roman"/>
          <w:sz w:val="28"/>
          <w:szCs w:val="28"/>
        </w:rPr>
        <w:t>размещения протокола подведения итогов аукциона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на официальном сайте задаток возвращается участникам аукциона, которые участвовали в аукционе, но не стали победителями</w:t>
      </w:r>
      <w:r w:rsidR="00D16CB5">
        <w:rPr>
          <w:rFonts w:ascii="Times New Roman" w:hAnsi="Times New Roman"/>
          <w:sz w:val="28"/>
          <w:szCs w:val="28"/>
        </w:rPr>
        <w:t xml:space="preserve">. 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Аукцион признается несостоявшимся в случае, если: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участвовал только один участник или при проведен</w:t>
      </w:r>
      <w:proofErr w:type="gramStart"/>
      <w:r w:rsidRPr="0058728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87289">
        <w:rPr>
          <w:rFonts w:ascii="Times New Roman" w:hAnsi="Times New Roman" w:cs="Times New Roman"/>
          <w:sz w:val="28"/>
          <w:szCs w:val="28"/>
        </w:rPr>
        <w:t>кциона не присутствовал ни один из участников аукциона;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 xml:space="preserve">-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Pr="00587289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587289">
        <w:rPr>
          <w:rFonts w:ascii="Times New Roman" w:hAnsi="Times New Roman" w:cs="Times New Roman"/>
          <w:sz w:val="28"/>
          <w:szCs w:val="28"/>
        </w:rPr>
        <w:t xml:space="preserve"> предусматривало бы более высокую цену предмета аукциона, аукцион признается несостоявшимся.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 xml:space="preserve"> При этом договор на размещение НТО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</w:t>
      </w:r>
    </w:p>
    <w:p w:rsidR="00433BE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если документацией об аукционе предусмотрено два и более лота, решение о признании аукциона </w:t>
      </w:r>
      <w:proofErr w:type="gramStart"/>
      <w:r w:rsidRPr="00514854">
        <w:rPr>
          <w:rFonts w:ascii="Times New Roman" w:hAnsi="Times New Roman"/>
          <w:sz w:val="28"/>
          <w:szCs w:val="28"/>
        </w:rPr>
        <w:t>несостоявшимся</w:t>
      </w:r>
      <w:proofErr w:type="gramEnd"/>
      <w:r w:rsidR="00B3512E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принимается в отношении каждого лота отдельно.  </w:t>
      </w:r>
    </w:p>
    <w:p w:rsidR="00FB2EBF" w:rsidRDefault="00514854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Протоколы, составленные в ходе проведения аукциона, заявки на участие в аукционе, документация об аукционе, изменения, внесенные в </w:t>
      </w:r>
      <w:r w:rsidRPr="003F123E">
        <w:rPr>
          <w:rFonts w:ascii="Times New Roman" w:hAnsi="Times New Roman"/>
          <w:sz w:val="28"/>
          <w:szCs w:val="28"/>
        </w:rPr>
        <w:t xml:space="preserve">документацию об аукционе, и разъяснения документации об аукционе, хранятся организатором аукциона не менее </w:t>
      </w:r>
      <w:r w:rsidR="00433BEE" w:rsidRPr="003F123E">
        <w:rPr>
          <w:rFonts w:ascii="Times New Roman" w:hAnsi="Times New Roman"/>
          <w:sz w:val="28"/>
          <w:szCs w:val="28"/>
        </w:rPr>
        <w:t>3 (</w:t>
      </w:r>
      <w:r w:rsidRPr="003F123E">
        <w:rPr>
          <w:rFonts w:ascii="Times New Roman" w:hAnsi="Times New Roman"/>
          <w:sz w:val="28"/>
          <w:szCs w:val="28"/>
        </w:rPr>
        <w:t>трех</w:t>
      </w:r>
      <w:r w:rsidR="00433BEE" w:rsidRPr="003F123E">
        <w:rPr>
          <w:rFonts w:ascii="Times New Roman" w:hAnsi="Times New Roman"/>
          <w:sz w:val="28"/>
          <w:szCs w:val="28"/>
        </w:rPr>
        <w:t>)</w:t>
      </w:r>
      <w:r w:rsidRPr="003F123E">
        <w:rPr>
          <w:rFonts w:ascii="Times New Roman" w:hAnsi="Times New Roman"/>
          <w:sz w:val="28"/>
          <w:szCs w:val="28"/>
        </w:rPr>
        <w:t xml:space="preserve"> лет.</w:t>
      </w:r>
    </w:p>
    <w:p w:rsidR="00FB2EBF" w:rsidRDefault="00FB2EBF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C2340" w:rsidRDefault="005C2340" w:rsidP="00B01E49">
      <w:pPr>
        <w:widowControl w:val="0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C2340">
        <w:rPr>
          <w:rFonts w:ascii="Times New Roman" w:hAnsi="Times New Roman"/>
          <w:b/>
          <w:sz w:val="28"/>
          <w:szCs w:val="28"/>
        </w:rPr>
        <w:t>Заключение договора</w:t>
      </w:r>
      <w:r w:rsidR="00B3512E">
        <w:rPr>
          <w:rFonts w:ascii="Times New Roman" w:hAnsi="Times New Roman"/>
          <w:b/>
          <w:sz w:val="28"/>
          <w:szCs w:val="28"/>
        </w:rPr>
        <w:t xml:space="preserve"> </w:t>
      </w:r>
      <w:r w:rsidR="00D16CB5">
        <w:rPr>
          <w:rFonts w:ascii="Times New Roman" w:hAnsi="Times New Roman"/>
          <w:b/>
          <w:sz w:val="28"/>
          <w:szCs w:val="28"/>
        </w:rPr>
        <w:t>на</w:t>
      </w:r>
      <w:r w:rsidRPr="005C2340">
        <w:rPr>
          <w:rFonts w:ascii="Times New Roman" w:hAnsi="Times New Roman"/>
          <w:b/>
          <w:sz w:val="28"/>
          <w:szCs w:val="28"/>
        </w:rPr>
        <w:t xml:space="preserve"> размещени</w:t>
      </w:r>
      <w:r w:rsidR="00D16CB5">
        <w:rPr>
          <w:rFonts w:ascii="Times New Roman" w:hAnsi="Times New Roman"/>
          <w:b/>
          <w:sz w:val="28"/>
          <w:szCs w:val="28"/>
        </w:rPr>
        <w:t>е</w:t>
      </w:r>
      <w:r w:rsidRPr="005C2340">
        <w:rPr>
          <w:rFonts w:ascii="Times New Roman" w:hAnsi="Times New Roman"/>
          <w:b/>
          <w:sz w:val="28"/>
          <w:szCs w:val="28"/>
        </w:rPr>
        <w:t xml:space="preserve"> </w:t>
      </w:r>
      <w:r w:rsidR="00652E6F">
        <w:rPr>
          <w:rFonts w:ascii="Times New Roman" w:hAnsi="Times New Roman"/>
          <w:b/>
          <w:sz w:val="28"/>
          <w:szCs w:val="28"/>
        </w:rPr>
        <w:t>НТО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</w:t>
      </w:r>
      <w:r w:rsidR="008B78C2">
        <w:rPr>
          <w:rFonts w:ascii="Times New Roman" w:hAnsi="Times New Roman"/>
          <w:sz w:val="28"/>
          <w:szCs w:val="28"/>
        </w:rPr>
        <w:t xml:space="preserve">на </w:t>
      </w:r>
      <w:r w:rsidR="00652E6F">
        <w:rPr>
          <w:rFonts w:ascii="Times New Roman" w:hAnsi="Times New Roman"/>
          <w:sz w:val="28"/>
          <w:szCs w:val="28"/>
        </w:rPr>
        <w:t>размещени</w:t>
      </w:r>
      <w:r w:rsidR="008B78C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НТО</w:t>
      </w:r>
      <w:r w:rsidRPr="003F123E">
        <w:rPr>
          <w:rFonts w:ascii="Times New Roman" w:hAnsi="Times New Roman"/>
          <w:sz w:val="28"/>
          <w:szCs w:val="28"/>
        </w:rPr>
        <w:t xml:space="preserve"> по результатам торгов заключается в порядке и сроки, указанные в документации об аукционе в соответствии с действующим законодательством. 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Договор заключается не ранее чем через 10 </w:t>
      </w:r>
      <w:r>
        <w:rPr>
          <w:rFonts w:ascii="Times New Roman" w:hAnsi="Times New Roman"/>
          <w:sz w:val="28"/>
          <w:szCs w:val="28"/>
        </w:rPr>
        <w:t xml:space="preserve">(десять) </w:t>
      </w:r>
      <w:r w:rsidRPr="003F123E">
        <w:rPr>
          <w:rFonts w:ascii="Times New Roman" w:hAnsi="Times New Roman"/>
          <w:sz w:val="28"/>
          <w:szCs w:val="28"/>
        </w:rPr>
        <w:t>дней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Проект договора аренды должен быть подписан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и передан арендодателю в течение 10 </w:t>
      </w:r>
      <w:r>
        <w:rPr>
          <w:rFonts w:ascii="Times New Roman" w:hAnsi="Times New Roman"/>
          <w:sz w:val="28"/>
          <w:szCs w:val="28"/>
        </w:rPr>
        <w:t xml:space="preserve">(десяти) </w:t>
      </w:r>
      <w:r w:rsidRPr="003F123E">
        <w:rPr>
          <w:rFonts w:ascii="Times New Roman" w:hAnsi="Times New Roman"/>
          <w:sz w:val="28"/>
          <w:szCs w:val="28"/>
        </w:rPr>
        <w:t>календарных дней после дня получения проекта договора аренды.</w:t>
      </w:r>
    </w:p>
    <w:p w:rsidR="001D03B5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В случае если проект договора не будет представлен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арендодателю в указанные сроки, в том числе в случае неполучения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в течение 20 </w:t>
      </w:r>
      <w:r>
        <w:rPr>
          <w:rFonts w:ascii="Times New Roman" w:hAnsi="Times New Roman"/>
          <w:sz w:val="28"/>
          <w:szCs w:val="28"/>
        </w:rPr>
        <w:t xml:space="preserve">(двадцати) </w:t>
      </w:r>
      <w:r w:rsidRPr="003F123E">
        <w:rPr>
          <w:rFonts w:ascii="Times New Roman" w:hAnsi="Times New Roman"/>
          <w:sz w:val="28"/>
          <w:szCs w:val="28"/>
        </w:rPr>
        <w:t xml:space="preserve">календарных дней </w:t>
      </w:r>
      <w:proofErr w:type="gramStart"/>
      <w:r w:rsidRPr="003F123E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Pr="003F123E">
        <w:rPr>
          <w:rFonts w:ascii="Times New Roman" w:hAnsi="Times New Roman"/>
          <w:sz w:val="28"/>
          <w:szCs w:val="28"/>
        </w:rPr>
        <w:t xml:space="preserve"> такого проекта, победитель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признается уклонившимся от заключения договора </w:t>
      </w:r>
      <w:r w:rsidR="00B3512E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Pr="003F123E">
        <w:rPr>
          <w:rFonts w:ascii="Times New Roman" w:hAnsi="Times New Roman"/>
          <w:sz w:val="28"/>
          <w:szCs w:val="28"/>
        </w:rPr>
        <w:t>.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Pr="003F123E">
        <w:rPr>
          <w:rFonts w:ascii="Times New Roman" w:hAnsi="Times New Roman"/>
          <w:sz w:val="28"/>
          <w:szCs w:val="28"/>
        </w:rPr>
        <w:lastRenderedPageBreak/>
        <w:t xml:space="preserve">Лицо, выигравшее </w:t>
      </w:r>
      <w:r w:rsidR="00B3512E">
        <w:rPr>
          <w:rFonts w:ascii="Times New Roman" w:hAnsi="Times New Roman"/>
          <w:sz w:val="28"/>
          <w:szCs w:val="28"/>
        </w:rPr>
        <w:t>аукцион</w:t>
      </w:r>
      <w:r w:rsidRPr="003F123E">
        <w:rPr>
          <w:rFonts w:ascii="Times New Roman" w:hAnsi="Times New Roman"/>
          <w:sz w:val="28"/>
          <w:szCs w:val="28"/>
        </w:rPr>
        <w:t xml:space="preserve">, при уклонении от подписания договора аренды </w:t>
      </w:r>
      <w:r w:rsidRPr="00652E6F">
        <w:rPr>
          <w:rFonts w:ascii="Times New Roman" w:hAnsi="Times New Roman"/>
          <w:sz w:val="28"/>
          <w:szCs w:val="28"/>
          <w:u w:val="single"/>
        </w:rPr>
        <w:t>утрачивает внесенный им задаток</w:t>
      </w:r>
      <w:r w:rsidRPr="003F123E">
        <w:rPr>
          <w:rFonts w:ascii="Times New Roman" w:hAnsi="Times New Roman"/>
          <w:sz w:val="28"/>
          <w:szCs w:val="28"/>
        </w:rPr>
        <w:t>.</w:t>
      </w:r>
    </w:p>
    <w:p w:rsidR="008B78C2" w:rsidRDefault="008B78C2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</w:p>
    <w:p w:rsidR="008B78C2" w:rsidRDefault="008B78C2" w:rsidP="00B01E49">
      <w:pPr>
        <w:widowControl w:val="0"/>
        <w:ind w:right="-31"/>
        <w:jc w:val="center"/>
        <w:rPr>
          <w:rFonts w:ascii="Times New Roman" w:hAnsi="Times New Roman"/>
          <w:sz w:val="28"/>
          <w:szCs w:val="28"/>
        </w:rPr>
      </w:pPr>
      <w:r w:rsidRPr="008C581C">
        <w:rPr>
          <w:b/>
          <w:sz w:val="28"/>
          <w:szCs w:val="28"/>
        </w:rPr>
        <w:t>Порядок досрочного прекращения</w:t>
      </w:r>
      <w:r w:rsidR="00B01E49">
        <w:rPr>
          <w:b/>
          <w:sz w:val="28"/>
          <w:szCs w:val="28"/>
        </w:rPr>
        <w:t xml:space="preserve"> </w:t>
      </w:r>
      <w:r w:rsidRPr="008C581C">
        <w:rPr>
          <w:b/>
          <w:sz w:val="28"/>
          <w:szCs w:val="28"/>
        </w:rPr>
        <w:t>действия Договора</w:t>
      </w:r>
    </w:p>
    <w:p w:rsidR="005C2340" w:rsidRDefault="00E56771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A636F">
        <w:rPr>
          <w:rFonts w:ascii="Times New Roman" w:hAnsi="Times New Roman"/>
          <w:sz w:val="28"/>
          <w:szCs w:val="28"/>
        </w:rPr>
        <w:t xml:space="preserve">Действие Договора прекращается </w:t>
      </w:r>
      <w:r>
        <w:rPr>
          <w:rFonts w:ascii="Times New Roman" w:hAnsi="Times New Roman"/>
          <w:sz w:val="28"/>
          <w:szCs w:val="28"/>
        </w:rPr>
        <w:t xml:space="preserve">по инициативе </w:t>
      </w:r>
      <w:r w:rsidR="00B3512E">
        <w:rPr>
          <w:rFonts w:ascii="Times New Roman" w:hAnsi="Times New Roman"/>
          <w:sz w:val="28"/>
          <w:szCs w:val="28"/>
        </w:rPr>
        <w:t>Управления имуществом Верхнекамского муниципального округа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Pr="002A636F">
        <w:rPr>
          <w:rFonts w:ascii="Times New Roman" w:hAnsi="Times New Roman"/>
          <w:sz w:val="28"/>
          <w:szCs w:val="28"/>
        </w:rPr>
        <w:t>досрочно в одностороннем порядке в следующих случаях:</w:t>
      </w:r>
      <w:bookmarkStart w:id="2" w:name="sub_611"/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78C2">
        <w:rPr>
          <w:rFonts w:ascii="Times New Roman" w:hAnsi="Times New Roman"/>
          <w:sz w:val="28"/>
          <w:szCs w:val="28"/>
        </w:rPr>
        <w:t>П</w:t>
      </w:r>
      <w:r w:rsidR="00E56771" w:rsidRPr="002A636F">
        <w:rPr>
          <w:rFonts w:ascii="Times New Roman" w:hAnsi="Times New Roman"/>
          <w:sz w:val="28"/>
          <w:szCs w:val="28"/>
        </w:rPr>
        <w:t>рекращение субъектом торговли в установленном законом порядке своей деятельности</w:t>
      </w:r>
      <w:bookmarkStart w:id="3" w:name="sub_612"/>
      <w:bookmarkEnd w:id="2"/>
      <w:r w:rsidR="008B78C2">
        <w:rPr>
          <w:rFonts w:ascii="Times New Roman" w:hAnsi="Times New Roman"/>
          <w:sz w:val="28"/>
          <w:szCs w:val="28"/>
        </w:rPr>
        <w:t>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78C2">
        <w:rPr>
          <w:rFonts w:ascii="Times New Roman" w:hAnsi="Times New Roman"/>
          <w:sz w:val="28"/>
          <w:szCs w:val="28"/>
        </w:rPr>
        <w:t>Н</w:t>
      </w:r>
      <w:r w:rsidR="00E56771" w:rsidRPr="002A636F">
        <w:rPr>
          <w:rFonts w:ascii="Times New Roman" w:hAnsi="Times New Roman"/>
          <w:sz w:val="28"/>
          <w:szCs w:val="28"/>
        </w:rPr>
        <w:t xml:space="preserve">аличие более двух фактов реализации групп товаров, не предусмотренных для данного места размещения </w:t>
      </w:r>
      <w:r w:rsidR="00E56771">
        <w:rPr>
          <w:rFonts w:ascii="Times New Roman" w:hAnsi="Times New Roman"/>
          <w:sz w:val="28"/>
          <w:szCs w:val="28"/>
        </w:rPr>
        <w:t xml:space="preserve">НТО, </w:t>
      </w:r>
      <w:r w:rsidR="00E56771" w:rsidRPr="002A636F">
        <w:rPr>
          <w:rFonts w:ascii="Times New Roman" w:hAnsi="Times New Roman"/>
          <w:sz w:val="28"/>
          <w:szCs w:val="28"/>
        </w:rPr>
        <w:t>утвержденно</w:t>
      </w:r>
      <w:r w:rsidR="00E56771">
        <w:rPr>
          <w:rFonts w:ascii="Times New Roman" w:hAnsi="Times New Roman"/>
          <w:sz w:val="28"/>
          <w:szCs w:val="28"/>
        </w:rPr>
        <w:t>го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="00E56771">
        <w:rPr>
          <w:rFonts w:ascii="Times New Roman" w:hAnsi="Times New Roman"/>
          <w:sz w:val="28"/>
          <w:szCs w:val="28"/>
        </w:rPr>
        <w:t>С</w:t>
      </w:r>
      <w:r w:rsidR="00E56771" w:rsidRPr="002A636F">
        <w:rPr>
          <w:rFonts w:ascii="Times New Roman" w:hAnsi="Times New Roman"/>
          <w:sz w:val="28"/>
          <w:szCs w:val="28"/>
        </w:rPr>
        <w:t>хемой, что подтверждено соответствующими актами проверок</w:t>
      </w:r>
      <w:r w:rsidR="008B78C2">
        <w:rPr>
          <w:rFonts w:ascii="Times New Roman" w:hAnsi="Times New Roman"/>
          <w:sz w:val="28"/>
          <w:szCs w:val="28"/>
        </w:rPr>
        <w:t>.</w:t>
      </w:r>
      <w:bookmarkStart w:id="4" w:name="sub_615"/>
      <w:bookmarkEnd w:id="3"/>
    </w:p>
    <w:p w:rsidR="004E7BC6" w:rsidRDefault="00E90BB6" w:rsidP="005B796E">
      <w:pPr>
        <w:widowControl w:val="0"/>
        <w:ind w:right="-31"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5" w:name="sub_616"/>
      <w:bookmarkEnd w:id="4"/>
      <w:r w:rsidR="004E7BC6" w:rsidRPr="00557B3E">
        <w:rPr>
          <w:sz w:val="28"/>
          <w:szCs w:val="28"/>
        </w:rPr>
        <w:t>Выявление несоответствия НТО в натуре проекту,</w:t>
      </w:r>
      <w:r w:rsidR="004E7BC6" w:rsidRPr="008C581C">
        <w:rPr>
          <w:sz w:val="28"/>
          <w:szCs w:val="28"/>
        </w:rPr>
        <w:t xml:space="preserve"> представленному победителем аукциона в отдел архитектуры и градостроительства администрации </w:t>
      </w:r>
      <w:r w:rsidR="000C7B53">
        <w:rPr>
          <w:sz w:val="28"/>
          <w:szCs w:val="28"/>
        </w:rPr>
        <w:t>округа</w:t>
      </w:r>
      <w:r w:rsidR="004E7BC6" w:rsidRPr="008C581C">
        <w:rPr>
          <w:sz w:val="28"/>
          <w:szCs w:val="28"/>
        </w:rPr>
        <w:t xml:space="preserve">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="004E7B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Н</w:t>
      </w:r>
      <w:r w:rsidR="00E56771" w:rsidRPr="002A636F">
        <w:rPr>
          <w:rFonts w:ascii="Times New Roman" w:hAnsi="Times New Roman"/>
          <w:sz w:val="28"/>
          <w:szCs w:val="28"/>
        </w:rPr>
        <w:t xml:space="preserve">евнесение субъектом торговли оплаты по Договору в </w:t>
      </w:r>
      <w:r w:rsidR="00E56771">
        <w:rPr>
          <w:rFonts w:ascii="Times New Roman" w:hAnsi="Times New Roman"/>
          <w:sz w:val="28"/>
          <w:szCs w:val="28"/>
        </w:rPr>
        <w:t xml:space="preserve">размерах и в сроки, установленные </w:t>
      </w:r>
      <w:r w:rsidR="00E56771" w:rsidRPr="002A636F">
        <w:rPr>
          <w:rFonts w:ascii="Times New Roman" w:hAnsi="Times New Roman"/>
          <w:sz w:val="28"/>
          <w:szCs w:val="28"/>
        </w:rPr>
        <w:t>Договор</w:t>
      </w:r>
      <w:r w:rsidR="00E56771">
        <w:rPr>
          <w:rFonts w:ascii="Times New Roman" w:hAnsi="Times New Roman"/>
          <w:sz w:val="28"/>
          <w:szCs w:val="28"/>
        </w:rPr>
        <w:t>ом</w:t>
      </w:r>
      <w:bookmarkStart w:id="6" w:name="sub_617"/>
      <w:bookmarkEnd w:id="5"/>
      <w:r w:rsidR="004E7BC6">
        <w:rPr>
          <w:rFonts w:ascii="Times New Roman" w:hAnsi="Times New Roman"/>
          <w:sz w:val="28"/>
          <w:szCs w:val="28"/>
        </w:rPr>
        <w:t>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4E7B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П</w:t>
      </w:r>
      <w:r w:rsidR="00E56771" w:rsidRPr="002A636F">
        <w:rPr>
          <w:rFonts w:ascii="Times New Roman" w:hAnsi="Times New Roman"/>
          <w:sz w:val="28"/>
          <w:szCs w:val="28"/>
        </w:rPr>
        <w:t>ринятие органом местного самоуправления следующих решений:</w:t>
      </w:r>
      <w:bookmarkEnd w:id="6"/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 xml:space="preserve">о необходимости ремонта и (или) реконструкции автомобильных дорог, ремонта инженерных сетей, в случае если нахождение </w:t>
      </w:r>
      <w:r w:rsidR="00E56771">
        <w:rPr>
          <w:rFonts w:ascii="Times New Roman" w:hAnsi="Times New Roman"/>
          <w:sz w:val="28"/>
          <w:szCs w:val="28"/>
        </w:rPr>
        <w:t>НТО</w:t>
      </w:r>
      <w:r w:rsidR="00E56771" w:rsidRPr="002A636F">
        <w:rPr>
          <w:rFonts w:ascii="Times New Roman" w:hAnsi="Times New Roman"/>
          <w:sz w:val="28"/>
          <w:szCs w:val="28"/>
        </w:rPr>
        <w:t xml:space="preserve"> препятствует осуществлению указанных работ;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 xml:space="preserve">об использовании территории, занимаемой </w:t>
      </w:r>
      <w:r w:rsidR="00E56771">
        <w:rPr>
          <w:rFonts w:ascii="Times New Roman" w:hAnsi="Times New Roman"/>
          <w:sz w:val="28"/>
          <w:szCs w:val="28"/>
        </w:rPr>
        <w:t>НТО</w:t>
      </w:r>
      <w:r w:rsidR="00E56771" w:rsidRPr="002A636F">
        <w:rPr>
          <w:rFonts w:ascii="Times New Roman" w:hAnsi="Times New Roman"/>
          <w:sz w:val="28"/>
          <w:szCs w:val="28"/>
        </w:rPr>
        <w:t>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>о размещении объектов капитального строительства регионального и местного значения;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711793">
        <w:rPr>
          <w:rFonts w:ascii="Times New Roman" w:hAnsi="Times New Roman"/>
          <w:sz w:val="28"/>
          <w:szCs w:val="28"/>
        </w:rPr>
        <w:t>о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E56771" w:rsidRPr="00711793">
        <w:rPr>
          <w:rFonts w:ascii="Times New Roman" w:hAnsi="Times New Roman"/>
          <w:sz w:val="28"/>
          <w:szCs w:val="28"/>
        </w:rPr>
        <w:t>заключении договора о развитии застроенных территорий в случае,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E56771">
        <w:rPr>
          <w:rFonts w:ascii="Times New Roman" w:hAnsi="Times New Roman"/>
          <w:sz w:val="28"/>
          <w:szCs w:val="28"/>
        </w:rPr>
        <w:t xml:space="preserve">если  нахождение НТО </w:t>
      </w:r>
      <w:r w:rsidR="00E56771" w:rsidRPr="00711793">
        <w:rPr>
          <w:rFonts w:ascii="Times New Roman" w:hAnsi="Times New Roman"/>
          <w:sz w:val="28"/>
          <w:szCs w:val="28"/>
        </w:rPr>
        <w:t>препятствует реализации указанного договора</w:t>
      </w:r>
      <w:bookmarkStart w:id="7" w:name="sub_618"/>
      <w:r w:rsidR="004E7BC6">
        <w:rPr>
          <w:rFonts w:ascii="Times New Roman" w:hAnsi="Times New Roman"/>
          <w:sz w:val="28"/>
          <w:szCs w:val="28"/>
        </w:rPr>
        <w:t>.</w:t>
      </w:r>
    </w:p>
    <w:p w:rsidR="00F85537" w:rsidRDefault="004E7BC6" w:rsidP="00E74D4D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56771" w:rsidRPr="002A636F">
        <w:rPr>
          <w:rFonts w:ascii="Times New Roman" w:hAnsi="Times New Roman"/>
          <w:sz w:val="28"/>
          <w:szCs w:val="28"/>
        </w:rPr>
        <w:t xml:space="preserve">становка холодильного и иного сопутствующего выносного оборудования за пределами </w:t>
      </w:r>
      <w:r w:rsidR="00E56771">
        <w:rPr>
          <w:rFonts w:ascii="Times New Roman" w:hAnsi="Times New Roman"/>
          <w:sz w:val="28"/>
          <w:szCs w:val="28"/>
        </w:rPr>
        <w:t>НТО</w:t>
      </w:r>
      <w:bookmarkStart w:id="8" w:name="sub_619"/>
      <w:bookmarkEnd w:id="7"/>
      <w:r>
        <w:rPr>
          <w:rFonts w:ascii="Times New Roman" w:hAnsi="Times New Roman"/>
          <w:sz w:val="28"/>
          <w:szCs w:val="28"/>
        </w:rPr>
        <w:t>.</w:t>
      </w:r>
    </w:p>
    <w:p w:rsidR="00E90BB6" w:rsidRDefault="004E7BC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И</w:t>
      </w:r>
      <w:r w:rsidR="00E56771" w:rsidRPr="002A636F">
        <w:rPr>
          <w:rFonts w:ascii="Times New Roman" w:hAnsi="Times New Roman"/>
          <w:sz w:val="28"/>
          <w:szCs w:val="28"/>
        </w:rPr>
        <w:t>ные предусмотренные действующим законодательством случаи.</w:t>
      </w:r>
      <w:bookmarkEnd w:id="8"/>
    </w:p>
    <w:p w:rsidR="00E56771" w:rsidRPr="00E90BB6" w:rsidRDefault="00E56771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A636F">
        <w:rPr>
          <w:rFonts w:ascii="Times New Roman" w:hAnsi="Times New Roman"/>
          <w:sz w:val="28"/>
          <w:szCs w:val="28"/>
        </w:rPr>
        <w:t xml:space="preserve">В случае досрочного прекращения действия Договора </w:t>
      </w:r>
      <w:r w:rsidRPr="00711793">
        <w:rPr>
          <w:rFonts w:ascii="Times New Roman" w:hAnsi="Times New Roman"/>
          <w:sz w:val="28"/>
          <w:szCs w:val="28"/>
        </w:rPr>
        <w:t>в одностороннем</w:t>
      </w:r>
      <w:r>
        <w:rPr>
          <w:rFonts w:ascii="Times New Roman" w:hAnsi="Times New Roman"/>
          <w:sz w:val="28"/>
          <w:szCs w:val="28"/>
        </w:rPr>
        <w:t xml:space="preserve"> порядке х</w:t>
      </w:r>
      <w:r w:rsidRPr="00711793">
        <w:rPr>
          <w:rFonts w:ascii="Times New Roman" w:hAnsi="Times New Roman"/>
          <w:sz w:val="28"/>
          <w:szCs w:val="28"/>
        </w:rPr>
        <w:t>озяйствующему  субъекту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 xml:space="preserve">направляется </w:t>
      </w:r>
      <w:r w:rsidRPr="00711793">
        <w:rPr>
          <w:rFonts w:ascii="Times New Roman" w:hAnsi="Times New Roman"/>
          <w:sz w:val="28"/>
          <w:szCs w:val="28"/>
        </w:rPr>
        <w:t>письменное</w:t>
      </w:r>
      <w:r>
        <w:rPr>
          <w:rFonts w:ascii="Times New Roman" w:hAnsi="Times New Roman"/>
          <w:sz w:val="28"/>
          <w:szCs w:val="28"/>
        </w:rPr>
        <w:t xml:space="preserve"> уведомление. С момента направления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Pr="00711793">
        <w:rPr>
          <w:rFonts w:ascii="Times New Roman" w:hAnsi="Times New Roman"/>
          <w:sz w:val="28"/>
          <w:szCs w:val="28"/>
        </w:rPr>
        <w:t>указанного  уведомления  Договор будет считаться расторгнутым.</w:t>
      </w:r>
    </w:p>
    <w:p w:rsidR="00E56771" w:rsidRPr="002A636F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</w:p>
    <w:p w:rsidR="00E56771" w:rsidRPr="00D66724" w:rsidRDefault="00E56771" w:rsidP="005B796E">
      <w:pPr>
        <w:pStyle w:val="1"/>
        <w:keepNext w:val="0"/>
        <w:widowControl w:val="0"/>
        <w:spacing w:before="0"/>
        <w:ind w:right="-31"/>
        <w:jc w:val="center"/>
        <w:rPr>
          <w:rFonts w:ascii="Times New Roman" w:hAnsi="Times New Roman"/>
          <w:b/>
          <w:szCs w:val="28"/>
        </w:rPr>
      </w:pPr>
      <w:bookmarkStart w:id="9" w:name="sub_70"/>
      <w:r w:rsidRPr="00431D95">
        <w:rPr>
          <w:rFonts w:ascii="Times New Roman" w:hAnsi="Times New Roman"/>
          <w:b/>
          <w:szCs w:val="28"/>
        </w:rPr>
        <w:t xml:space="preserve">Порядок демонтажа </w:t>
      </w:r>
      <w:r>
        <w:rPr>
          <w:rFonts w:ascii="Times New Roman" w:hAnsi="Times New Roman"/>
          <w:b/>
          <w:szCs w:val="28"/>
        </w:rPr>
        <w:t>НТО</w:t>
      </w:r>
      <w:bookmarkEnd w:id="9"/>
    </w:p>
    <w:p w:rsidR="00E56771" w:rsidRPr="002A636F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bookmarkStart w:id="10" w:name="sub_71"/>
      <w:r w:rsidRPr="002A636F">
        <w:rPr>
          <w:rFonts w:ascii="Times New Roman" w:hAnsi="Times New Roman"/>
          <w:sz w:val="28"/>
          <w:szCs w:val="28"/>
        </w:rPr>
        <w:t>В случае досрочног</w:t>
      </w:r>
      <w:r w:rsidR="004E7BC6">
        <w:rPr>
          <w:rFonts w:ascii="Times New Roman" w:hAnsi="Times New Roman"/>
          <w:sz w:val="28"/>
          <w:szCs w:val="28"/>
        </w:rPr>
        <w:t>о прекращения действия Договора</w:t>
      </w:r>
      <w:r w:rsidRPr="002A63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подлежит </w:t>
      </w:r>
      <w:r>
        <w:rPr>
          <w:rFonts w:ascii="Times New Roman" w:hAnsi="Times New Roman"/>
          <w:sz w:val="28"/>
          <w:szCs w:val="28"/>
        </w:rPr>
        <w:t xml:space="preserve">обязательному </w:t>
      </w:r>
      <w:r w:rsidRPr="002A636F">
        <w:rPr>
          <w:rFonts w:ascii="Times New Roman" w:hAnsi="Times New Roman"/>
          <w:sz w:val="28"/>
          <w:szCs w:val="28"/>
        </w:rPr>
        <w:t>демонтажу субъектом торговли в течение 15 дней со дня получения им уведомления о расторжении Договора, при этом субъекту торговли не компенсируются понесенные затраты.</w:t>
      </w:r>
    </w:p>
    <w:p w:rsidR="00E56771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bookmarkStart w:id="11" w:name="sub_72"/>
      <w:bookmarkEnd w:id="10"/>
      <w:r w:rsidRPr="002A636F">
        <w:rPr>
          <w:rFonts w:ascii="Times New Roman" w:hAnsi="Times New Roman"/>
          <w:sz w:val="28"/>
          <w:szCs w:val="28"/>
        </w:rPr>
        <w:t xml:space="preserve">В случае неисполнения в добровольном порядке субъектом торговли демонтажа </w:t>
      </w:r>
      <w:r w:rsidR="004E7BC6"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по истечении срока действия Договора или при досрочном прекращении Договора, а также в случае самовольного размещения </w:t>
      </w:r>
      <w:r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 xml:space="preserve">без </w:t>
      </w:r>
      <w:r w:rsidR="004E7BC6">
        <w:rPr>
          <w:rFonts w:ascii="Times New Roman" w:hAnsi="Times New Roman"/>
          <w:sz w:val="28"/>
          <w:szCs w:val="28"/>
        </w:rPr>
        <w:lastRenderedPageBreak/>
        <w:t>разрешительной документации</w:t>
      </w:r>
      <w:r w:rsidRPr="002A636F">
        <w:rPr>
          <w:rFonts w:ascii="Times New Roman" w:hAnsi="Times New Roman"/>
          <w:sz w:val="28"/>
          <w:szCs w:val="28"/>
        </w:rPr>
        <w:t xml:space="preserve"> осуществляется его принудительный демонтаж</w:t>
      </w:r>
      <w:r>
        <w:rPr>
          <w:rFonts w:ascii="Times New Roman" w:hAnsi="Times New Roman"/>
          <w:sz w:val="28"/>
          <w:szCs w:val="28"/>
        </w:rPr>
        <w:t xml:space="preserve"> с взысканием затрат с субъекта торговли, в том числе в судебном порядке</w:t>
      </w:r>
      <w:r w:rsidRPr="002A636F">
        <w:rPr>
          <w:rFonts w:ascii="Times New Roman" w:hAnsi="Times New Roman"/>
          <w:sz w:val="28"/>
          <w:szCs w:val="28"/>
        </w:rPr>
        <w:t>.</w:t>
      </w:r>
    </w:p>
    <w:p w:rsidR="004E7BC6" w:rsidRDefault="004E7BC6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</w:p>
    <w:p w:rsidR="004E7BC6" w:rsidRPr="002A636F" w:rsidRDefault="004E7BC6" w:rsidP="005B796E">
      <w:pPr>
        <w:widowControl w:val="0"/>
        <w:spacing w:line="276" w:lineRule="auto"/>
        <w:ind w:right="-31" w:firstLine="709"/>
        <w:jc w:val="center"/>
        <w:rPr>
          <w:rFonts w:ascii="Times New Roman" w:hAnsi="Times New Roman"/>
          <w:sz w:val="28"/>
          <w:szCs w:val="28"/>
        </w:rPr>
      </w:pPr>
      <w:r w:rsidRPr="008C581C">
        <w:rPr>
          <w:b/>
          <w:sz w:val="28"/>
          <w:szCs w:val="28"/>
        </w:rPr>
        <w:t>Заключительные и переходные положения</w:t>
      </w:r>
    </w:p>
    <w:bookmarkEnd w:id="11"/>
    <w:p w:rsidR="00BB1B8A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2A636F">
        <w:rPr>
          <w:rFonts w:ascii="Times New Roman" w:hAnsi="Times New Roman"/>
          <w:sz w:val="28"/>
          <w:szCs w:val="28"/>
        </w:rPr>
        <w:t xml:space="preserve">Утверждение </w:t>
      </w:r>
      <w:r>
        <w:rPr>
          <w:rFonts w:ascii="Times New Roman" w:hAnsi="Times New Roman"/>
          <w:sz w:val="28"/>
          <w:szCs w:val="28"/>
        </w:rPr>
        <w:t>С</w:t>
      </w:r>
      <w:r w:rsidRPr="002A636F">
        <w:rPr>
          <w:rFonts w:ascii="Times New Roman" w:hAnsi="Times New Roman"/>
          <w:sz w:val="28"/>
          <w:szCs w:val="28"/>
        </w:rPr>
        <w:t xml:space="preserve">хемы, внесение в нее изменений не могут служить основанием для пересмотра мест размещения </w:t>
      </w:r>
      <w:r>
        <w:rPr>
          <w:rFonts w:ascii="Times New Roman" w:hAnsi="Times New Roman"/>
          <w:sz w:val="28"/>
          <w:szCs w:val="28"/>
        </w:rPr>
        <w:t>НТО,</w:t>
      </w:r>
      <w:r w:rsidRPr="002A636F">
        <w:rPr>
          <w:rFonts w:ascii="Times New Roman" w:hAnsi="Times New Roman"/>
          <w:sz w:val="28"/>
          <w:szCs w:val="28"/>
        </w:rPr>
        <w:t xml:space="preserve"> разрешительная документация на размещение которых была выдана до утверждения указанной </w:t>
      </w:r>
      <w:r>
        <w:rPr>
          <w:rFonts w:ascii="Times New Roman" w:hAnsi="Times New Roman"/>
          <w:sz w:val="28"/>
          <w:szCs w:val="28"/>
        </w:rPr>
        <w:t>С</w:t>
      </w:r>
      <w:r w:rsidRPr="002A636F">
        <w:rPr>
          <w:rFonts w:ascii="Times New Roman" w:hAnsi="Times New Roman"/>
          <w:sz w:val="28"/>
          <w:szCs w:val="28"/>
        </w:rPr>
        <w:t>хемы, внесения в нее изменений</w:t>
      </w:r>
      <w:r w:rsidR="002C3A6C">
        <w:rPr>
          <w:rFonts w:ascii="Times New Roman" w:hAnsi="Times New Roman"/>
          <w:sz w:val="28"/>
          <w:szCs w:val="28"/>
        </w:rPr>
        <w:t>.</w:t>
      </w:r>
    </w:p>
    <w:p w:rsidR="007007C6" w:rsidRDefault="00A86F05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____________</w:t>
      </w:r>
    </w:p>
    <w:p w:rsidR="00FB2EBF" w:rsidRDefault="00FB2EBF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792EC1" w:rsidRPr="00792EC1" w:rsidRDefault="00792EC1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  <w:r w:rsidRPr="00792EC1">
        <w:rPr>
          <w:sz w:val="28"/>
          <w:szCs w:val="28"/>
        </w:rPr>
        <w:lastRenderedPageBreak/>
        <w:t>Приложение № 1</w:t>
      </w:r>
    </w:p>
    <w:p w:rsidR="00792EC1" w:rsidRPr="00792EC1" w:rsidRDefault="00AF448F" w:rsidP="00E74D4D">
      <w:pPr>
        <w:widowControl w:val="0"/>
        <w:tabs>
          <w:tab w:val="left" w:pos="6870"/>
        </w:tabs>
        <w:ind w:left="1588" w:right="-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E74D4D">
        <w:rPr>
          <w:sz w:val="28"/>
          <w:szCs w:val="28"/>
        </w:rPr>
        <w:t xml:space="preserve">       </w:t>
      </w:r>
      <w:r w:rsidR="00792EC1" w:rsidRPr="00792EC1">
        <w:rPr>
          <w:sz w:val="28"/>
          <w:szCs w:val="28"/>
        </w:rPr>
        <w:t xml:space="preserve">к аукционной документации </w:t>
      </w:r>
    </w:p>
    <w:p w:rsidR="00792EC1" w:rsidRPr="007E569C" w:rsidRDefault="00792EC1" w:rsidP="00AF448F">
      <w:pPr>
        <w:widowControl w:val="0"/>
        <w:ind w:left="1588" w:right="851"/>
        <w:jc w:val="both"/>
      </w:pPr>
    </w:p>
    <w:p w:rsidR="00792EC1" w:rsidRPr="00792EC1" w:rsidRDefault="00792EC1" w:rsidP="00AF448F">
      <w:pPr>
        <w:widowControl w:val="0"/>
        <w:ind w:right="-31"/>
        <w:jc w:val="center"/>
        <w:rPr>
          <w:b/>
          <w:sz w:val="28"/>
          <w:szCs w:val="28"/>
        </w:rPr>
      </w:pPr>
      <w:r w:rsidRPr="00792EC1">
        <w:rPr>
          <w:b/>
          <w:sz w:val="28"/>
          <w:szCs w:val="28"/>
        </w:rPr>
        <w:t>ЗАЯВКА</w:t>
      </w:r>
    </w:p>
    <w:p w:rsidR="00792EC1" w:rsidRDefault="00792EC1" w:rsidP="00AF448F">
      <w:pPr>
        <w:widowControl w:val="0"/>
        <w:ind w:right="-31"/>
        <w:jc w:val="center"/>
        <w:rPr>
          <w:b/>
          <w:sz w:val="28"/>
          <w:szCs w:val="28"/>
        </w:rPr>
      </w:pPr>
      <w:r w:rsidRPr="00792EC1">
        <w:rPr>
          <w:b/>
          <w:sz w:val="28"/>
          <w:szCs w:val="28"/>
        </w:rPr>
        <w:t>на участие в аукционе на право заключения</w:t>
      </w:r>
    </w:p>
    <w:p w:rsidR="00792EC1" w:rsidRDefault="00792EC1" w:rsidP="00AF448F">
      <w:pPr>
        <w:widowControl w:val="0"/>
        <w:tabs>
          <w:tab w:val="left" w:pos="-426"/>
        </w:tabs>
        <w:ind w:right="-31"/>
        <w:jc w:val="center"/>
        <w:rPr>
          <w:b/>
          <w:sz w:val="28"/>
          <w:szCs w:val="28"/>
        </w:rPr>
      </w:pPr>
      <w:r w:rsidRPr="00091232">
        <w:rPr>
          <w:b/>
          <w:sz w:val="28"/>
          <w:szCs w:val="28"/>
        </w:rPr>
        <w:t>договор</w:t>
      </w:r>
      <w:r>
        <w:rPr>
          <w:b/>
          <w:sz w:val="28"/>
          <w:szCs w:val="28"/>
        </w:rPr>
        <w:t xml:space="preserve">а </w:t>
      </w:r>
      <w:r w:rsidR="005B796E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размещени</w:t>
      </w:r>
      <w:r w:rsidR="005B796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0C7B53">
        <w:rPr>
          <w:b/>
          <w:sz w:val="28"/>
          <w:szCs w:val="28"/>
        </w:rPr>
        <w:t>нестационарного торгового объекта</w:t>
      </w:r>
    </w:p>
    <w:p w:rsidR="00792EC1" w:rsidRPr="00792EC1" w:rsidRDefault="00792EC1" w:rsidP="00AF448F">
      <w:pPr>
        <w:widowControl w:val="0"/>
        <w:tabs>
          <w:tab w:val="left" w:pos="-426"/>
        </w:tabs>
        <w:ind w:right="-31"/>
        <w:jc w:val="center"/>
        <w:rPr>
          <w:b/>
          <w:sz w:val="28"/>
          <w:szCs w:val="28"/>
        </w:rPr>
      </w:pPr>
    </w:p>
    <w:p w:rsidR="00792EC1" w:rsidRPr="00792EC1" w:rsidRDefault="00792EC1" w:rsidP="00AF448F">
      <w:pPr>
        <w:widowControl w:val="0"/>
        <w:ind w:right="-31"/>
        <w:jc w:val="both"/>
        <w:rPr>
          <w:sz w:val="28"/>
          <w:szCs w:val="28"/>
        </w:rPr>
      </w:pPr>
    </w:p>
    <w:p w:rsidR="00792EC1" w:rsidRPr="007E569C" w:rsidRDefault="00792EC1" w:rsidP="00AF448F">
      <w:pPr>
        <w:widowControl w:val="0"/>
        <w:ind w:right="-31"/>
        <w:jc w:val="both"/>
      </w:pPr>
      <w:r w:rsidRPr="00792EC1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  <w:r w:rsidR="005B796E">
        <w:rPr>
          <w:sz w:val="28"/>
          <w:szCs w:val="28"/>
        </w:rPr>
        <w:t>_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(полное наименование юридического лица или Ф.И.О. физического лица, подавшего заявку)</w:t>
      </w:r>
    </w:p>
    <w:p w:rsidR="00792EC1" w:rsidRDefault="00792EC1" w:rsidP="00AF448F">
      <w:pPr>
        <w:widowControl w:val="0"/>
        <w:ind w:right="-31"/>
        <w:jc w:val="both"/>
      </w:pPr>
    </w:p>
    <w:p w:rsidR="00792EC1" w:rsidRPr="007E569C" w:rsidRDefault="00792EC1" w:rsidP="005B796E">
      <w:pPr>
        <w:widowControl w:val="0"/>
        <w:ind w:right="-31"/>
      </w:pPr>
      <w:r w:rsidRPr="00792EC1">
        <w:rPr>
          <w:sz w:val="28"/>
          <w:szCs w:val="28"/>
        </w:rPr>
        <w:t>именуемы</w:t>
      </w:r>
      <w:r w:rsidR="005B796E">
        <w:rPr>
          <w:sz w:val="28"/>
          <w:szCs w:val="28"/>
        </w:rPr>
        <w:t xml:space="preserve">й в дальнейшем Заявитель, в </w:t>
      </w:r>
      <w:r w:rsidR="00F85537">
        <w:rPr>
          <w:sz w:val="28"/>
          <w:szCs w:val="28"/>
        </w:rPr>
        <w:t>_________________________________________</w:t>
      </w:r>
      <w:r w:rsidR="00427493">
        <w:rPr>
          <w:sz w:val="28"/>
          <w:szCs w:val="28"/>
        </w:rPr>
        <w:t>__________________________</w:t>
      </w:r>
    </w:p>
    <w:p w:rsidR="00792EC1" w:rsidRPr="007E569C" w:rsidRDefault="005B796E" w:rsidP="00AF448F">
      <w:pPr>
        <w:widowControl w:val="0"/>
        <w:ind w:right="-31"/>
        <w:jc w:val="both"/>
      </w:pPr>
      <w:r>
        <w:t xml:space="preserve">                                                             </w:t>
      </w:r>
      <w:r w:rsidR="00792EC1" w:rsidRPr="007E569C">
        <w:t>(Ф.И.О., должность уполномоченного лица)</w:t>
      </w:r>
    </w:p>
    <w:p w:rsidR="00427493" w:rsidRDefault="00792EC1" w:rsidP="00AF448F">
      <w:pPr>
        <w:widowControl w:val="0"/>
        <w:ind w:right="-31"/>
        <w:jc w:val="both"/>
      </w:pPr>
      <w:r w:rsidRPr="00792EC1">
        <w:rPr>
          <w:sz w:val="28"/>
          <w:szCs w:val="28"/>
        </w:rPr>
        <w:t>действующего на основании</w:t>
      </w:r>
      <w:r w:rsidR="00427493">
        <w:t>_____________________________</w:t>
      </w:r>
      <w:r w:rsidR="005B796E">
        <w:t>_______________________________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</w:t>
      </w:r>
      <w:r w:rsidR="005B796E">
        <w:t>__________________</w:t>
      </w:r>
    </w:p>
    <w:p w:rsidR="00792EC1" w:rsidRPr="007E569C" w:rsidRDefault="00792EC1" w:rsidP="005B796E">
      <w:pPr>
        <w:widowControl w:val="0"/>
        <w:spacing w:after="240"/>
        <w:ind w:right="-31"/>
        <w:jc w:val="center"/>
      </w:pPr>
      <w:r w:rsidRPr="007E569C">
        <w:t>(Устава, доверенности)</w:t>
      </w:r>
    </w:p>
    <w:p w:rsidR="00792EC1" w:rsidRDefault="00792EC1" w:rsidP="00781059">
      <w:pPr>
        <w:widowControl w:val="0"/>
        <w:ind w:right="-31"/>
        <w:jc w:val="both"/>
        <w:rPr>
          <w:sz w:val="28"/>
          <w:szCs w:val="28"/>
        </w:rPr>
      </w:pPr>
      <w:r w:rsidRPr="00427493">
        <w:rPr>
          <w:sz w:val="28"/>
          <w:szCs w:val="28"/>
        </w:rPr>
        <w:t xml:space="preserve">принял решение </w:t>
      </w:r>
      <w:proofErr w:type="gramStart"/>
      <w:r w:rsidRPr="00427493">
        <w:rPr>
          <w:sz w:val="28"/>
          <w:szCs w:val="28"/>
        </w:rPr>
        <w:t xml:space="preserve">об участии в аукционе на право </w:t>
      </w:r>
      <w:r w:rsidR="00427493" w:rsidRPr="00427493">
        <w:rPr>
          <w:sz w:val="28"/>
          <w:szCs w:val="28"/>
        </w:rPr>
        <w:t>заключения</w:t>
      </w:r>
      <w:r w:rsidR="00F85537">
        <w:rPr>
          <w:sz w:val="28"/>
          <w:szCs w:val="28"/>
        </w:rPr>
        <w:t xml:space="preserve"> договора </w:t>
      </w:r>
      <w:r w:rsidR="005B796E">
        <w:rPr>
          <w:sz w:val="28"/>
          <w:szCs w:val="28"/>
        </w:rPr>
        <w:t>на</w:t>
      </w:r>
      <w:r w:rsidR="00427493" w:rsidRPr="00427493">
        <w:rPr>
          <w:sz w:val="28"/>
          <w:szCs w:val="28"/>
        </w:rPr>
        <w:t xml:space="preserve"> размещени</w:t>
      </w:r>
      <w:r w:rsidR="005B796E">
        <w:rPr>
          <w:sz w:val="28"/>
          <w:szCs w:val="28"/>
        </w:rPr>
        <w:t>е</w:t>
      </w:r>
      <w:r w:rsidR="00427493" w:rsidRPr="00427493">
        <w:rPr>
          <w:sz w:val="28"/>
          <w:szCs w:val="28"/>
        </w:rPr>
        <w:t xml:space="preserve"> </w:t>
      </w:r>
      <w:r w:rsidR="000C7B53">
        <w:rPr>
          <w:sz w:val="28"/>
          <w:szCs w:val="28"/>
        </w:rPr>
        <w:t>нестационарного торгового объекта на земельном участке</w:t>
      </w:r>
      <w:proofErr w:type="gramEnd"/>
      <w:r w:rsidR="000C7B53">
        <w:rPr>
          <w:sz w:val="28"/>
          <w:szCs w:val="28"/>
        </w:rPr>
        <w:t xml:space="preserve"> с кадастровым номером 43:05:320</w:t>
      </w:r>
      <w:r w:rsidR="008603B6">
        <w:rPr>
          <w:sz w:val="28"/>
          <w:szCs w:val="28"/>
        </w:rPr>
        <w:t>8</w:t>
      </w:r>
      <w:r w:rsidR="000C7B53">
        <w:rPr>
          <w:sz w:val="28"/>
          <w:szCs w:val="28"/>
        </w:rPr>
        <w:t>01:</w:t>
      </w:r>
      <w:r w:rsidR="008603B6">
        <w:rPr>
          <w:sz w:val="28"/>
          <w:szCs w:val="28"/>
        </w:rPr>
        <w:t>3182</w:t>
      </w:r>
      <w:r w:rsidR="000C7B53">
        <w:rPr>
          <w:sz w:val="28"/>
          <w:szCs w:val="28"/>
        </w:rPr>
        <w:t xml:space="preserve">, площадью </w:t>
      </w:r>
      <w:r w:rsidR="008603B6">
        <w:rPr>
          <w:sz w:val="28"/>
          <w:szCs w:val="28"/>
        </w:rPr>
        <w:t>50</w:t>
      </w:r>
      <w:r w:rsidR="000C7B53">
        <w:rPr>
          <w:sz w:val="28"/>
          <w:szCs w:val="28"/>
        </w:rPr>
        <w:t xml:space="preserve"> кв. м, расположенном по улице </w:t>
      </w:r>
      <w:r w:rsidR="008603B6">
        <w:rPr>
          <w:sz w:val="28"/>
          <w:szCs w:val="28"/>
        </w:rPr>
        <w:t>Юбилейная</w:t>
      </w:r>
      <w:r w:rsidR="000C7B53">
        <w:rPr>
          <w:sz w:val="28"/>
          <w:szCs w:val="28"/>
        </w:rPr>
        <w:t xml:space="preserve">,  </w:t>
      </w:r>
      <w:r w:rsidR="008603B6">
        <w:rPr>
          <w:sz w:val="28"/>
          <w:szCs w:val="28"/>
        </w:rPr>
        <w:t>пгт Рудничный</w:t>
      </w:r>
      <w:r w:rsidR="000C7B53">
        <w:rPr>
          <w:sz w:val="28"/>
          <w:szCs w:val="28"/>
        </w:rPr>
        <w:t xml:space="preserve"> Верхнекамского района Кировской области</w:t>
      </w:r>
      <w:r w:rsidR="00781059">
        <w:rPr>
          <w:sz w:val="28"/>
          <w:szCs w:val="28"/>
        </w:rPr>
        <w:t>.</w:t>
      </w:r>
    </w:p>
    <w:p w:rsidR="00781059" w:rsidRPr="00C312DE" w:rsidRDefault="00781059" w:rsidP="00781059">
      <w:pPr>
        <w:widowControl w:val="0"/>
        <w:ind w:right="-31"/>
        <w:jc w:val="both"/>
        <w:rPr>
          <w:sz w:val="28"/>
          <w:szCs w:val="28"/>
        </w:rPr>
      </w:pPr>
    </w:p>
    <w:p w:rsidR="00792EC1" w:rsidRPr="00C312DE" w:rsidRDefault="00792EC1" w:rsidP="000C7B53">
      <w:pPr>
        <w:ind w:firstLine="680"/>
        <w:jc w:val="both"/>
        <w:rPr>
          <w:sz w:val="28"/>
          <w:szCs w:val="28"/>
        </w:rPr>
      </w:pPr>
      <w:proofErr w:type="gramStart"/>
      <w:r w:rsidRPr="00C312DE">
        <w:rPr>
          <w:sz w:val="28"/>
          <w:szCs w:val="28"/>
        </w:rPr>
        <w:t xml:space="preserve">Заявитель полностью и безоговорочно принимает условия проведения аукциона, опубликованные на официальном сайте муниципального образования </w:t>
      </w:r>
      <w:r w:rsidR="000C7B53">
        <w:rPr>
          <w:sz w:val="28"/>
          <w:szCs w:val="28"/>
        </w:rPr>
        <w:t>Верхнекамского муниципального округа</w:t>
      </w:r>
      <w:r w:rsidRPr="00C312DE">
        <w:rPr>
          <w:sz w:val="28"/>
          <w:szCs w:val="28"/>
        </w:rPr>
        <w:t xml:space="preserve"> Кировской области: </w:t>
      </w:r>
      <w:hyperlink r:id="rId10" w:history="1">
        <w:r w:rsidR="000C7B53" w:rsidRPr="000C7B53">
          <w:rPr>
            <w:rStyle w:val="ad"/>
            <w:rFonts w:ascii="Times New Roman" w:hAnsi="Times New Roman"/>
            <w:b/>
            <w:bCs/>
            <w:sz w:val="28"/>
            <w:szCs w:val="24"/>
          </w:rPr>
          <w:t>https://admverx.gosuslugi.ru</w:t>
        </w:r>
      </w:hyperlink>
      <w:r w:rsidR="000C7B53">
        <w:rPr>
          <w:rFonts w:ascii="Times New Roman" w:hAnsi="Times New Roman"/>
          <w:b/>
          <w:sz w:val="24"/>
          <w:szCs w:val="24"/>
        </w:rPr>
        <w:t xml:space="preserve"> </w:t>
      </w:r>
      <w:r w:rsidRPr="00C312DE">
        <w:rPr>
          <w:sz w:val="28"/>
          <w:szCs w:val="28"/>
        </w:rPr>
        <w:t xml:space="preserve"> и обязуется заключить договор </w:t>
      </w:r>
      <w:r w:rsidR="005B796E">
        <w:rPr>
          <w:sz w:val="28"/>
          <w:szCs w:val="28"/>
        </w:rPr>
        <w:t>на</w:t>
      </w:r>
      <w:r w:rsidR="00427493" w:rsidRPr="00427493">
        <w:rPr>
          <w:sz w:val="28"/>
          <w:szCs w:val="28"/>
        </w:rPr>
        <w:t xml:space="preserve"> размещени</w:t>
      </w:r>
      <w:r w:rsidR="005B796E">
        <w:rPr>
          <w:sz w:val="28"/>
          <w:szCs w:val="28"/>
        </w:rPr>
        <w:t>е</w:t>
      </w:r>
      <w:r w:rsidR="00427493" w:rsidRPr="00427493">
        <w:rPr>
          <w:sz w:val="28"/>
          <w:szCs w:val="28"/>
        </w:rPr>
        <w:t xml:space="preserve"> </w:t>
      </w:r>
      <w:r w:rsidR="000C7B53">
        <w:rPr>
          <w:sz w:val="28"/>
          <w:szCs w:val="28"/>
        </w:rPr>
        <w:t>нестационарного торгового объекта на земельном участке с кадастровым номером 43:05:320</w:t>
      </w:r>
      <w:r w:rsidR="008603B6">
        <w:rPr>
          <w:sz w:val="28"/>
          <w:szCs w:val="28"/>
        </w:rPr>
        <w:t>8</w:t>
      </w:r>
      <w:r w:rsidR="000C7B53">
        <w:rPr>
          <w:sz w:val="28"/>
          <w:szCs w:val="28"/>
        </w:rPr>
        <w:t>01:</w:t>
      </w:r>
      <w:r w:rsidR="008603B6">
        <w:rPr>
          <w:sz w:val="28"/>
          <w:szCs w:val="28"/>
        </w:rPr>
        <w:t>2182</w:t>
      </w:r>
      <w:r w:rsidR="000C7B53">
        <w:rPr>
          <w:sz w:val="28"/>
          <w:szCs w:val="28"/>
        </w:rPr>
        <w:t xml:space="preserve">, площадью </w:t>
      </w:r>
      <w:r w:rsidR="008603B6">
        <w:rPr>
          <w:sz w:val="28"/>
          <w:szCs w:val="28"/>
        </w:rPr>
        <w:t>50</w:t>
      </w:r>
      <w:r w:rsidR="000C7B53">
        <w:rPr>
          <w:sz w:val="28"/>
          <w:szCs w:val="28"/>
        </w:rPr>
        <w:t xml:space="preserve"> кв. м, расположенном по улице </w:t>
      </w:r>
      <w:r w:rsidR="008603B6">
        <w:rPr>
          <w:sz w:val="28"/>
          <w:szCs w:val="28"/>
        </w:rPr>
        <w:t>Юбилейная</w:t>
      </w:r>
      <w:r w:rsidR="000C7B53">
        <w:rPr>
          <w:sz w:val="28"/>
          <w:szCs w:val="28"/>
        </w:rPr>
        <w:t xml:space="preserve">,  </w:t>
      </w:r>
      <w:r w:rsidR="008603B6">
        <w:rPr>
          <w:sz w:val="28"/>
          <w:szCs w:val="28"/>
        </w:rPr>
        <w:t>пгт Рудничный</w:t>
      </w:r>
      <w:r w:rsidR="000C7B53">
        <w:rPr>
          <w:sz w:val="28"/>
          <w:szCs w:val="28"/>
        </w:rPr>
        <w:t xml:space="preserve"> Верхнекамского района Кировской области</w:t>
      </w:r>
      <w:r w:rsidRPr="00C312DE">
        <w:rPr>
          <w:sz w:val="28"/>
          <w:szCs w:val="28"/>
        </w:rPr>
        <w:t>.</w:t>
      </w:r>
      <w:proofErr w:type="gramEnd"/>
    </w:p>
    <w:p w:rsidR="00792EC1" w:rsidRDefault="00792EC1" w:rsidP="00AF448F">
      <w:pPr>
        <w:widowControl w:val="0"/>
        <w:ind w:right="-31"/>
        <w:jc w:val="both"/>
      </w:pPr>
    </w:p>
    <w:p w:rsidR="00792EC1" w:rsidRPr="00C312DE" w:rsidRDefault="00792EC1" w:rsidP="00AF448F">
      <w:pPr>
        <w:widowControl w:val="0"/>
        <w:ind w:right="-31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Заявитель:</w:t>
      </w:r>
    </w:p>
    <w:p w:rsidR="00792EC1" w:rsidRPr="007E569C" w:rsidRDefault="00792EC1" w:rsidP="005B796E">
      <w:pPr>
        <w:widowControl w:val="0"/>
        <w:ind w:right="-31"/>
      </w:pPr>
      <w:r w:rsidRPr="00C312DE">
        <w:rPr>
          <w:sz w:val="28"/>
          <w:szCs w:val="28"/>
        </w:rPr>
        <w:t>юридический адрес</w:t>
      </w:r>
      <w:r w:rsidRPr="007E569C">
        <w:t xml:space="preserve"> ______________________________________________________________________________________________________________________________________________________________</w:t>
      </w:r>
      <w:r w:rsidR="005B796E">
        <w:t>______________________________</w:t>
      </w:r>
    </w:p>
    <w:p w:rsidR="00792EC1" w:rsidRPr="00C312DE" w:rsidRDefault="00792EC1" w:rsidP="00AF448F">
      <w:pPr>
        <w:widowControl w:val="0"/>
        <w:ind w:right="-31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почтовый адрес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______________________________________________________________________________________________________________________________________________________________</w:t>
      </w:r>
      <w:r w:rsidR="005B796E">
        <w:t>______________________________</w:t>
      </w:r>
    </w:p>
    <w:p w:rsidR="00792EC1" w:rsidRDefault="00792EC1" w:rsidP="00AF448F">
      <w:pPr>
        <w:widowControl w:val="0"/>
        <w:ind w:right="-31" w:firstLine="567"/>
        <w:jc w:val="both"/>
      </w:pPr>
    </w:p>
    <w:p w:rsidR="00792EC1" w:rsidRPr="00C312DE" w:rsidRDefault="00792EC1" w:rsidP="00AF448F">
      <w:pPr>
        <w:widowControl w:val="0"/>
        <w:ind w:right="-31" w:firstLine="567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К заявке прилагаются следующие документы: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C312DE">
        <w:t>_________________________</w:t>
      </w:r>
      <w:r w:rsidR="005B796E">
        <w:t>_____________________________</w:t>
      </w:r>
    </w:p>
    <w:p w:rsidR="00792EC1" w:rsidRPr="007E569C" w:rsidRDefault="00792EC1" w:rsidP="00AF448F">
      <w:pPr>
        <w:widowControl w:val="0"/>
        <w:ind w:right="-31" w:firstLine="567"/>
        <w:jc w:val="both"/>
      </w:pPr>
    </w:p>
    <w:p w:rsidR="00792EC1" w:rsidRDefault="00792EC1" w:rsidP="00AF448F">
      <w:pPr>
        <w:widowControl w:val="0"/>
        <w:ind w:right="-31"/>
        <w:jc w:val="both"/>
      </w:pPr>
      <w:r w:rsidRPr="00427493">
        <w:rPr>
          <w:sz w:val="28"/>
          <w:szCs w:val="28"/>
        </w:rPr>
        <w:t>подпись</w:t>
      </w:r>
      <w:r w:rsidRPr="007E569C">
        <w:t xml:space="preserve"> ___________________________ / _______________________________________ / </w:t>
      </w:r>
    </w:p>
    <w:p w:rsidR="00BB1B8A" w:rsidRDefault="00792EC1" w:rsidP="00AF448F">
      <w:pPr>
        <w:pStyle w:val="3"/>
        <w:ind w:left="0" w:right="-31"/>
        <w:rPr>
          <w:rFonts w:eastAsia="Calibri"/>
          <w:b/>
          <w:bCs/>
          <w:color w:val="26282F"/>
          <w:szCs w:val="24"/>
        </w:rPr>
      </w:pPr>
      <w:r w:rsidRPr="007E569C">
        <w:t xml:space="preserve">«___» __________________ 20 __ г.                                                                           </w:t>
      </w:r>
      <w:r w:rsidR="00F85537">
        <w:t>М.</w:t>
      </w:r>
      <w:r>
        <w:rPr>
          <w:bCs/>
          <w:szCs w:val="24"/>
        </w:rPr>
        <w:t>П.</w:t>
      </w:r>
    </w:p>
    <w:p w:rsidR="00FB2EBF" w:rsidRDefault="00FB2EBF" w:rsidP="00AF448F">
      <w:pPr>
        <w:widowControl w:val="0"/>
        <w:ind w:right="-31"/>
        <w:jc w:val="both"/>
        <w:rPr>
          <w:sz w:val="28"/>
          <w:szCs w:val="28"/>
        </w:rPr>
      </w:pPr>
    </w:p>
    <w:p w:rsidR="00A86F05" w:rsidRDefault="00A86F05" w:rsidP="00AF448F">
      <w:pPr>
        <w:widowControl w:val="0"/>
        <w:ind w:right="-3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</w:p>
    <w:p w:rsidR="000C7B53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433F1">
        <w:rPr>
          <w:sz w:val="28"/>
          <w:szCs w:val="28"/>
        </w:rPr>
        <w:t xml:space="preserve">                                 </w:t>
      </w:r>
    </w:p>
    <w:p w:rsidR="00792EC1" w:rsidRPr="00792EC1" w:rsidRDefault="00792EC1" w:rsidP="000C7B53">
      <w:pPr>
        <w:widowControl w:val="0"/>
        <w:ind w:left="1588" w:right="851"/>
        <w:jc w:val="right"/>
        <w:rPr>
          <w:sz w:val="28"/>
          <w:szCs w:val="28"/>
        </w:rPr>
      </w:pPr>
      <w:r w:rsidRPr="00792EC1">
        <w:rPr>
          <w:sz w:val="28"/>
          <w:szCs w:val="28"/>
        </w:rPr>
        <w:lastRenderedPageBreak/>
        <w:t>Приложение № 2</w:t>
      </w:r>
    </w:p>
    <w:p w:rsidR="00792EC1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792EC1" w:rsidRPr="00792EC1">
        <w:rPr>
          <w:sz w:val="28"/>
          <w:szCs w:val="28"/>
        </w:rPr>
        <w:t>к аукционной документации</w:t>
      </w:r>
    </w:p>
    <w:p w:rsidR="00725F76" w:rsidRPr="00792EC1" w:rsidRDefault="00725F76" w:rsidP="00AF448F">
      <w:pPr>
        <w:widowControl w:val="0"/>
        <w:ind w:left="1588" w:right="851"/>
        <w:jc w:val="both"/>
        <w:rPr>
          <w:sz w:val="28"/>
          <w:szCs w:val="28"/>
        </w:rPr>
      </w:pPr>
    </w:p>
    <w:p w:rsidR="00725F76" w:rsidRPr="00792EC1" w:rsidRDefault="00725F76" w:rsidP="00725F76">
      <w:pPr>
        <w:jc w:val="center"/>
        <w:rPr>
          <w:b/>
          <w:sz w:val="28"/>
          <w:szCs w:val="28"/>
          <w:u w:val="single"/>
        </w:rPr>
      </w:pPr>
      <w:r w:rsidRPr="00725F76">
        <w:rPr>
          <w:b/>
          <w:sz w:val="28"/>
          <w:szCs w:val="28"/>
        </w:rPr>
        <w:t xml:space="preserve">                                                                   </w:t>
      </w:r>
      <w:r w:rsidRPr="00792EC1">
        <w:rPr>
          <w:b/>
          <w:sz w:val="28"/>
          <w:szCs w:val="28"/>
          <w:u w:val="single"/>
        </w:rPr>
        <w:t xml:space="preserve">ПРОЕКТ </w:t>
      </w:r>
    </w:p>
    <w:p w:rsidR="00725F76" w:rsidRPr="00BB1B8A" w:rsidRDefault="00725F76" w:rsidP="00725F7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5081"/>
      </w:tblGrid>
      <w:tr w:rsidR="000C7B53" w:rsidRPr="00FF0069" w:rsidTr="00B01E49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1E49" w:rsidRDefault="00B01E49" w:rsidP="00B01E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ДОГОВОР № </w:t>
            </w:r>
          </w:p>
          <w:p w:rsidR="000C7B53" w:rsidRPr="00FF0069" w:rsidRDefault="000C7B53" w:rsidP="00B01E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размещение нестационарного</w:t>
            </w:r>
            <w:r w:rsid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торгового объекта </w:t>
            </w:r>
          </w:p>
        </w:tc>
      </w:tr>
      <w:tr w:rsidR="000C7B53" w:rsidRPr="00FF0069" w:rsidTr="00B01E49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3311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г. Кирс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33119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"____" ___________ 20____ г.</w:t>
            </w:r>
          </w:p>
        </w:tc>
      </w:tr>
      <w:tr w:rsidR="000C7B53" w:rsidRPr="00FF0069" w:rsidTr="00B01E49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7B53" w:rsidRDefault="000C7B53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 Верхнекамского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области, 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>выступающ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 от имени муниципального образования Верхнекамский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области, в лице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0C7B53" w:rsidRPr="00D51D04" w:rsidRDefault="000C7B53" w:rsidP="00BF346C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(должность, Ф.И.О.)</w:t>
            </w:r>
          </w:p>
          <w:p w:rsidR="000C7B53" w:rsidRPr="00FF0069" w:rsidRDefault="000C7B53" w:rsidP="00BF34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Положения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 и 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C7B53" w:rsidRPr="00D51D04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(полное наименование юридического лица, индивидуального предпринимателя)</w:t>
            </w:r>
          </w:p>
          <w:p w:rsidR="000C7B53" w:rsidRPr="00FF0069" w:rsidRDefault="000C7B53" w:rsidP="00BF34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в лице 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C7B53" w:rsidRPr="00D51D04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(должность, Ф.И.О.)</w:t>
            </w:r>
          </w:p>
          <w:p w:rsidR="000C7B53" w:rsidRPr="00FF0069" w:rsidRDefault="000C7B53" w:rsidP="00BF34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 именуемы</w:t>
            </w:r>
            <w:proofErr w:type="gramStart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й(</w:t>
            </w:r>
            <w:proofErr w:type="spellStart"/>
            <w:proofErr w:type="gram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ое</w:t>
            </w:r>
            <w:proofErr w:type="spell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) в дальнейшем "Предприниматель", с другой стороны, а вместе именуемые "Стороны", по результатам проведения аукциона на право заключения договора на размещение нестационарного торгового объекта и на основании протокола о результатах аукциона заключили настоящий договор о нижеследующем:</w:t>
            </w:r>
          </w:p>
          <w:p w:rsidR="000C7B53" w:rsidRPr="00FF0069" w:rsidRDefault="000C7B53" w:rsidP="00BF34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1. Предмет договора</w:t>
            </w:r>
          </w:p>
          <w:p w:rsidR="000C7B53" w:rsidRPr="00FF0069" w:rsidRDefault="000C7B53" w:rsidP="00BF34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предоставляет Предпринимателю право </w:t>
            </w:r>
            <w:proofErr w:type="gramStart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разместить</w:t>
            </w:r>
            <w:proofErr w:type="gram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нестационарный торговый объект (далее - Объект)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0C7B53" w:rsidRPr="00CF494B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(вид и специализация Объекта)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53" w:rsidRPr="00CF494B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(местоположение и площадь Объекта)</w:t>
            </w:r>
          </w:p>
          <w:p w:rsidR="000C7B53" w:rsidRPr="00FF0069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1.2. Срок размещения Объекта устанавливается с "____" ___________ 20____ г. по "____" ___________ 20____ г. в соответствии с утвержденной схемой размещения нестационарных торговых объектов на территории муниципального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Верхнекамский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 (далее - Схема размещения НТО).</w:t>
            </w:r>
          </w:p>
          <w:p w:rsidR="000C7B53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 Цена договора и порядок оплаты</w:t>
            </w:r>
          </w:p>
          <w:p w:rsidR="000C7B53" w:rsidRPr="00FF0069" w:rsidRDefault="000C7B53" w:rsidP="00BF34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2.1. Цена договора устанавливается в размере итоговой цены аукциона, за которую Предприниматель приобрел право на заключение настоящего договора, и составляет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53" w:rsidRPr="00CF494B" w:rsidRDefault="000C7B53" w:rsidP="00BF346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(сумма указывается цифрами и прописью)</w:t>
            </w:r>
          </w:p>
          <w:p w:rsidR="000C7B53" w:rsidRDefault="000C7B53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B01E49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Цена договора, указанная в п. 2.1 настоящего договора, ежегодно изменяется на коэффициент-дефлятор, устанавливаемый постановлением администрации муниципального образования </w:t>
            </w:r>
            <w:r w:rsidR="000C7B53">
              <w:rPr>
                <w:rFonts w:ascii="Times New Roman" w:hAnsi="Times New Roman" w:cs="Times New Roman"/>
                <w:sz w:val="26"/>
                <w:szCs w:val="26"/>
              </w:rPr>
              <w:t>Верхнекамский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r w:rsidR="000C7B53">
              <w:rPr>
                <w:rFonts w:ascii="Times New Roman" w:hAnsi="Times New Roman" w:cs="Times New Roman"/>
                <w:sz w:val="26"/>
                <w:szCs w:val="26"/>
              </w:rPr>
              <w:t xml:space="preserve">округ 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>Кировской области.</w:t>
            </w:r>
          </w:p>
          <w:p w:rsidR="00137D93" w:rsidRDefault="000C7B53" w:rsidP="00137D9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2.2. Цена договора, указанная в п. 2.1 настоящего договора, перечисляется Предпринимателем равными частями ежеквартально в соответствии с приложением 1 к настоящему договору путем перечисления денежных средств по следующим реквизитам: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C7B53" w:rsidRPr="00FF0069" w:rsidRDefault="000C7B53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 Права и обязанности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3.1. Предприниматель имеет право: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3.1.1. </w:t>
      </w:r>
      <w:proofErr w:type="gramStart"/>
      <w:r w:rsidRPr="00FF0069">
        <w:rPr>
          <w:rFonts w:ascii="Times New Roman" w:hAnsi="Times New Roman" w:cs="Times New Roman"/>
          <w:sz w:val="26"/>
          <w:szCs w:val="26"/>
        </w:rPr>
        <w:t>Разместить Объект</w:t>
      </w:r>
      <w:proofErr w:type="gramEnd"/>
      <w:r w:rsidRPr="00FF0069">
        <w:rPr>
          <w:rFonts w:ascii="Times New Roman" w:hAnsi="Times New Roman" w:cs="Times New Roman"/>
          <w:sz w:val="26"/>
          <w:szCs w:val="26"/>
        </w:rPr>
        <w:t xml:space="preserve"> в соответствии с пунктом 1.1 настоящего договора.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3.1.2. Использовать Объект для осуществления торговой деятельности в соответствии с требованиями действующего законодательства.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 Предприниматель обязан: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3.2.1. Своевременно вносить плату за размещение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3.2.2. Сохранять вид, оформление, местоположение и размеры Объекта в течение установленного периода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3.2.3. Обеспечивать функционирование Объекта в соответствии с требованиями настоящего договора и требованиями действующего законодательства.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3.2.4. Обеспечить соблюдение санитарных норм и правил, вывоз мусора и иных отходов от использования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3.2.5. Соблюдать при размещении Объекта требования экологических, санитарно-гигиенических, противопожарных и иных правил, нормативов.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3.2.6. Использовать Объект способами, которые не должны наносить вред окружающей среде.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3.2.7. Не допускать загрязнения, захламления места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3.2.8. При прекращении договора в 3-дневный срок обеспечить демонтаж и вывоз Объекта с места его размещения.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3.2.9. Не допускать: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- передачу права по настоящему договору третьим лицам;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- осуществление третьими лицами торговой и иной деятельности в указанном в п. 1.1 Объекте.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3.2.10. Не допускать смену специализации без согласования с администрацией.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3.2.11. При изменении данных, указанных в настоящем договоре, в том числе при ликвидации юридического лица либо при прекращении деятельности в качестве индивидуального предпринимателя, уведомить администрацию в письменной форме в 10-дневный срок.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3.3. </w:t>
      </w:r>
      <w:r>
        <w:rPr>
          <w:rFonts w:ascii="Times New Roman" w:hAnsi="Times New Roman" w:cs="Times New Roman"/>
          <w:sz w:val="26"/>
          <w:szCs w:val="26"/>
        </w:rPr>
        <w:t>Управление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имеет право: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3.3.1. В течение срока действия договора проверять соблюдение Предпринимателем требований настоящего договора в месте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3.3.2. Требовать расторжения договора и возмещения убытков в случае, если Предприниматель размещает Объект не в соответствии с его видом, специализацией, периодом размещения, Схемой размещения НТО и иными условиями настоящего договора.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lastRenderedPageBreak/>
        <w:t>3.3.3. В случае отказа Предпринимателя демонтировать и вывезти Объект при прекращении договора снос и демонтаж осуществляются в судебном порядке.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3.4. </w:t>
      </w:r>
      <w:r>
        <w:rPr>
          <w:rFonts w:ascii="Times New Roman" w:hAnsi="Times New Roman" w:cs="Times New Roman"/>
          <w:sz w:val="26"/>
          <w:szCs w:val="26"/>
        </w:rPr>
        <w:t>Управление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обязан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FF0069">
        <w:rPr>
          <w:rFonts w:ascii="Times New Roman" w:hAnsi="Times New Roman" w:cs="Times New Roman"/>
          <w:sz w:val="26"/>
          <w:szCs w:val="26"/>
        </w:rPr>
        <w:t xml:space="preserve"> предоставить Предпринимателю право на размещение Объекта в соответствии с условиями настоящего договора.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4. Срок действия договора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4.1. Настоящий договор действует с момента его подписания Сторонами и до "____" ___________ 20____ г.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5.2. В случае просрочки уплаты платежей Предприниматель обязан выплатить </w:t>
      </w:r>
      <w:r>
        <w:rPr>
          <w:rFonts w:ascii="Times New Roman" w:hAnsi="Times New Roman" w:cs="Times New Roman"/>
          <w:sz w:val="26"/>
          <w:szCs w:val="26"/>
        </w:rPr>
        <w:t>управлению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пеню в размере 0,1% от суммы долга за каждый день просрочки.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 Изменение и прекращение договора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6.1. По соглашению Сторон настоящий договор может быть изменен. При этом не допускается изменение существенных условий договора: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1) основания заключения договора на размещение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2) цена договора на размещение Объекта, а также порядок и сроки ее внесения;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3) адрес размещения и вид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4) ответственность Сторон.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6.2. 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6.3. Настоящий договор прекращается в случаях: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1) прекращения осуществления торговой деятельности Предпринимателем в Объекте по его инициативе;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2) ликвидации юридического лица в соответствии с гражданским законодательством Российской Федерации;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3) прекращения деятельности физического лица в качестве индивидуального предпринимателя;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4) неоднократного нарушения Предпринимателем условий договора на размещение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5) по соглашению Сторон договора;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lastRenderedPageBreak/>
        <w:t>6) исключения места размещения Объекта из Схемы размещения НТО.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 Заключительные положения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7.1. Любые споры, возникающие по настоящему договору или в связи с ним, разрешаются Сторонами путем ведения переговоров, а в случае </w:t>
      </w:r>
      <w:proofErr w:type="gramStart"/>
      <w:r w:rsidRPr="00FF0069">
        <w:rPr>
          <w:rFonts w:ascii="Times New Roman" w:hAnsi="Times New Roman" w:cs="Times New Roman"/>
          <w:sz w:val="26"/>
          <w:szCs w:val="26"/>
        </w:rPr>
        <w:t>не</w:t>
      </w:r>
      <w:r w:rsidR="008603B6">
        <w:rPr>
          <w:rFonts w:ascii="Times New Roman" w:hAnsi="Times New Roman" w:cs="Times New Roman"/>
          <w:sz w:val="26"/>
          <w:szCs w:val="26"/>
        </w:rPr>
        <w:t xml:space="preserve"> </w:t>
      </w:r>
      <w:r w:rsidRPr="00FF0069">
        <w:rPr>
          <w:rFonts w:ascii="Times New Roman" w:hAnsi="Times New Roman" w:cs="Times New Roman"/>
          <w:sz w:val="26"/>
          <w:szCs w:val="26"/>
        </w:rPr>
        <w:t>достижения</w:t>
      </w:r>
      <w:proofErr w:type="gramEnd"/>
      <w:r w:rsidRPr="00FF0069">
        <w:rPr>
          <w:rFonts w:ascii="Times New Roman" w:hAnsi="Times New Roman" w:cs="Times New Roman"/>
          <w:sz w:val="26"/>
          <w:szCs w:val="26"/>
        </w:rPr>
        <w:t xml:space="preserve"> согласия передаются на рассмотрение в Арбитражный суд Кировской области в установленном порядке.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7.2. Настоящий договор составлен в 2-х экземплярах, имеющих одинаковую юридическую силу, по одному для каждой из Сторон.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7.3. Приложения к договору составляют его неотъемлемую часть.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Приложение 1 - расчет платы за размещение Объекта.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Приложение 2 - эскиз (фото) Объекта.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8. Реквизиты и подписи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C7B53" w:rsidRPr="00FF0069" w:rsidTr="00BF346C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F34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Предприниматель: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Верхнекамского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области:</w:t>
            </w:r>
          </w:p>
        </w:tc>
      </w:tr>
      <w:tr w:rsidR="000C7B53" w:rsidRPr="00FF0069" w:rsidTr="00BF346C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F34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F34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7B53" w:rsidRPr="00FF0069" w:rsidTr="00BF346C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01E4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__________ /______________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01E4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ись __________ /______________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0C7B53" w:rsidRPr="00FF0069" w:rsidTr="00BF346C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725F76" w:rsidRDefault="00725F76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3"/>
        <w:gridCol w:w="1424"/>
        <w:gridCol w:w="3871"/>
      </w:tblGrid>
      <w:tr w:rsidR="00B01E49" w:rsidTr="00137D93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1E49" w:rsidRPr="00137D93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9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СОГЛАСИЕ</w:t>
            </w:r>
          </w:p>
          <w:p w:rsidR="00B01E49" w:rsidRPr="00137D93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93">
              <w:rPr>
                <w:rFonts w:ascii="Times New Roman" w:hAnsi="Times New Roman" w:cs="Times New Roman"/>
                <w:b/>
                <w:sz w:val="28"/>
                <w:szCs w:val="28"/>
              </w:rPr>
              <w:t>на обработку персональных данных</w:t>
            </w:r>
          </w:p>
          <w:p w:rsidR="00B01E49" w:rsidRPr="00CF494B" w:rsidRDefault="00B01E49" w:rsidP="00BF34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BF346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(фамилия, имя, отчество субъекта персональных данных)</w:t>
            </w:r>
          </w:p>
          <w:p w:rsidR="00B01E49" w:rsidRDefault="00B01E49" w:rsidP="00BF34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BF34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1">
              <w:r w:rsidRPr="00CF494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4 ст. 9</w:t>
              </w:r>
            </w:hyperlink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proofErr w:type="gramEnd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закона от 27.07.2006 N 152-ФЗ "О персональных данных", зарегистрирован по адресу: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BF34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(наименование документа, серия, номер, сведения о дате выдачи документа и выдавшем его органе)</w:t>
            </w:r>
          </w:p>
          <w:p w:rsidR="00B01E49" w:rsidRDefault="00B01E49" w:rsidP="00BF34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BF34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в целях участия в аукционе на право заключения договора на размещение нестационарного торгового объекта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Верхнекамский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даю свое согласие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Управлению имуществом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области, расположенной по адресу: 612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Кировская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Верхнекамский район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Кирс, 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дом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на обработку следующих персональных данных:</w:t>
            </w:r>
            <w:proofErr w:type="gramEnd"/>
          </w:p>
          <w:p w:rsidR="00B01E49" w:rsidRPr="00CF494B" w:rsidRDefault="00B01E49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отчество.</w:t>
            </w:r>
          </w:p>
          <w:p w:rsidR="00B01E49" w:rsidRPr="00CF494B" w:rsidRDefault="00B01E49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2. Номер телефона (стационарного и (или) мобильного) и e-</w:t>
            </w:r>
            <w:proofErr w:type="spell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1E49" w:rsidRPr="00CF494B" w:rsidRDefault="00B01E49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3. Юридический и почтовый адрес, место жительства.</w:t>
            </w:r>
          </w:p>
          <w:p w:rsidR="00B01E49" w:rsidRPr="00CF494B" w:rsidRDefault="00B01E49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4. ИНН.</w:t>
            </w:r>
          </w:p>
          <w:p w:rsidR="00B01E49" w:rsidRPr="00CF494B" w:rsidRDefault="00B01E49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5. ОГРН, дата регистрации.</w:t>
            </w:r>
          </w:p>
          <w:p w:rsidR="00B01E49" w:rsidRPr="00CF494B" w:rsidRDefault="00B01E49" w:rsidP="008603B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6. Иные сведения, специально предоставленные мной для участия в аукционе на право заключения договора на размещение нестационарного торгового объекта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Верхнекамский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8603B6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области, т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о есть на совершение действий, предусмотренных </w:t>
            </w:r>
            <w:hyperlink r:id="rId12">
              <w:r w:rsidRPr="00CF494B">
                <w:rPr>
                  <w:rFonts w:ascii="Times New Roman" w:hAnsi="Times New Roman" w:cs="Times New Roman"/>
                  <w:sz w:val="28"/>
                  <w:szCs w:val="28"/>
                </w:rPr>
                <w:t>п. 3 ст. 3</w:t>
              </w:r>
            </w:hyperlink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152-ФЗ "О персональных данных".</w:t>
            </w:r>
          </w:p>
          <w:p w:rsidR="00B01E49" w:rsidRPr="00CF494B" w:rsidRDefault="00B01E49" w:rsidP="00BF346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Срок действия данного согласия не ограничен.</w:t>
            </w:r>
          </w:p>
        </w:tc>
      </w:tr>
      <w:tr w:rsidR="00B01E49" w:rsidTr="00137D93"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BF34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 (индивидуальный предприниматель)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Default="00B01E49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494B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Default="00B01E49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/_______________________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B01E49" w:rsidRPr="00CF494B" w:rsidRDefault="00B01E49" w:rsidP="00137D93">
            <w:pPr>
              <w:pStyle w:val="ConsPlusNormal"/>
              <w:rPr>
                <w:rFonts w:ascii="Times New Roman" w:hAnsi="Times New Roman" w:cs="Times New Roman"/>
              </w:rPr>
            </w:pPr>
            <w:r w:rsidRPr="00CF494B">
              <w:rPr>
                <w:rFonts w:ascii="Times New Roman" w:hAnsi="Times New Roman" w:cs="Times New Roman"/>
              </w:rPr>
              <w:t>Ф.И.О. (расшифровка)</w:t>
            </w:r>
          </w:p>
        </w:tc>
      </w:tr>
      <w:tr w:rsidR="00B01E49" w:rsidTr="00137D93"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8603B6" w:rsidRDefault="008603B6" w:rsidP="008603B6">
            <w:pPr>
              <w:pStyle w:val="ConsPlusNormal"/>
              <w:tabs>
                <w:tab w:val="left" w:pos="1127"/>
                <w:tab w:val="center" w:pos="23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01E49" w:rsidRPr="00CF494B" w:rsidRDefault="008603B6" w:rsidP="008603B6">
            <w:pPr>
              <w:pStyle w:val="ConsPlusNormal"/>
              <w:tabs>
                <w:tab w:val="left" w:pos="1127"/>
                <w:tab w:val="center" w:pos="23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E49" w:rsidRPr="00CF494B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3B6" w:rsidRDefault="008603B6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BF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"____" ___________ 20____ года</w:t>
            </w:r>
          </w:p>
        </w:tc>
      </w:tr>
    </w:tbl>
    <w:p w:rsidR="00B01E49" w:rsidRDefault="00B01E49" w:rsidP="00B01E49">
      <w:pPr>
        <w:pStyle w:val="ConsPlusNormal"/>
        <w:jc w:val="both"/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Pr="00BB1B8A" w:rsidRDefault="00B01E49" w:rsidP="008603B6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sectPr w:rsidR="00B01E49" w:rsidRPr="00BB1B8A" w:rsidSect="00BF346C">
      <w:headerReference w:type="even" r:id="rId13"/>
      <w:headerReference w:type="default" r:id="rId14"/>
      <w:headerReference w:type="first" r:id="rId15"/>
      <w:pgSz w:w="11906" w:h="16838" w:code="9"/>
      <w:pgMar w:top="1134" w:right="851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6C" w:rsidRDefault="00BF346C" w:rsidP="00414A9C">
      <w:r>
        <w:separator/>
      </w:r>
    </w:p>
  </w:endnote>
  <w:endnote w:type="continuationSeparator" w:id="0">
    <w:p w:rsidR="00BF346C" w:rsidRDefault="00BF346C" w:rsidP="0041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6C" w:rsidRDefault="00BF346C" w:rsidP="00414A9C">
      <w:r>
        <w:separator/>
      </w:r>
    </w:p>
  </w:footnote>
  <w:footnote w:type="continuationSeparator" w:id="0">
    <w:p w:rsidR="00BF346C" w:rsidRDefault="00BF346C" w:rsidP="00414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6C" w:rsidRDefault="00BF346C" w:rsidP="007007C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346C" w:rsidRDefault="00BF34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255499"/>
      <w:docPartObj>
        <w:docPartGallery w:val="Page Numbers (Top of Page)"/>
        <w:docPartUnique/>
      </w:docPartObj>
    </w:sdtPr>
    <w:sdtContent>
      <w:p w:rsidR="00BF346C" w:rsidRDefault="00BF346C" w:rsidP="007007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2E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F346C" w:rsidRDefault="00BF346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6C" w:rsidRDefault="00BF346C" w:rsidP="007007C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EB1"/>
    <w:multiLevelType w:val="hybridMultilevel"/>
    <w:tmpl w:val="8C92482A"/>
    <w:lvl w:ilvl="0" w:tplc="C9BCAE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9E6905"/>
    <w:multiLevelType w:val="multilevel"/>
    <w:tmpl w:val="4484E022"/>
    <w:lvl w:ilvl="0">
      <w:start w:val="1"/>
      <w:numFmt w:val="decimal"/>
      <w:lvlText w:val="%1."/>
      <w:lvlJc w:val="left"/>
      <w:pPr>
        <w:ind w:left="142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4DCD06FB"/>
    <w:multiLevelType w:val="multilevel"/>
    <w:tmpl w:val="F95CE4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68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BA"/>
    <w:rsid w:val="000006CB"/>
    <w:rsid w:val="00013EA7"/>
    <w:rsid w:val="00015C05"/>
    <w:rsid w:val="00023CC0"/>
    <w:rsid w:val="00025359"/>
    <w:rsid w:val="00037CA1"/>
    <w:rsid w:val="0005316A"/>
    <w:rsid w:val="00054985"/>
    <w:rsid w:val="00064025"/>
    <w:rsid w:val="00072045"/>
    <w:rsid w:val="0008340B"/>
    <w:rsid w:val="000A6072"/>
    <w:rsid w:val="000B052C"/>
    <w:rsid w:val="000C2B91"/>
    <w:rsid w:val="000C54CB"/>
    <w:rsid w:val="000C7B53"/>
    <w:rsid w:val="000D1FBB"/>
    <w:rsid w:val="000D2589"/>
    <w:rsid w:val="000E1994"/>
    <w:rsid w:val="000E2BD0"/>
    <w:rsid w:val="000F3761"/>
    <w:rsid w:val="00107182"/>
    <w:rsid w:val="00121B16"/>
    <w:rsid w:val="00132F7A"/>
    <w:rsid w:val="001343C1"/>
    <w:rsid w:val="00137D93"/>
    <w:rsid w:val="001422FF"/>
    <w:rsid w:val="00153DD9"/>
    <w:rsid w:val="001544EE"/>
    <w:rsid w:val="00181CBE"/>
    <w:rsid w:val="00184BEF"/>
    <w:rsid w:val="001A0914"/>
    <w:rsid w:val="001A32AF"/>
    <w:rsid w:val="001A76F0"/>
    <w:rsid w:val="001C0C25"/>
    <w:rsid w:val="001D03B5"/>
    <w:rsid w:val="001E1B5F"/>
    <w:rsid w:val="001E64DE"/>
    <w:rsid w:val="001E6CFE"/>
    <w:rsid w:val="001F38BE"/>
    <w:rsid w:val="001F47A4"/>
    <w:rsid w:val="001F7704"/>
    <w:rsid w:val="00204634"/>
    <w:rsid w:val="002153E4"/>
    <w:rsid w:val="00221ABB"/>
    <w:rsid w:val="00223337"/>
    <w:rsid w:val="00227D66"/>
    <w:rsid w:val="002356C9"/>
    <w:rsid w:val="002367BA"/>
    <w:rsid w:val="00237B70"/>
    <w:rsid w:val="00243157"/>
    <w:rsid w:val="00253ADC"/>
    <w:rsid w:val="00260114"/>
    <w:rsid w:val="0028212D"/>
    <w:rsid w:val="00296742"/>
    <w:rsid w:val="002969F3"/>
    <w:rsid w:val="002A1B78"/>
    <w:rsid w:val="002A3399"/>
    <w:rsid w:val="002A59E0"/>
    <w:rsid w:val="002A6652"/>
    <w:rsid w:val="002A6705"/>
    <w:rsid w:val="002B70B3"/>
    <w:rsid w:val="002C3A6C"/>
    <w:rsid w:val="002D58D1"/>
    <w:rsid w:val="002E0FD7"/>
    <w:rsid w:val="00313DD9"/>
    <w:rsid w:val="00314712"/>
    <w:rsid w:val="00315F3E"/>
    <w:rsid w:val="00321AE5"/>
    <w:rsid w:val="003251D2"/>
    <w:rsid w:val="00325DFB"/>
    <w:rsid w:val="00331199"/>
    <w:rsid w:val="0033285A"/>
    <w:rsid w:val="003458C8"/>
    <w:rsid w:val="00346710"/>
    <w:rsid w:val="00346C4A"/>
    <w:rsid w:val="00351B47"/>
    <w:rsid w:val="0036549E"/>
    <w:rsid w:val="00376B55"/>
    <w:rsid w:val="003776CD"/>
    <w:rsid w:val="00380CE4"/>
    <w:rsid w:val="003831C9"/>
    <w:rsid w:val="003A0AD5"/>
    <w:rsid w:val="003A2958"/>
    <w:rsid w:val="003A47A5"/>
    <w:rsid w:val="003B2E10"/>
    <w:rsid w:val="003C101C"/>
    <w:rsid w:val="003C41D9"/>
    <w:rsid w:val="003E7AF0"/>
    <w:rsid w:val="003F123E"/>
    <w:rsid w:val="003F2CAA"/>
    <w:rsid w:val="0040339C"/>
    <w:rsid w:val="00414A9C"/>
    <w:rsid w:val="00422C3B"/>
    <w:rsid w:val="00422E87"/>
    <w:rsid w:val="00423900"/>
    <w:rsid w:val="004269FD"/>
    <w:rsid w:val="00427493"/>
    <w:rsid w:val="00427DBA"/>
    <w:rsid w:val="004310A8"/>
    <w:rsid w:val="00433BEE"/>
    <w:rsid w:val="00434D1D"/>
    <w:rsid w:val="004350ED"/>
    <w:rsid w:val="00441210"/>
    <w:rsid w:val="00446B33"/>
    <w:rsid w:val="00450E6A"/>
    <w:rsid w:val="00452450"/>
    <w:rsid w:val="0045516A"/>
    <w:rsid w:val="00456F71"/>
    <w:rsid w:val="00460D08"/>
    <w:rsid w:val="00481B94"/>
    <w:rsid w:val="00484F99"/>
    <w:rsid w:val="00491365"/>
    <w:rsid w:val="00496E6D"/>
    <w:rsid w:val="004A2218"/>
    <w:rsid w:val="004B3B5E"/>
    <w:rsid w:val="004B4DB4"/>
    <w:rsid w:val="004C4B6B"/>
    <w:rsid w:val="004C58D9"/>
    <w:rsid w:val="004D0150"/>
    <w:rsid w:val="004E7BC6"/>
    <w:rsid w:val="004F1E9A"/>
    <w:rsid w:val="004F4C46"/>
    <w:rsid w:val="004F5A86"/>
    <w:rsid w:val="004F7C25"/>
    <w:rsid w:val="00502DE1"/>
    <w:rsid w:val="00510F01"/>
    <w:rsid w:val="00514854"/>
    <w:rsid w:val="00515629"/>
    <w:rsid w:val="005201C2"/>
    <w:rsid w:val="0052388F"/>
    <w:rsid w:val="0053117E"/>
    <w:rsid w:val="005433F1"/>
    <w:rsid w:val="00543D2E"/>
    <w:rsid w:val="005719F5"/>
    <w:rsid w:val="00576E39"/>
    <w:rsid w:val="00582EBF"/>
    <w:rsid w:val="005865BA"/>
    <w:rsid w:val="005B6466"/>
    <w:rsid w:val="005B796E"/>
    <w:rsid w:val="005C2340"/>
    <w:rsid w:val="005C44DD"/>
    <w:rsid w:val="005E2A86"/>
    <w:rsid w:val="005E4C7E"/>
    <w:rsid w:val="005E6881"/>
    <w:rsid w:val="006042E3"/>
    <w:rsid w:val="006244BC"/>
    <w:rsid w:val="00647D92"/>
    <w:rsid w:val="0065160C"/>
    <w:rsid w:val="00652E6F"/>
    <w:rsid w:val="00666B1B"/>
    <w:rsid w:val="00676B28"/>
    <w:rsid w:val="00683204"/>
    <w:rsid w:val="00687775"/>
    <w:rsid w:val="00687B58"/>
    <w:rsid w:val="00691E08"/>
    <w:rsid w:val="006A78D3"/>
    <w:rsid w:val="006B0175"/>
    <w:rsid w:val="006B36AA"/>
    <w:rsid w:val="006C47BF"/>
    <w:rsid w:val="006C548F"/>
    <w:rsid w:val="006C6822"/>
    <w:rsid w:val="006D3F17"/>
    <w:rsid w:val="006D4DE2"/>
    <w:rsid w:val="006F118D"/>
    <w:rsid w:val="006F1B44"/>
    <w:rsid w:val="006F2231"/>
    <w:rsid w:val="007007C6"/>
    <w:rsid w:val="0070301D"/>
    <w:rsid w:val="00711125"/>
    <w:rsid w:val="00725F76"/>
    <w:rsid w:val="00731C9F"/>
    <w:rsid w:val="00735A5B"/>
    <w:rsid w:val="0074076B"/>
    <w:rsid w:val="00741B7A"/>
    <w:rsid w:val="007466D0"/>
    <w:rsid w:val="00747ED4"/>
    <w:rsid w:val="007617E1"/>
    <w:rsid w:val="00773457"/>
    <w:rsid w:val="00774AE7"/>
    <w:rsid w:val="00781059"/>
    <w:rsid w:val="007857AD"/>
    <w:rsid w:val="00787840"/>
    <w:rsid w:val="00792C5B"/>
    <w:rsid w:val="00792EC1"/>
    <w:rsid w:val="007A1857"/>
    <w:rsid w:val="007B22B3"/>
    <w:rsid w:val="007D0A38"/>
    <w:rsid w:val="007D2250"/>
    <w:rsid w:val="007D33BC"/>
    <w:rsid w:val="007E0D38"/>
    <w:rsid w:val="007E1D39"/>
    <w:rsid w:val="008044B3"/>
    <w:rsid w:val="00806F13"/>
    <w:rsid w:val="008176DB"/>
    <w:rsid w:val="00847860"/>
    <w:rsid w:val="008603B6"/>
    <w:rsid w:val="00860664"/>
    <w:rsid w:val="00863911"/>
    <w:rsid w:val="00867043"/>
    <w:rsid w:val="00885B11"/>
    <w:rsid w:val="00886667"/>
    <w:rsid w:val="00892D81"/>
    <w:rsid w:val="008B1F54"/>
    <w:rsid w:val="008B78C2"/>
    <w:rsid w:val="008C4A60"/>
    <w:rsid w:val="008C7D4B"/>
    <w:rsid w:val="008D0813"/>
    <w:rsid w:val="008D763B"/>
    <w:rsid w:val="008D7806"/>
    <w:rsid w:val="008F584D"/>
    <w:rsid w:val="0091081C"/>
    <w:rsid w:val="00920270"/>
    <w:rsid w:val="00927CCA"/>
    <w:rsid w:val="009314C5"/>
    <w:rsid w:val="009375AF"/>
    <w:rsid w:val="00945924"/>
    <w:rsid w:val="00950FE1"/>
    <w:rsid w:val="0095501D"/>
    <w:rsid w:val="00955256"/>
    <w:rsid w:val="00955279"/>
    <w:rsid w:val="00964F68"/>
    <w:rsid w:val="00966D4A"/>
    <w:rsid w:val="0097705B"/>
    <w:rsid w:val="0098448E"/>
    <w:rsid w:val="0098757C"/>
    <w:rsid w:val="00994679"/>
    <w:rsid w:val="00996856"/>
    <w:rsid w:val="009C0FEA"/>
    <w:rsid w:val="009C4BB2"/>
    <w:rsid w:val="009C66BE"/>
    <w:rsid w:val="009E1C00"/>
    <w:rsid w:val="009F19BE"/>
    <w:rsid w:val="009F2A82"/>
    <w:rsid w:val="00A02CC1"/>
    <w:rsid w:val="00A11C84"/>
    <w:rsid w:val="00A1737A"/>
    <w:rsid w:val="00A25B21"/>
    <w:rsid w:val="00A26DFE"/>
    <w:rsid w:val="00A46098"/>
    <w:rsid w:val="00A75C4E"/>
    <w:rsid w:val="00A86F05"/>
    <w:rsid w:val="00AA25D1"/>
    <w:rsid w:val="00AB4161"/>
    <w:rsid w:val="00AB4E4A"/>
    <w:rsid w:val="00AB5AE4"/>
    <w:rsid w:val="00AD02EE"/>
    <w:rsid w:val="00AD4848"/>
    <w:rsid w:val="00AD4FF0"/>
    <w:rsid w:val="00AE25F1"/>
    <w:rsid w:val="00AE6634"/>
    <w:rsid w:val="00AF448F"/>
    <w:rsid w:val="00B01E49"/>
    <w:rsid w:val="00B12A51"/>
    <w:rsid w:val="00B261B8"/>
    <w:rsid w:val="00B3512E"/>
    <w:rsid w:val="00B43955"/>
    <w:rsid w:val="00B46359"/>
    <w:rsid w:val="00B46E78"/>
    <w:rsid w:val="00B55C5A"/>
    <w:rsid w:val="00B61F00"/>
    <w:rsid w:val="00B7466B"/>
    <w:rsid w:val="00B75D8D"/>
    <w:rsid w:val="00B8786C"/>
    <w:rsid w:val="00BA26E8"/>
    <w:rsid w:val="00BB052A"/>
    <w:rsid w:val="00BB19CB"/>
    <w:rsid w:val="00BB1A12"/>
    <w:rsid w:val="00BB1B8A"/>
    <w:rsid w:val="00BB2897"/>
    <w:rsid w:val="00BB2B14"/>
    <w:rsid w:val="00BD39D0"/>
    <w:rsid w:val="00BE72BA"/>
    <w:rsid w:val="00BF1F39"/>
    <w:rsid w:val="00BF346C"/>
    <w:rsid w:val="00C21EBA"/>
    <w:rsid w:val="00C27C04"/>
    <w:rsid w:val="00C312DE"/>
    <w:rsid w:val="00C37C03"/>
    <w:rsid w:val="00C57565"/>
    <w:rsid w:val="00C57A31"/>
    <w:rsid w:val="00C633B3"/>
    <w:rsid w:val="00C65F85"/>
    <w:rsid w:val="00C6732B"/>
    <w:rsid w:val="00C74030"/>
    <w:rsid w:val="00C87399"/>
    <w:rsid w:val="00CC13FF"/>
    <w:rsid w:val="00CC3288"/>
    <w:rsid w:val="00CD00A3"/>
    <w:rsid w:val="00CD342B"/>
    <w:rsid w:val="00CE22B9"/>
    <w:rsid w:val="00CE440B"/>
    <w:rsid w:val="00CE5041"/>
    <w:rsid w:val="00CE7A7A"/>
    <w:rsid w:val="00CF1731"/>
    <w:rsid w:val="00CF5EF7"/>
    <w:rsid w:val="00D03160"/>
    <w:rsid w:val="00D145EF"/>
    <w:rsid w:val="00D16CB5"/>
    <w:rsid w:val="00D23372"/>
    <w:rsid w:val="00D24FBD"/>
    <w:rsid w:val="00D26C3E"/>
    <w:rsid w:val="00D31BA7"/>
    <w:rsid w:val="00D57CCA"/>
    <w:rsid w:val="00D61762"/>
    <w:rsid w:val="00D62D3E"/>
    <w:rsid w:val="00D66724"/>
    <w:rsid w:val="00D733E5"/>
    <w:rsid w:val="00D75462"/>
    <w:rsid w:val="00D75F44"/>
    <w:rsid w:val="00D85E77"/>
    <w:rsid w:val="00DA2D9C"/>
    <w:rsid w:val="00DB1E24"/>
    <w:rsid w:val="00DB7181"/>
    <w:rsid w:val="00DB7C44"/>
    <w:rsid w:val="00DC0438"/>
    <w:rsid w:val="00DD5832"/>
    <w:rsid w:val="00DF1F29"/>
    <w:rsid w:val="00E0642A"/>
    <w:rsid w:val="00E0644D"/>
    <w:rsid w:val="00E1414E"/>
    <w:rsid w:val="00E15F81"/>
    <w:rsid w:val="00E24834"/>
    <w:rsid w:val="00E465BF"/>
    <w:rsid w:val="00E4783C"/>
    <w:rsid w:val="00E5367C"/>
    <w:rsid w:val="00E56771"/>
    <w:rsid w:val="00E6245E"/>
    <w:rsid w:val="00E66E0A"/>
    <w:rsid w:val="00E679F5"/>
    <w:rsid w:val="00E74D4D"/>
    <w:rsid w:val="00E803BF"/>
    <w:rsid w:val="00E87D02"/>
    <w:rsid w:val="00E90BB6"/>
    <w:rsid w:val="00EA6BBB"/>
    <w:rsid w:val="00EB0950"/>
    <w:rsid w:val="00EC0534"/>
    <w:rsid w:val="00EC529B"/>
    <w:rsid w:val="00EC7D3A"/>
    <w:rsid w:val="00EE1D48"/>
    <w:rsid w:val="00EF1EAD"/>
    <w:rsid w:val="00F04B4E"/>
    <w:rsid w:val="00F073A1"/>
    <w:rsid w:val="00F1025C"/>
    <w:rsid w:val="00F16A9C"/>
    <w:rsid w:val="00F22AC0"/>
    <w:rsid w:val="00F23908"/>
    <w:rsid w:val="00F2391B"/>
    <w:rsid w:val="00F27950"/>
    <w:rsid w:val="00F31EF5"/>
    <w:rsid w:val="00F40067"/>
    <w:rsid w:val="00F40284"/>
    <w:rsid w:val="00F458A9"/>
    <w:rsid w:val="00F55C6D"/>
    <w:rsid w:val="00F6407E"/>
    <w:rsid w:val="00F6667B"/>
    <w:rsid w:val="00F7185A"/>
    <w:rsid w:val="00F84EDF"/>
    <w:rsid w:val="00F85537"/>
    <w:rsid w:val="00FA1E7A"/>
    <w:rsid w:val="00FA3186"/>
    <w:rsid w:val="00FA3B40"/>
    <w:rsid w:val="00FB2EBF"/>
    <w:rsid w:val="00FC06F1"/>
    <w:rsid w:val="00FE4530"/>
    <w:rsid w:val="00FF5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7DBA"/>
    <w:pPr>
      <w:keepNext/>
      <w:spacing w:before="720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DBA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27DB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D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5">
    <w:name w:val="Table Grid"/>
    <w:basedOn w:val="a1"/>
    <w:rsid w:val="004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427DBA"/>
  </w:style>
  <w:style w:type="paragraph" w:customStyle="1" w:styleId="11">
    <w:name w:val="ВК1"/>
    <w:basedOn w:val="a3"/>
    <w:rsid w:val="00427DBA"/>
    <w:pPr>
      <w:tabs>
        <w:tab w:val="clear" w:pos="4536"/>
        <w:tab w:val="clear" w:pos="9072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</w:rPr>
  </w:style>
  <w:style w:type="paragraph" w:styleId="a7">
    <w:name w:val="No Spacing"/>
    <w:uiPriority w:val="1"/>
    <w:qFormat/>
    <w:rsid w:val="004269F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43D2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02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2CC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CC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CC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B75D8D"/>
    <w:rPr>
      <w:color w:val="0000FF"/>
      <w:u w:val="single"/>
    </w:rPr>
  </w:style>
  <w:style w:type="paragraph" w:styleId="2">
    <w:name w:val="Body Text 2"/>
    <w:basedOn w:val="a"/>
    <w:link w:val="20"/>
    <w:unhideWhenUsed/>
    <w:rsid w:val="00741B7A"/>
    <w:pPr>
      <w:tabs>
        <w:tab w:val="left" w:pos="284"/>
      </w:tabs>
      <w:ind w:left="284" w:hanging="284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rsid w:val="00741B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72B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2">
    <w:name w:val="Основной шрифт абзаца1"/>
    <w:rsid w:val="005719F5"/>
  </w:style>
  <w:style w:type="character" w:styleId="ae">
    <w:name w:val="Strong"/>
    <w:qFormat/>
    <w:rsid w:val="00994679"/>
    <w:rPr>
      <w:rFonts w:cs="Times New Roman"/>
      <w:b/>
      <w:bCs/>
    </w:rPr>
  </w:style>
  <w:style w:type="paragraph" w:customStyle="1" w:styleId="af">
    <w:basedOn w:val="a"/>
    <w:next w:val="af0"/>
    <w:rsid w:val="0099467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994679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10F01"/>
    <w:rPr>
      <w:color w:val="605E5C"/>
      <w:shd w:val="clear" w:color="auto" w:fill="E1DFDD"/>
    </w:rPr>
  </w:style>
  <w:style w:type="paragraph" w:customStyle="1" w:styleId="ConsPlusTitle">
    <w:name w:val="ConsPlusTitle"/>
    <w:rsid w:val="003776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683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ru-RU"/>
    </w:rPr>
  </w:style>
  <w:style w:type="paragraph" w:styleId="af1">
    <w:name w:val="caption"/>
    <w:basedOn w:val="a"/>
    <w:qFormat/>
    <w:rsid w:val="00683204"/>
    <w:pPr>
      <w:jc w:val="center"/>
    </w:pPr>
    <w:rPr>
      <w:rFonts w:ascii="Times New Roman" w:hAnsi="Times New Roman"/>
      <w:b/>
      <w:spacing w:val="20"/>
      <w:sz w:val="24"/>
    </w:rPr>
  </w:style>
  <w:style w:type="paragraph" w:customStyle="1" w:styleId="3">
    <w:name w:val="Стиль3 Знак Знак"/>
    <w:basedOn w:val="a"/>
    <w:uiPriority w:val="99"/>
    <w:rsid w:val="00792EC1"/>
    <w:pPr>
      <w:widowControl w:val="0"/>
      <w:ind w:left="283"/>
      <w:jc w:val="both"/>
    </w:pPr>
    <w:rPr>
      <w:rFonts w:ascii="Times New Roman" w:hAnsi="Times New Roman"/>
      <w:kern w:val="1"/>
      <w:sz w:val="24"/>
    </w:rPr>
  </w:style>
  <w:style w:type="character" w:customStyle="1" w:styleId="apple-converted-space">
    <w:name w:val="apple-converted-space"/>
    <w:basedOn w:val="a0"/>
    <w:rsid w:val="001C0C25"/>
  </w:style>
  <w:style w:type="paragraph" w:customStyle="1" w:styleId="ConsTitle">
    <w:name w:val="ConsTitle"/>
    <w:rsid w:val="00CE440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2">
    <w:name w:val="Знак Знак Знак Знак"/>
    <w:basedOn w:val="a"/>
    <w:rsid w:val="000C2B9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7DBA"/>
    <w:pPr>
      <w:keepNext/>
      <w:spacing w:before="720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DBA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27DB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D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5">
    <w:name w:val="Table Grid"/>
    <w:basedOn w:val="a1"/>
    <w:rsid w:val="004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427DBA"/>
  </w:style>
  <w:style w:type="paragraph" w:customStyle="1" w:styleId="11">
    <w:name w:val="ВК1"/>
    <w:basedOn w:val="a3"/>
    <w:rsid w:val="00427DBA"/>
    <w:pPr>
      <w:tabs>
        <w:tab w:val="clear" w:pos="4536"/>
        <w:tab w:val="clear" w:pos="9072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</w:rPr>
  </w:style>
  <w:style w:type="paragraph" w:styleId="a7">
    <w:name w:val="No Spacing"/>
    <w:uiPriority w:val="1"/>
    <w:qFormat/>
    <w:rsid w:val="004269F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43D2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02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2CC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CC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CC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B75D8D"/>
    <w:rPr>
      <w:color w:val="0000FF"/>
      <w:u w:val="single"/>
    </w:rPr>
  </w:style>
  <w:style w:type="paragraph" w:styleId="2">
    <w:name w:val="Body Text 2"/>
    <w:basedOn w:val="a"/>
    <w:link w:val="20"/>
    <w:unhideWhenUsed/>
    <w:rsid w:val="00741B7A"/>
    <w:pPr>
      <w:tabs>
        <w:tab w:val="left" w:pos="284"/>
      </w:tabs>
      <w:ind w:left="284" w:hanging="284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rsid w:val="00741B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72B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2">
    <w:name w:val="Основной шрифт абзаца1"/>
    <w:rsid w:val="005719F5"/>
  </w:style>
  <w:style w:type="character" w:styleId="ae">
    <w:name w:val="Strong"/>
    <w:qFormat/>
    <w:rsid w:val="00994679"/>
    <w:rPr>
      <w:rFonts w:cs="Times New Roman"/>
      <w:b/>
      <w:bCs/>
    </w:rPr>
  </w:style>
  <w:style w:type="paragraph" w:customStyle="1" w:styleId="af">
    <w:basedOn w:val="a"/>
    <w:next w:val="af0"/>
    <w:rsid w:val="0099467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994679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10F01"/>
    <w:rPr>
      <w:color w:val="605E5C"/>
      <w:shd w:val="clear" w:color="auto" w:fill="E1DFDD"/>
    </w:rPr>
  </w:style>
  <w:style w:type="paragraph" w:customStyle="1" w:styleId="ConsPlusTitle">
    <w:name w:val="ConsPlusTitle"/>
    <w:rsid w:val="003776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683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ru-RU"/>
    </w:rPr>
  </w:style>
  <w:style w:type="paragraph" w:styleId="af1">
    <w:name w:val="caption"/>
    <w:basedOn w:val="a"/>
    <w:qFormat/>
    <w:rsid w:val="00683204"/>
    <w:pPr>
      <w:jc w:val="center"/>
    </w:pPr>
    <w:rPr>
      <w:rFonts w:ascii="Times New Roman" w:hAnsi="Times New Roman"/>
      <w:b/>
      <w:spacing w:val="20"/>
      <w:sz w:val="24"/>
    </w:rPr>
  </w:style>
  <w:style w:type="paragraph" w:customStyle="1" w:styleId="3">
    <w:name w:val="Стиль3 Знак Знак"/>
    <w:basedOn w:val="a"/>
    <w:uiPriority w:val="99"/>
    <w:rsid w:val="00792EC1"/>
    <w:pPr>
      <w:widowControl w:val="0"/>
      <w:ind w:left="283"/>
      <w:jc w:val="both"/>
    </w:pPr>
    <w:rPr>
      <w:rFonts w:ascii="Times New Roman" w:hAnsi="Times New Roman"/>
      <w:kern w:val="1"/>
      <w:sz w:val="24"/>
    </w:rPr>
  </w:style>
  <w:style w:type="character" w:customStyle="1" w:styleId="apple-converted-space">
    <w:name w:val="apple-converted-space"/>
    <w:basedOn w:val="a0"/>
    <w:rsid w:val="001C0C25"/>
  </w:style>
  <w:style w:type="paragraph" w:customStyle="1" w:styleId="ConsTitle">
    <w:name w:val="ConsTitle"/>
    <w:rsid w:val="00CE440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2">
    <w:name w:val="Знак Знак Знак Знак"/>
    <w:basedOn w:val="a"/>
    <w:rsid w:val="000C2B9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39201&amp;dst=10023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9201&amp;dst=100282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admverx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mushavr@yandex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F784F-30CC-4FA7-82A4-41F23C1B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4661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cp:lastPrinted>2024-11-14T13:42:00Z</cp:lastPrinted>
  <dcterms:created xsi:type="dcterms:W3CDTF">2024-11-13T07:57:00Z</dcterms:created>
  <dcterms:modified xsi:type="dcterms:W3CDTF">2024-11-14T13:46:00Z</dcterms:modified>
</cp:coreProperties>
</file>