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B72" w:rsidRPr="009659E2" w:rsidRDefault="00B60B72" w:rsidP="005813E2">
      <w:pPr>
        <w:tabs>
          <w:tab w:val="left" w:pos="4500"/>
          <w:tab w:val="left" w:pos="6255"/>
        </w:tabs>
        <w:ind w:left="284" w:firstLine="142"/>
        <w:jc w:val="center"/>
      </w:pPr>
      <w:r w:rsidRPr="009659E2">
        <w:rPr>
          <w:noProof/>
        </w:rPr>
        <w:drawing>
          <wp:inline distT="0" distB="0" distL="0" distR="0" wp14:anchorId="2BC1BBEE" wp14:editId="42535900">
            <wp:extent cx="5715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781" w:type="dxa"/>
        <w:tblInd w:w="-70" w:type="dxa"/>
        <w:tblLayout w:type="fixed"/>
        <w:tblCellMar>
          <w:left w:w="0" w:type="dxa"/>
          <w:right w:w="0" w:type="dxa"/>
        </w:tblCellMar>
        <w:tblLook w:val="0000" w:firstRow="0" w:lastRow="0" w:firstColumn="0" w:lastColumn="0" w:noHBand="0" w:noVBand="0"/>
      </w:tblPr>
      <w:tblGrid>
        <w:gridCol w:w="1985"/>
        <w:gridCol w:w="2731"/>
        <w:gridCol w:w="2372"/>
        <w:gridCol w:w="2693"/>
      </w:tblGrid>
      <w:tr w:rsidR="00B60B72" w:rsidRPr="009659E2" w:rsidTr="00E3745D">
        <w:trPr>
          <w:trHeight w:hRule="exact" w:val="2507"/>
        </w:trPr>
        <w:tc>
          <w:tcPr>
            <w:tcW w:w="9781" w:type="dxa"/>
            <w:gridSpan w:val="4"/>
          </w:tcPr>
          <w:tbl>
            <w:tblPr>
              <w:tblW w:w="10132" w:type="dxa"/>
              <w:tblLayout w:type="fixed"/>
              <w:tblCellMar>
                <w:left w:w="0" w:type="dxa"/>
                <w:right w:w="0" w:type="dxa"/>
              </w:tblCellMar>
              <w:tblLook w:val="0000" w:firstRow="0" w:lastRow="0" w:firstColumn="0" w:lastColumn="0" w:noHBand="0" w:noVBand="0"/>
            </w:tblPr>
            <w:tblGrid>
              <w:gridCol w:w="1985"/>
              <w:gridCol w:w="2731"/>
              <w:gridCol w:w="2372"/>
              <w:gridCol w:w="3044"/>
            </w:tblGrid>
            <w:tr w:rsidR="00B60B72" w:rsidTr="00E3745D">
              <w:trPr>
                <w:trHeight w:hRule="exact" w:val="2507"/>
              </w:trPr>
              <w:tc>
                <w:tcPr>
                  <w:tcW w:w="10132" w:type="dxa"/>
                  <w:gridSpan w:val="4"/>
                </w:tcPr>
                <w:p w:rsidR="00B60B72" w:rsidRDefault="00B60B72" w:rsidP="00E3745D">
                  <w:pPr>
                    <w:widowControl w:val="0"/>
                    <w:spacing w:beforeLines="200" w:before="480"/>
                    <w:jc w:val="center"/>
                    <w:rPr>
                      <w:b/>
                      <w:bCs/>
                      <w:szCs w:val="28"/>
                    </w:rPr>
                  </w:pPr>
                  <w:r>
                    <w:rPr>
                      <w:b/>
                      <w:bCs/>
                      <w:szCs w:val="28"/>
                    </w:rPr>
                    <w:t xml:space="preserve">АДМИНИСТРАЦИЯ </w:t>
                  </w:r>
                </w:p>
                <w:p w:rsidR="00B60B72" w:rsidRDefault="00B60B72" w:rsidP="00E3745D">
                  <w:pPr>
                    <w:widowControl w:val="0"/>
                    <w:jc w:val="center"/>
                    <w:rPr>
                      <w:b/>
                      <w:bCs/>
                      <w:szCs w:val="28"/>
                    </w:rPr>
                  </w:pPr>
                  <w:r>
                    <w:rPr>
                      <w:b/>
                      <w:bCs/>
                      <w:szCs w:val="28"/>
                    </w:rPr>
                    <w:t xml:space="preserve">ВЕРХНЕКАМСКОГО МУНИЦИПАЛЬНОГО ОКРУГА </w:t>
                  </w:r>
                </w:p>
                <w:p w:rsidR="00B60B72" w:rsidRDefault="00B60B72" w:rsidP="00E3745D">
                  <w:pPr>
                    <w:widowControl w:val="0"/>
                    <w:jc w:val="center"/>
                    <w:rPr>
                      <w:b/>
                      <w:bCs/>
                      <w:szCs w:val="28"/>
                    </w:rPr>
                  </w:pPr>
                  <w:r>
                    <w:rPr>
                      <w:b/>
                      <w:bCs/>
                      <w:szCs w:val="28"/>
                    </w:rPr>
                    <w:t>КИРОВСКОЙ ОБЛАСТИ</w:t>
                  </w:r>
                </w:p>
                <w:p w:rsidR="00B60B72" w:rsidRDefault="00B60B72" w:rsidP="00E3745D">
                  <w:pPr>
                    <w:widowControl w:val="0"/>
                    <w:jc w:val="center"/>
                    <w:rPr>
                      <w:b/>
                      <w:bCs/>
                      <w:szCs w:val="28"/>
                    </w:rPr>
                  </w:pPr>
                </w:p>
                <w:p w:rsidR="00B60B72" w:rsidRPr="00CC4DA0" w:rsidRDefault="00CC4DA0" w:rsidP="006D4BAC">
                  <w:pPr>
                    <w:pStyle w:val="a7"/>
                    <w:keepLines w:val="0"/>
                    <w:spacing w:before="0" w:after="480"/>
                    <w:rPr>
                      <w:bCs/>
                      <w:szCs w:val="32"/>
                    </w:rPr>
                  </w:pPr>
                  <w:r>
                    <w:rPr>
                      <w:bCs/>
                      <w:szCs w:val="32"/>
                    </w:rPr>
                    <w:t>ПОСТАНОВЛЕНИЕ</w:t>
                  </w:r>
                </w:p>
                <w:p w:rsidR="00B60B72" w:rsidRDefault="00B60B72" w:rsidP="00E3745D">
                  <w:pPr>
                    <w:pStyle w:val="a7"/>
                    <w:keepLines w:val="0"/>
                    <w:spacing w:before="360" w:after="360"/>
                    <w:rPr>
                      <w:sz w:val="28"/>
                      <w:szCs w:val="28"/>
                    </w:rPr>
                  </w:pPr>
                </w:p>
                <w:p w:rsidR="00B60B72" w:rsidRDefault="00B60B72" w:rsidP="00E3745D">
                  <w:pPr>
                    <w:tabs>
                      <w:tab w:val="left" w:pos="2160"/>
                    </w:tabs>
                  </w:pPr>
                  <w:r>
                    <w:tab/>
                  </w:r>
                </w:p>
              </w:tc>
            </w:tr>
            <w:tr w:rsidR="00B60B72" w:rsidTr="00E3745D">
              <w:tblPrEx>
                <w:tblCellMar>
                  <w:left w:w="70" w:type="dxa"/>
                  <w:right w:w="70" w:type="dxa"/>
                </w:tblCellMar>
              </w:tblPrEx>
              <w:tc>
                <w:tcPr>
                  <w:tcW w:w="1985" w:type="dxa"/>
                  <w:tcBorders>
                    <w:bottom w:val="single" w:sz="4" w:space="0" w:color="auto"/>
                  </w:tcBorders>
                </w:tcPr>
                <w:p w:rsidR="00B60B72" w:rsidRDefault="00B60B72" w:rsidP="00E3745D">
                  <w:pPr>
                    <w:tabs>
                      <w:tab w:val="left" w:pos="2765"/>
                    </w:tabs>
                    <w:jc w:val="center"/>
                    <w:rPr>
                      <w:szCs w:val="28"/>
                    </w:rPr>
                  </w:pPr>
                </w:p>
              </w:tc>
              <w:tc>
                <w:tcPr>
                  <w:tcW w:w="2731" w:type="dxa"/>
                </w:tcPr>
                <w:p w:rsidR="00B60B72" w:rsidRDefault="00B60B72" w:rsidP="00E3745D">
                  <w:pPr>
                    <w:jc w:val="center"/>
                    <w:rPr>
                      <w:position w:val="-6"/>
                      <w:szCs w:val="28"/>
                    </w:rPr>
                  </w:pPr>
                </w:p>
              </w:tc>
              <w:tc>
                <w:tcPr>
                  <w:tcW w:w="2372" w:type="dxa"/>
                </w:tcPr>
                <w:p w:rsidR="00B60B72" w:rsidRDefault="00B60B72" w:rsidP="00E3745D">
                  <w:pPr>
                    <w:jc w:val="right"/>
                    <w:rPr>
                      <w:szCs w:val="28"/>
                    </w:rPr>
                  </w:pPr>
                  <w:r>
                    <w:rPr>
                      <w:position w:val="-6"/>
                      <w:szCs w:val="28"/>
                    </w:rPr>
                    <w:t>№</w:t>
                  </w:r>
                </w:p>
              </w:tc>
              <w:tc>
                <w:tcPr>
                  <w:tcW w:w="3044" w:type="dxa"/>
                  <w:tcBorders>
                    <w:bottom w:val="single" w:sz="6" w:space="0" w:color="auto"/>
                  </w:tcBorders>
                </w:tcPr>
                <w:p w:rsidR="00B60B72" w:rsidRDefault="00B60B72" w:rsidP="00E3745D">
                  <w:pPr>
                    <w:rPr>
                      <w:szCs w:val="28"/>
                    </w:rPr>
                  </w:pPr>
                </w:p>
              </w:tc>
            </w:tr>
            <w:tr w:rsidR="00B60B72" w:rsidTr="00E3745D">
              <w:tblPrEx>
                <w:tblCellMar>
                  <w:left w:w="70" w:type="dxa"/>
                  <w:right w:w="70" w:type="dxa"/>
                </w:tblCellMar>
              </w:tblPrEx>
              <w:tc>
                <w:tcPr>
                  <w:tcW w:w="10132" w:type="dxa"/>
                  <w:gridSpan w:val="4"/>
                </w:tcPr>
                <w:p w:rsidR="00B60B72" w:rsidRDefault="00B60B72" w:rsidP="00E3745D">
                  <w:pPr>
                    <w:tabs>
                      <w:tab w:val="left" w:pos="2765"/>
                    </w:tabs>
                    <w:jc w:val="center"/>
                    <w:rPr>
                      <w:szCs w:val="28"/>
                    </w:rPr>
                  </w:pPr>
                  <w:r>
                    <w:rPr>
                      <w:szCs w:val="28"/>
                    </w:rPr>
                    <w:t xml:space="preserve">г. Кирс </w:t>
                  </w:r>
                </w:p>
              </w:tc>
            </w:tr>
          </w:tbl>
          <w:p w:rsidR="00B60B72" w:rsidRDefault="00B60B72" w:rsidP="00E3745D"/>
          <w:p w:rsidR="00B60B72" w:rsidRDefault="00B60B72" w:rsidP="00E3745D">
            <w:pPr>
              <w:rPr>
                <w:b/>
                <w:sz w:val="26"/>
                <w:szCs w:val="26"/>
              </w:rPr>
            </w:pPr>
          </w:p>
          <w:p w:rsidR="00B60B72" w:rsidRPr="009659E2" w:rsidRDefault="00B60B72" w:rsidP="00E3745D">
            <w:pPr>
              <w:spacing w:before="360" w:after="360"/>
              <w:jc w:val="center"/>
              <w:rPr>
                <w:b/>
                <w:bCs/>
                <w:sz w:val="26"/>
                <w:szCs w:val="26"/>
              </w:rPr>
            </w:pPr>
            <w:r w:rsidRPr="009659E2">
              <w:rPr>
                <w:b/>
                <w:bCs/>
                <w:sz w:val="26"/>
                <w:szCs w:val="26"/>
              </w:rPr>
              <w:t>АДМИНИСТРАЦИЯ ВЕРХНЕКАМСКОГО РАЙОНА</w:t>
            </w:r>
          </w:p>
          <w:p w:rsidR="00B60B72" w:rsidRPr="009659E2" w:rsidRDefault="00B60B72" w:rsidP="00E3745D">
            <w:pPr>
              <w:spacing w:after="360"/>
              <w:jc w:val="center"/>
              <w:rPr>
                <w:b/>
                <w:bCs/>
                <w:sz w:val="26"/>
                <w:szCs w:val="26"/>
              </w:rPr>
            </w:pPr>
            <w:r w:rsidRPr="009659E2">
              <w:rPr>
                <w:b/>
                <w:bCs/>
                <w:sz w:val="26"/>
                <w:szCs w:val="26"/>
              </w:rPr>
              <w:t xml:space="preserve"> КИРОВСКОЙ ОБЛАСТИ</w:t>
            </w:r>
          </w:p>
          <w:p w:rsidR="00B60B72" w:rsidRPr="009659E2" w:rsidRDefault="00B60B72" w:rsidP="00E3745D">
            <w:pPr>
              <w:pStyle w:val="a7"/>
              <w:keepLines w:val="0"/>
              <w:spacing w:before="0" w:after="360"/>
              <w:rPr>
                <w:sz w:val="30"/>
                <w:szCs w:val="30"/>
              </w:rPr>
            </w:pPr>
            <w:r w:rsidRPr="009659E2">
              <w:rPr>
                <w:sz w:val="30"/>
                <w:szCs w:val="30"/>
              </w:rPr>
              <w:t>ПОСТАНОВЛЕНИЕ</w:t>
            </w:r>
          </w:p>
          <w:p w:rsidR="00B60B72" w:rsidRPr="009659E2" w:rsidRDefault="00B60B72" w:rsidP="00E3745D">
            <w:pPr>
              <w:pStyle w:val="a7"/>
              <w:keepLines w:val="0"/>
              <w:spacing w:before="360" w:after="360"/>
              <w:rPr>
                <w:noProof w:val="0"/>
                <w:sz w:val="28"/>
                <w:szCs w:val="28"/>
              </w:rPr>
            </w:pPr>
          </w:p>
          <w:p w:rsidR="00B60B72" w:rsidRPr="009659E2" w:rsidRDefault="00B60B72" w:rsidP="00E3745D">
            <w:pPr>
              <w:tabs>
                <w:tab w:val="left" w:pos="2160"/>
              </w:tabs>
            </w:pPr>
            <w:r w:rsidRPr="009659E2">
              <w:tab/>
            </w:r>
          </w:p>
        </w:tc>
      </w:tr>
      <w:tr w:rsidR="00B60B72" w:rsidRPr="009659E2" w:rsidTr="00E3745D">
        <w:tblPrEx>
          <w:tblCellMar>
            <w:left w:w="70" w:type="dxa"/>
            <w:right w:w="70" w:type="dxa"/>
          </w:tblCellMar>
        </w:tblPrEx>
        <w:tc>
          <w:tcPr>
            <w:tcW w:w="1985" w:type="dxa"/>
            <w:tcBorders>
              <w:bottom w:val="single" w:sz="4" w:space="0" w:color="auto"/>
            </w:tcBorders>
          </w:tcPr>
          <w:p w:rsidR="00B60B72" w:rsidRPr="009659E2" w:rsidRDefault="00B60B72" w:rsidP="00E3745D">
            <w:pPr>
              <w:tabs>
                <w:tab w:val="left" w:pos="2765"/>
              </w:tabs>
              <w:rPr>
                <w:szCs w:val="28"/>
              </w:rPr>
            </w:pPr>
            <w:r w:rsidRPr="009659E2">
              <w:rPr>
                <w:szCs w:val="28"/>
              </w:rPr>
              <w:t xml:space="preserve"> </w:t>
            </w:r>
            <w:r w:rsidR="0015611A">
              <w:rPr>
                <w:szCs w:val="28"/>
              </w:rPr>
              <w:t>17.04.2024</w:t>
            </w:r>
          </w:p>
        </w:tc>
        <w:tc>
          <w:tcPr>
            <w:tcW w:w="2731" w:type="dxa"/>
          </w:tcPr>
          <w:p w:rsidR="00B60B72" w:rsidRPr="009659E2" w:rsidRDefault="00B60B72" w:rsidP="00E3745D">
            <w:pPr>
              <w:jc w:val="center"/>
              <w:rPr>
                <w:position w:val="-6"/>
                <w:szCs w:val="28"/>
              </w:rPr>
            </w:pPr>
          </w:p>
        </w:tc>
        <w:tc>
          <w:tcPr>
            <w:tcW w:w="2372" w:type="dxa"/>
          </w:tcPr>
          <w:p w:rsidR="00B60B72" w:rsidRPr="0054779A" w:rsidRDefault="00B60B72" w:rsidP="00E3745D">
            <w:pPr>
              <w:jc w:val="right"/>
              <w:rPr>
                <w:szCs w:val="28"/>
              </w:rPr>
            </w:pPr>
            <w:r w:rsidRPr="0054779A">
              <w:rPr>
                <w:position w:val="-6"/>
                <w:szCs w:val="28"/>
              </w:rPr>
              <w:t>№</w:t>
            </w:r>
          </w:p>
        </w:tc>
        <w:tc>
          <w:tcPr>
            <w:tcW w:w="2693" w:type="dxa"/>
            <w:tcBorders>
              <w:bottom w:val="single" w:sz="6" w:space="0" w:color="auto"/>
            </w:tcBorders>
          </w:tcPr>
          <w:p w:rsidR="00B60B72" w:rsidRPr="0054779A" w:rsidRDefault="0015611A" w:rsidP="00E3745D">
            <w:pPr>
              <w:rPr>
                <w:sz w:val="26"/>
                <w:szCs w:val="26"/>
              </w:rPr>
            </w:pPr>
            <w:r>
              <w:rPr>
                <w:sz w:val="26"/>
                <w:szCs w:val="26"/>
              </w:rPr>
              <w:t>479</w:t>
            </w:r>
          </w:p>
        </w:tc>
      </w:tr>
      <w:tr w:rsidR="00B60B72" w:rsidRPr="009659E2" w:rsidTr="00E3745D">
        <w:tblPrEx>
          <w:tblCellMar>
            <w:left w:w="70" w:type="dxa"/>
            <w:right w:w="70" w:type="dxa"/>
          </w:tblCellMar>
        </w:tblPrEx>
        <w:tc>
          <w:tcPr>
            <w:tcW w:w="9781" w:type="dxa"/>
            <w:gridSpan w:val="4"/>
          </w:tcPr>
          <w:p w:rsidR="00B60B72" w:rsidRPr="009659E2" w:rsidRDefault="00B60B72" w:rsidP="00E3745D">
            <w:pPr>
              <w:tabs>
                <w:tab w:val="left" w:pos="2765"/>
              </w:tabs>
              <w:spacing w:after="480"/>
              <w:jc w:val="center"/>
              <w:rPr>
                <w:szCs w:val="28"/>
              </w:rPr>
            </w:pPr>
            <w:r w:rsidRPr="009659E2">
              <w:rPr>
                <w:szCs w:val="28"/>
              </w:rPr>
              <w:t xml:space="preserve">г. Кирс </w:t>
            </w:r>
          </w:p>
        </w:tc>
      </w:tr>
    </w:tbl>
    <w:p w:rsidR="00B60B72" w:rsidRDefault="00B60B72" w:rsidP="00B60B72">
      <w:pPr>
        <w:jc w:val="center"/>
        <w:rPr>
          <w:b/>
          <w:szCs w:val="28"/>
        </w:rPr>
      </w:pPr>
      <w:r>
        <w:rPr>
          <w:b/>
          <w:szCs w:val="28"/>
        </w:rPr>
        <w:t xml:space="preserve"> Об организации оказания муниципальных услуг в социальной сфере</w:t>
      </w:r>
    </w:p>
    <w:p w:rsidR="00B60B72" w:rsidRDefault="00B60B72" w:rsidP="00B60B72">
      <w:pPr>
        <w:jc w:val="center"/>
        <w:rPr>
          <w:b/>
          <w:szCs w:val="28"/>
        </w:rPr>
      </w:pPr>
      <w:r>
        <w:rPr>
          <w:b/>
          <w:szCs w:val="28"/>
        </w:rPr>
        <w:t xml:space="preserve"> </w:t>
      </w:r>
    </w:p>
    <w:p w:rsidR="00B60B72" w:rsidRPr="00B66B6F" w:rsidRDefault="00B60B72" w:rsidP="00B60B72">
      <w:pPr>
        <w:spacing w:line="276" w:lineRule="auto"/>
        <w:ind w:firstLine="709"/>
        <w:rPr>
          <w:szCs w:val="28"/>
          <w:lang w:eastAsia="en-US"/>
        </w:rPr>
      </w:pPr>
      <w:r>
        <w:rPr>
          <w:b/>
          <w:szCs w:val="28"/>
        </w:rPr>
        <w:t xml:space="preserve"> </w:t>
      </w:r>
      <w:r w:rsidRPr="00B66B6F">
        <w:rPr>
          <w:b/>
          <w:szCs w:val="28"/>
        </w:rPr>
        <w:t xml:space="preserve">  </w:t>
      </w:r>
      <w:r w:rsidRPr="00B66B6F">
        <w:rPr>
          <w:szCs w:val="28"/>
          <w:lang w:eastAsia="en-US"/>
        </w:rPr>
        <w:t xml:space="preserve">В соответствии </w:t>
      </w:r>
      <w:r w:rsidRPr="00B66B6F">
        <w:rPr>
          <w:szCs w:val="28"/>
        </w:rPr>
        <w:t>с</w:t>
      </w:r>
      <w:r w:rsidRPr="00B66B6F">
        <w:rPr>
          <w:szCs w:val="28"/>
          <w:lang w:eastAsia="en-US"/>
        </w:rPr>
        <w:t xml:space="preserve"> частью 3 статьи 28 Федерального закона</w:t>
      </w:r>
      <w:r w:rsidRPr="00B66B6F">
        <w:rPr>
          <w:szCs w:val="28"/>
          <w:lang w:eastAsia="en-US"/>
        </w:rPr>
        <w:br/>
        <w:t>от 13 июля 2020 года № 189-ФЗ «О государственном (муниципальном) социальном заказе на оказание государственных (муниципальных) услуг в социальной сфере» (дал</w:t>
      </w:r>
      <w:r w:rsidR="00CC4DA0">
        <w:rPr>
          <w:szCs w:val="28"/>
          <w:lang w:eastAsia="en-US"/>
        </w:rPr>
        <w:t>ее – Федеральный закон №189-ФЗ) Администрация Верхнекамского муниципального округа  постановляет:</w:t>
      </w:r>
    </w:p>
    <w:p w:rsidR="00B60B72" w:rsidRPr="00B66B6F" w:rsidRDefault="00B60B72" w:rsidP="00B60B72">
      <w:pPr>
        <w:numPr>
          <w:ilvl w:val="0"/>
          <w:numId w:val="3"/>
        </w:numPr>
        <w:spacing w:line="276" w:lineRule="auto"/>
        <w:ind w:left="-12" w:firstLine="825"/>
        <w:rPr>
          <w:szCs w:val="28"/>
          <w:lang w:eastAsia="en-US"/>
        </w:rPr>
      </w:pPr>
      <w:r w:rsidRPr="00B66B6F">
        <w:rPr>
          <w:szCs w:val="28"/>
          <w:lang w:eastAsia="en-US"/>
        </w:rPr>
        <w:t xml:space="preserve">Организовать    оказание </w:t>
      </w:r>
      <w:r w:rsidRPr="00B66B6F">
        <w:rPr>
          <w:szCs w:val="28"/>
        </w:rPr>
        <w:t xml:space="preserve">муниципальных услуг </w:t>
      </w:r>
      <w:r w:rsidRPr="00B66B6F">
        <w:rPr>
          <w:szCs w:val="28"/>
          <w:lang w:eastAsia="en-US"/>
        </w:rPr>
        <w:t>в    социальной    сфере по направлению деятельности «реализация дополнительных общеразвивающих программ для детей»</w:t>
      </w:r>
      <w:r w:rsidRPr="00B66B6F">
        <w:rPr>
          <w:szCs w:val="28"/>
        </w:rPr>
        <w:t xml:space="preserve"> </w:t>
      </w:r>
      <w:r w:rsidRPr="00B66B6F">
        <w:rPr>
          <w:szCs w:val="28"/>
          <w:lang w:eastAsia="en-US"/>
        </w:rPr>
        <w:t>на территории</w:t>
      </w:r>
      <w:r w:rsidR="00C852B0">
        <w:rPr>
          <w:szCs w:val="28"/>
          <w:lang w:eastAsia="en-US"/>
        </w:rPr>
        <w:t xml:space="preserve"> муниципального образования</w:t>
      </w:r>
      <w:r w:rsidRPr="00B66B6F">
        <w:rPr>
          <w:szCs w:val="28"/>
          <w:lang w:eastAsia="en-US"/>
        </w:rPr>
        <w:t xml:space="preserve"> </w:t>
      </w:r>
      <w:r w:rsidR="00C852B0">
        <w:rPr>
          <w:szCs w:val="28"/>
          <w:lang w:eastAsia="en-US"/>
        </w:rPr>
        <w:t>Верхнекамский</w:t>
      </w:r>
      <w:r>
        <w:rPr>
          <w:szCs w:val="28"/>
          <w:lang w:eastAsia="en-US"/>
        </w:rPr>
        <w:t xml:space="preserve"> </w:t>
      </w:r>
      <w:r w:rsidR="00C852B0">
        <w:rPr>
          <w:szCs w:val="28"/>
          <w:lang w:eastAsia="en-US"/>
        </w:rPr>
        <w:t>муниципальный округ</w:t>
      </w:r>
      <w:r>
        <w:rPr>
          <w:szCs w:val="28"/>
          <w:lang w:eastAsia="en-US"/>
        </w:rPr>
        <w:t xml:space="preserve"> Кировской области</w:t>
      </w:r>
      <w:r w:rsidRPr="00B66B6F">
        <w:rPr>
          <w:szCs w:val="28"/>
          <w:lang w:eastAsia="en-US"/>
        </w:rPr>
        <w:t xml:space="preserve"> в    соответствии   с    положениями Федерального закона №189-ФЗ.</w:t>
      </w:r>
    </w:p>
    <w:p w:rsidR="00B60B72" w:rsidRPr="00F60CEC" w:rsidRDefault="00B60B72" w:rsidP="00B60B72">
      <w:pPr>
        <w:pStyle w:val="a4"/>
        <w:numPr>
          <w:ilvl w:val="0"/>
          <w:numId w:val="3"/>
        </w:numPr>
        <w:spacing w:line="276" w:lineRule="auto"/>
        <w:ind w:left="0" w:firstLine="709"/>
        <w:jc w:val="both"/>
        <w:rPr>
          <w:rFonts w:ascii="Times New Roman" w:hAnsi="Times New Roman" w:cs="Times New Roman"/>
          <w:sz w:val="28"/>
          <w:szCs w:val="28"/>
          <w:lang w:val="ru-RU"/>
        </w:rPr>
      </w:pPr>
      <w:r w:rsidRPr="00B66B6F">
        <w:rPr>
          <w:rFonts w:ascii="Times New Roman" w:hAnsi="Times New Roman" w:cs="Times New Roman"/>
          <w:sz w:val="28"/>
          <w:szCs w:val="28"/>
          <w:lang w:val="ru-RU"/>
        </w:rPr>
        <w:t xml:space="preserve">Установить, что применение предусмотренных статьей 9 Федерального закона №189-ФЗ способов отбора исполнителей услуг осуществляется в отношении направления деятельности «реализация дополнительных общеразвивающих программ для детей» в соответствии с порядком </w:t>
      </w:r>
      <w:r w:rsidRPr="00B66B6F">
        <w:rPr>
          <w:rFonts w:ascii="Times New Roman" w:eastAsia="Times New Roman" w:hAnsi="Times New Roman" w:cs="Times New Roman"/>
          <w:bCs/>
          <w:sz w:val="28"/>
          <w:szCs w:val="28"/>
          <w:lang w:val="ru-RU"/>
        </w:rPr>
        <w:t xml:space="preserve">формирования муниципальных социальных заказов на оказание муниципальных услуг в социальной сфере, отнесенных к полномочиям </w:t>
      </w:r>
      <w:r w:rsidRPr="00B66B6F">
        <w:rPr>
          <w:rFonts w:ascii="Times New Roman" w:hAnsi="Times New Roman" w:cs="Times New Roman"/>
          <w:sz w:val="28"/>
          <w:szCs w:val="28"/>
          <w:lang w:val="ru-RU"/>
        </w:rPr>
        <w:t xml:space="preserve">органов местного самоуправления </w:t>
      </w:r>
      <w:r>
        <w:rPr>
          <w:rFonts w:ascii="Times New Roman" w:hAnsi="Times New Roman" w:cs="Times New Roman"/>
          <w:sz w:val="28"/>
          <w:szCs w:val="28"/>
          <w:lang w:val="ru-RU"/>
        </w:rPr>
        <w:t>Верхнекамского муниципального округа Кировской области</w:t>
      </w:r>
      <w:r w:rsidR="00C852B0">
        <w:rPr>
          <w:rFonts w:ascii="Times New Roman" w:eastAsia="Times New Roman" w:hAnsi="Times New Roman" w:cs="Times New Roman"/>
          <w:bCs/>
          <w:sz w:val="28"/>
          <w:szCs w:val="28"/>
          <w:lang w:val="ru-RU"/>
        </w:rPr>
        <w:t>, утвержд</w:t>
      </w:r>
      <w:r w:rsidR="00763B23">
        <w:rPr>
          <w:rFonts w:ascii="Times New Roman" w:eastAsia="Times New Roman" w:hAnsi="Times New Roman" w:cs="Times New Roman"/>
          <w:bCs/>
          <w:sz w:val="28"/>
          <w:szCs w:val="28"/>
          <w:lang w:val="ru-RU"/>
        </w:rPr>
        <w:t>аемым постановлением администрации</w:t>
      </w:r>
      <w:r>
        <w:rPr>
          <w:rFonts w:ascii="Times New Roman" w:eastAsia="Times New Roman" w:hAnsi="Times New Roman" w:cs="Times New Roman"/>
          <w:bCs/>
          <w:i/>
          <w:iCs/>
          <w:sz w:val="28"/>
          <w:szCs w:val="28"/>
          <w:lang w:val="ru-RU"/>
        </w:rPr>
        <w:t xml:space="preserve"> </w:t>
      </w:r>
      <w:r w:rsidR="00763B23">
        <w:rPr>
          <w:rFonts w:ascii="Times New Roman" w:eastAsia="Times New Roman" w:hAnsi="Times New Roman" w:cs="Times New Roman"/>
          <w:bCs/>
          <w:iCs/>
          <w:sz w:val="28"/>
          <w:szCs w:val="28"/>
          <w:lang w:val="ru-RU"/>
        </w:rPr>
        <w:t>Верхнекамского муниципального</w:t>
      </w:r>
      <w:r w:rsidR="00C852B0">
        <w:rPr>
          <w:rFonts w:ascii="Times New Roman" w:eastAsia="Times New Roman" w:hAnsi="Times New Roman" w:cs="Times New Roman"/>
          <w:bCs/>
          <w:iCs/>
          <w:sz w:val="28"/>
          <w:szCs w:val="28"/>
          <w:lang w:val="ru-RU"/>
        </w:rPr>
        <w:t xml:space="preserve"> округ</w:t>
      </w:r>
      <w:r w:rsidR="00763B23">
        <w:rPr>
          <w:rFonts w:ascii="Times New Roman" w:eastAsia="Times New Roman" w:hAnsi="Times New Roman" w:cs="Times New Roman"/>
          <w:bCs/>
          <w:iCs/>
          <w:sz w:val="28"/>
          <w:szCs w:val="28"/>
          <w:lang w:val="ru-RU"/>
        </w:rPr>
        <w:t>а</w:t>
      </w:r>
      <w:r w:rsidRPr="00546A91">
        <w:rPr>
          <w:rFonts w:ascii="Times New Roman" w:hAnsi="Times New Roman" w:cs="Times New Roman"/>
          <w:sz w:val="28"/>
          <w:szCs w:val="28"/>
          <w:lang w:val="ru-RU"/>
        </w:rPr>
        <w:t>.</w:t>
      </w:r>
    </w:p>
    <w:p w:rsidR="00B60B72" w:rsidRPr="00B66B6F" w:rsidRDefault="00B60B72" w:rsidP="00B60B72">
      <w:pPr>
        <w:pStyle w:val="a4"/>
        <w:numPr>
          <w:ilvl w:val="0"/>
          <w:numId w:val="3"/>
        </w:numPr>
        <w:spacing w:after="0" w:line="276" w:lineRule="auto"/>
        <w:ind w:left="0" w:firstLine="709"/>
        <w:rPr>
          <w:rFonts w:ascii="Times New Roman" w:hAnsi="Times New Roman" w:cs="Times New Roman"/>
          <w:sz w:val="28"/>
          <w:szCs w:val="28"/>
        </w:rPr>
      </w:pPr>
      <w:proofErr w:type="spellStart"/>
      <w:r w:rsidRPr="00B66B6F">
        <w:rPr>
          <w:rFonts w:ascii="Times New Roman" w:hAnsi="Times New Roman" w:cs="Times New Roman"/>
          <w:sz w:val="28"/>
          <w:szCs w:val="28"/>
        </w:rPr>
        <w:t>Утвердить</w:t>
      </w:r>
      <w:proofErr w:type="spellEnd"/>
      <w:r w:rsidRPr="00B66B6F">
        <w:rPr>
          <w:rFonts w:ascii="Times New Roman" w:hAnsi="Times New Roman" w:cs="Times New Roman"/>
          <w:sz w:val="28"/>
          <w:szCs w:val="28"/>
        </w:rPr>
        <w:t>:</w:t>
      </w:r>
    </w:p>
    <w:p w:rsidR="00B60B72" w:rsidRPr="00763B23" w:rsidRDefault="00763B23" w:rsidP="00763B23">
      <w:pPr>
        <w:spacing w:line="276" w:lineRule="auto"/>
        <w:rPr>
          <w:szCs w:val="28"/>
        </w:rPr>
      </w:pPr>
      <w:r>
        <w:rPr>
          <w:szCs w:val="28"/>
        </w:rPr>
        <w:t xml:space="preserve">          3.1. </w:t>
      </w:r>
      <w:r w:rsidR="002259FA">
        <w:rPr>
          <w:szCs w:val="28"/>
        </w:rPr>
        <w:t xml:space="preserve"> </w:t>
      </w:r>
      <w:r w:rsidR="00B60B72" w:rsidRPr="00763B23">
        <w:rPr>
          <w:szCs w:val="28"/>
        </w:rPr>
        <w:t>План          апробации         механизмов           организации         оказания</w:t>
      </w:r>
    </w:p>
    <w:p w:rsidR="00B60B72" w:rsidRPr="00B66B6F" w:rsidRDefault="00B60B72" w:rsidP="00B60B72">
      <w:pPr>
        <w:spacing w:line="276" w:lineRule="auto"/>
        <w:rPr>
          <w:szCs w:val="28"/>
          <w:lang w:eastAsia="en-US"/>
        </w:rPr>
      </w:pPr>
      <w:r w:rsidRPr="00B66B6F">
        <w:rPr>
          <w:bCs/>
          <w:szCs w:val="28"/>
        </w:rPr>
        <w:t>муниципальных</w:t>
      </w:r>
      <w:r w:rsidRPr="00B66B6F">
        <w:rPr>
          <w:szCs w:val="28"/>
        </w:rPr>
        <w:t xml:space="preserve"> услуг </w:t>
      </w:r>
      <w:r w:rsidRPr="00B66B6F">
        <w:rPr>
          <w:szCs w:val="28"/>
          <w:lang w:eastAsia="en-US"/>
        </w:rPr>
        <w:t>в    социальной    сфере по направлению деятельности «реализация дополнительных общеразвивающих программ для детей»</w:t>
      </w:r>
      <w:r w:rsidRPr="00B66B6F">
        <w:rPr>
          <w:szCs w:val="28"/>
        </w:rPr>
        <w:t xml:space="preserve"> на </w:t>
      </w:r>
      <w:r w:rsidRPr="00B66B6F">
        <w:rPr>
          <w:szCs w:val="28"/>
        </w:rPr>
        <w:lastRenderedPageBreak/>
        <w:t xml:space="preserve">территории </w:t>
      </w:r>
      <w:r w:rsidR="00C852B0">
        <w:rPr>
          <w:szCs w:val="28"/>
        </w:rPr>
        <w:t xml:space="preserve">муниципального образования </w:t>
      </w:r>
      <w:r w:rsidR="00C852B0">
        <w:rPr>
          <w:szCs w:val="28"/>
          <w:lang w:eastAsia="en-US"/>
        </w:rPr>
        <w:t>Верхнекамский муниципальный</w:t>
      </w:r>
      <w:r>
        <w:rPr>
          <w:szCs w:val="28"/>
          <w:lang w:eastAsia="en-US"/>
        </w:rPr>
        <w:t xml:space="preserve"> </w:t>
      </w:r>
      <w:r w:rsidR="00C852B0">
        <w:rPr>
          <w:szCs w:val="28"/>
          <w:lang w:eastAsia="en-US"/>
        </w:rPr>
        <w:t>округ</w:t>
      </w:r>
      <w:r>
        <w:rPr>
          <w:szCs w:val="28"/>
          <w:lang w:eastAsia="en-US"/>
        </w:rPr>
        <w:t xml:space="preserve"> Кировской области </w:t>
      </w:r>
      <w:r w:rsidRPr="00B66B6F">
        <w:rPr>
          <w:szCs w:val="28"/>
          <w:lang w:eastAsia="en-US"/>
        </w:rPr>
        <w:t>согласно приложению № 1 к настоящему распоряжению.</w:t>
      </w:r>
    </w:p>
    <w:p w:rsidR="00B60B72" w:rsidRPr="00B66B6F" w:rsidRDefault="002259FA" w:rsidP="00B60B72">
      <w:pPr>
        <w:spacing w:line="276" w:lineRule="auto"/>
        <w:ind w:firstLine="709"/>
        <w:rPr>
          <w:i/>
          <w:szCs w:val="28"/>
          <w:lang w:eastAsia="en-US"/>
        </w:rPr>
      </w:pPr>
      <w:r>
        <w:rPr>
          <w:szCs w:val="28"/>
          <w:lang w:eastAsia="en-US"/>
        </w:rPr>
        <w:t xml:space="preserve">3.2. </w:t>
      </w:r>
      <w:r w:rsidR="00B60B72" w:rsidRPr="00B66B6F">
        <w:rPr>
          <w:szCs w:val="28"/>
          <w:lang w:eastAsia="en-US"/>
        </w:rPr>
        <w:t xml:space="preserve">Таблицу </w:t>
      </w:r>
      <w:r w:rsidR="00B60B72" w:rsidRPr="00B66B6F">
        <w:rPr>
          <w:szCs w:val="28"/>
        </w:rPr>
        <w:t xml:space="preserve">показателей эффективности реализации мероприятий, проводимых в рамках апробации механизмов организации оказания   муниципальных услуг </w:t>
      </w:r>
      <w:r w:rsidR="00B60B72" w:rsidRPr="00B66B6F">
        <w:rPr>
          <w:szCs w:val="28"/>
          <w:lang w:eastAsia="en-US"/>
        </w:rPr>
        <w:t>в социальной сфере по направлению деятельности «реализация дополнительных общеразвивающих программ для детей»</w:t>
      </w:r>
      <w:r w:rsidR="00B60B72" w:rsidRPr="00B66B6F">
        <w:rPr>
          <w:szCs w:val="28"/>
        </w:rPr>
        <w:t xml:space="preserve"> на территории</w:t>
      </w:r>
      <w:r w:rsidR="00B60B72" w:rsidRPr="00B66B6F">
        <w:rPr>
          <w:szCs w:val="28"/>
          <w:lang w:eastAsia="en-US"/>
        </w:rPr>
        <w:t xml:space="preserve"> </w:t>
      </w:r>
      <w:r w:rsidR="00C852B0">
        <w:rPr>
          <w:szCs w:val="28"/>
          <w:lang w:eastAsia="en-US"/>
        </w:rPr>
        <w:t xml:space="preserve">муниципального образования </w:t>
      </w:r>
      <w:r w:rsidR="00B60B72">
        <w:rPr>
          <w:szCs w:val="28"/>
          <w:lang w:eastAsia="en-US"/>
        </w:rPr>
        <w:t>Вер</w:t>
      </w:r>
      <w:r w:rsidR="00C852B0">
        <w:rPr>
          <w:szCs w:val="28"/>
          <w:lang w:eastAsia="en-US"/>
        </w:rPr>
        <w:t>хнекамский муниципальный округ</w:t>
      </w:r>
      <w:r w:rsidR="00B60B72">
        <w:rPr>
          <w:szCs w:val="28"/>
          <w:lang w:eastAsia="en-US"/>
        </w:rPr>
        <w:t xml:space="preserve"> Кировской области</w:t>
      </w:r>
      <w:r w:rsidR="00B60B72" w:rsidRPr="00B66B6F">
        <w:rPr>
          <w:szCs w:val="28"/>
          <w:lang w:eastAsia="en-US"/>
        </w:rPr>
        <w:t xml:space="preserve"> согласно приложе</w:t>
      </w:r>
      <w:r w:rsidR="00F26BB5">
        <w:rPr>
          <w:szCs w:val="28"/>
          <w:lang w:eastAsia="en-US"/>
        </w:rPr>
        <w:t>нию №2 к настоящему постановлению</w:t>
      </w:r>
      <w:r w:rsidR="00B60B72" w:rsidRPr="00B66B6F">
        <w:rPr>
          <w:szCs w:val="28"/>
          <w:lang w:eastAsia="en-US"/>
        </w:rPr>
        <w:t>.</w:t>
      </w:r>
    </w:p>
    <w:p w:rsidR="00B60B72" w:rsidRDefault="00937C9B" w:rsidP="00B60B72">
      <w:pPr>
        <w:spacing w:line="276" w:lineRule="auto"/>
        <w:ind w:firstLine="709"/>
        <w:rPr>
          <w:szCs w:val="28"/>
          <w:lang w:eastAsia="en-US"/>
        </w:rPr>
      </w:pPr>
      <w:r>
        <w:rPr>
          <w:szCs w:val="28"/>
        </w:rPr>
        <w:t xml:space="preserve">3.3. </w:t>
      </w:r>
      <w:r w:rsidR="00B60B72" w:rsidRPr="00B66B6F">
        <w:rPr>
          <w:szCs w:val="28"/>
        </w:rPr>
        <w:t xml:space="preserve">Состав рабочей группы по организации </w:t>
      </w:r>
      <w:r w:rsidR="00B60B72" w:rsidRPr="00B66B6F">
        <w:rPr>
          <w:szCs w:val="28"/>
          <w:lang w:eastAsia="en-US"/>
        </w:rPr>
        <w:t xml:space="preserve">оказания </w:t>
      </w:r>
      <w:r w:rsidR="00B60B72" w:rsidRPr="00B66B6F">
        <w:rPr>
          <w:bCs/>
          <w:szCs w:val="28"/>
        </w:rPr>
        <w:t>муниципальных</w:t>
      </w:r>
      <w:r w:rsidR="00B60B72" w:rsidRPr="00B66B6F">
        <w:rPr>
          <w:szCs w:val="28"/>
          <w:lang w:eastAsia="en-US"/>
        </w:rPr>
        <w:t xml:space="preserve"> услуг в    социальной    сфере по направлению деятельности «реализация дополнительных общеразвивающих программ для детей»</w:t>
      </w:r>
      <w:r w:rsidR="00B60B72" w:rsidRPr="00B66B6F">
        <w:rPr>
          <w:szCs w:val="28"/>
        </w:rPr>
        <w:t xml:space="preserve"> </w:t>
      </w:r>
      <w:r w:rsidR="00B60B72" w:rsidRPr="00B66B6F">
        <w:rPr>
          <w:szCs w:val="28"/>
          <w:lang w:eastAsia="en-US"/>
        </w:rPr>
        <w:t>в</w:t>
      </w:r>
      <w:r w:rsidR="00B60B72" w:rsidRPr="00B66B6F">
        <w:rPr>
          <w:szCs w:val="28"/>
        </w:rPr>
        <w:t xml:space="preserve"> соответствии с Федеральным</w:t>
      </w:r>
      <w:r w:rsidR="00B60B72">
        <w:rPr>
          <w:szCs w:val="28"/>
        </w:rPr>
        <w:t xml:space="preserve"> законом №189-ФЗ на территории</w:t>
      </w:r>
      <w:r w:rsidR="00C852B0">
        <w:rPr>
          <w:szCs w:val="28"/>
        </w:rPr>
        <w:t xml:space="preserve"> муниципального образования  Верхнекамский муниципальный округ</w:t>
      </w:r>
      <w:r w:rsidR="00B60B72">
        <w:rPr>
          <w:szCs w:val="28"/>
        </w:rPr>
        <w:t xml:space="preserve"> Кировской области</w:t>
      </w:r>
      <w:r w:rsidR="00B60B72" w:rsidRPr="00B66B6F">
        <w:rPr>
          <w:szCs w:val="28"/>
        </w:rPr>
        <w:t xml:space="preserve"> согласно </w:t>
      </w:r>
      <w:r w:rsidR="00B60B72" w:rsidRPr="00B66B6F">
        <w:rPr>
          <w:szCs w:val="28"/>
          <w:lang w:eastAsia="en-US"/>
        </w:rPr>
        <w:t>приложен</w:t>
      </w:r>
      <w:r w:rsidR="00F26BB5">
        <w:rPr>
          <w:szCs w:val="28"/>
          <w:lang w:eastAsia="en-US"/>
        </w:rPr>
        <w:t>ию № 3 к настоящему постановлению</w:t>
      </w:r>
      <w:r w:rsidR="00B60B72" w:rsidRPr="00B66B6F">
        <w:rPr>
          <w:szCs w:val="28"/>
          <w:lang w:eastAsia="en-US"/>
        </w:rPr>
        <w:t>.</w:t>
      </w:r>
    </w:p>
    <w:p w:rsidR="00D421F2" w:rsidRPr="00B66B6F" w:rsidRDefault="00937C9B" w:rsidP="00F26BB5">
      <w:pPr>
        <w:spacing w:line="276" w:lineRule="auto"/>
        <w:ind w:firstLine="709"/>
        <w:rPr>
          <w:szCs w:val="28"/>
          <w:lang w:eastAsia="en-US"/>
        </w:rPr>
      </w:pPr>
      <w:r>
        <w:rPr>
          <w:szCs w:val="28"/>
          <w:lang w:eastAsia="en-US"/>
        </w:rPr>
        <w:t xml:space="preserve">3.4. </w:t>
      </w:r>
      <w:r w:rsidR="00D421F2">
        <w:rPr>
          <w:szCs w:val="28"/>
          <w:lang w:eastAsia="en-US"/>
        </w:rPr>
        <w:t>Положение о муниципальной рабочей группе по организации оказания муниципальных услуг в социальной сфере по реализации дополнительных  общеразвивающих программ</w:t>
      </w:r>
      <w:r w:rsidR="00F26BB5">
        <w:rPr>
          <w:szCs w:val="28"/>
          <w:lang w:eastAsia="en-US"/>
        </w:rPr>
        <w:t xml:space="preserve"> для детей </w:t>
      </w:r>
      <w:r w:rsidR="00F26BB5" w:rsidRPr="00B66B6F">
        <w:rPr>
          <w:szCs w:val="28"/>
          <w:lang w:eastAsia="en-US"/>
        </w:rPr>
        <w:t>в</w:t>
      </w:r>
      <w:r w:rsidR="00F26BB5" w:rsidRPr="00B66B6F">
        <w:rPr>
          <w:szCs w:val="28"/>
        </w:rPr>
        <w:t xml:space="preserve"> соответствии с Федеральным</w:t>
      </w:r>
      <w:r w:rsidR="00F26BB5">
        <w:rPr>
          <w:szCs w:val="28"/>
        </w:rPr>
        <w:t xml:space="preserve"> законом №189-ФЗ на территории муниципального образования  Верхнекамский муниципальный округ Кировской области</w:t>
      </w:r>
      <w:r w:rsidR="00F26BB5" w:rsidRPr="00B66B6F">
        <w:rPr>
          <w:szCs w:val="28"/>
        </w:rPr>
        <w:t xml:space="preserve"> согласно </w:t>
      </w:r>
      <w:r w:rsidR="00F26BB5">
        <w:rPr>
          <w:szCs w:val="28"/>
          <w:lang w:eastAsia="en-US"/>
        </w:rPr>
        <w:t>приложению № 4 к настоящему постановлению</w:t>
      </w:r>
      <w:r w:rsidR="00F26BB5" w:rsidRPr="00B66B6F">
        <w:rPr>
          <w:szCs w:val="28"/>
          <w:lang w:eastAsia="en-US"/>
        </w:rPr>
        <w:t>.</w:t>
      </w:r>
    </w:p>
    <w:p w:rsidR="00B60B72" w:rsidRPr="00937C9B" w:rsidRDefault="00B60B72" w:rsidP="00B60B72">
      <w:pPr>
        <w:pStyle w:val="a4"/>
        <w:numPr>
          <w:ilvl w:val="0"/>
          <w:numId w:val="4"/>
        </w:numPr>
        <w:spacing w:line="276" w:lineRule="auto"/>
        <w:jc w:val="both"/>
        <w:rPr>
          <w:rFonts w:ascii="Times New Roman" w:hAnsi="Times New Roman" w:cs="Times New Roman"/>
          <w:vanish/>
          <w:sz w:val="28"/>
          <w:szCs w:val="28"/>
          <w:lang w:val="ru-RU"/>
        </w:rPr>
      </w:pPr>
    </w:p>
    <w:p w:rsidR="00B60B72" w:rsidRPr="00937C9B" w:rsidRDefault="00B60B72" w:rsidP="00B60B72">
      <w:pPr>
        <w:pStyle w:val="a4"/>
        <w:numPr>
          <w:ilvl w:val="0"/>
          <w:numId w:val="4"/>
        </w:numPr>
        <w:spacing w:line="276" w:lineRule="auto"/>
        <w:jc w:val="both"/>
        <w:rPr>
          <w:rFonts w:ascii="Times New Roman" w:hAnsi="Times New Roman" w:cs="Times New Roman"/>
          <w:vanish/>
          <w:sz w:val="28"/>
          <w:szCs w:val="28"/>
          <w:lang w:val="ru-RU"/>
        </w:rPr>
      </w:pPr>
    </w:p>
    <w:p w:rsidR="00B60B72" w:rsidRPr="00937C9B" w:rsidRDefault="00B60B72" w:rsidP="00B60B72">
      <w:pPr>
        <w:pStyle w:val="a4"/>
        <w:numPr>
          <w:ilvl w:val="0"/>
          <w:numId w:val="4"/>
        </w:numPr>
        <w:spacing w:line="276" w:lineRule="auto"/>
        <w:jc w:val="both"/>
        <w:rPr>
          <w:rFonts w:ascii="Times New Roman" w:hAnsi="Times New Roman" w:cs="Times New Roman"/>
          <w:vanish/>
          <w:sz w:val="28"/>
          <w:szCs w:val="28"/>
          <w:lang w:val="ru-RU"/>
        </w:rPr>
      </w:pPr>
    </w:p>
    <w:p w:rsidR="00B60B72" w:rsidRDefault="00B60B72" w:rsidP="00B60B72">
      <w:pPr>
        <w:pStyle w:val="a4"/>
        <w:numPr>
          <w:ilvl w:val="0"/>
          <w:numId w:val="4"/>
        </w:numPr>
        <w:spacing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целях </w:t>
      </w:r>
      <w:proofErr w:type="gramStart"/>
      <w:r>
        <w:rPr>
          <w:rFonts w:ascii="Times New Roman" w:hAnsi="Times New Roman" w:cs="Times New Roman"/>
          <w:sz w:val="28"/>
          <w:szCs w:val="28"/>
          <w:lang w:val="ru-RU"/>
        </w:rPr>
        <w:t xml:space="preserve">определения порядка информационного обеспечения организации   оказания </w:t>
      </w:r>
      <w:r>
        <w:rPr>
          <w:rFonts w:ascii="Times New Roman" w:eastAsia="Times New Roman" w:hAnsi="Times New Roman" w:cs="Times New Roman"/>
          <w:bCs/>
          <w:sz w:val="28"/>
          <w:szCs w:val="28"/>
          <w:lang w:val="ru-RU"/>
        </w:rPr>
        <w:t>муниципальных</w:t>
      </w:r>
      <w:r>
        <w:rPr>
          <w:rFonts w:ascii="Times New Roman" w:hAnsi="Times New Roman" w:cs="Times New Roman"/>
          <w:sz w:val="28"/>
          <w:szCs w:val="28"/>
          <w:lang w:val="ru-RU"/>
        </w:rPr>
        <w:t xml:space="preserve">   услуг</w:t>
      </w:r>
      <w:proofErr w:type="gramEnd"/>
      <w:r>
        <w:rPr>
          <w:rFonts w:ascii="Times New Roman" w:hAnsi="Times New Roman" w:cs="Times New Roman"/>
          <w:sz w:val="28"/>
          <w:szCs w:val="28"/>
          <w:lang w:val="ru-RU"/>
        </w:rPr>
        <w:t xml:space="preserve"> в социальной    сфере по направлению деятельности «реализация дополнительных общеразвивающих программ для детей» на территории </w:t>
      </w:r>
      <w:r w:rsidR="00C852B0">
        <w:rPr>
          <w:rFonts w:ascii="Times New Roman" w:hAnsi="Times New Roman" w:cs="Times New Roman"/>
          <w:sz w:val="28"/>
          <w:szCs w:val="28"/>
          <w:lang w:val="ru-RU"/>
        </w:rPr>
        <w:t xml:space="preserve"> муниципального образования Верхнекамский муниципальный округ</w:t>
      </w:r>
      <w:r>
        <w:rPr>
          <w:rFonts w:ascii="Times New Roman" w:hAnsi="Times New Roman" w:cs="Times New Roman"/>
          <w:sz w:val="28"/>
          <w:szCs w:val="28"/>
          <w:lang w:val="ru-RU"/>
        </w:rPr>
        <w:t xml:space="preserve"> Кировской области:</w:t>
      </w:r>
    </w:p>
    <w:p w:rsidR="00B60B72" w:rsidRPr="00024B45" w:rsidRDefault="00B60B72" w:rsidP="00B60B72">
      <w:pPr>
        <w:pStyle w:val="a4"/>
        <w:numPr>
          <w:ilvl w:val="0"/>
          <w:numId w:val="5"/>
        </w:numPr>
        <w:spacing w:line="276" w:lineRule="auto"/>
        <w:rPr>
          <w:rFonts w:ascii="Calibri" w:hAnsi="Calibri" w:cs="Times New Roman"/>
          <w:vanish/>
          <w:szCs w:val="28"/>
          <w:lang w:val="ru-RU"/>
        </w:rPr>
      </w:pPr>
    </w:p>
    <w:p w:rsidR="00B60B72" w:rsidRPr="00024B45" w:rsidRDefault="00B60B72" w:rsidP="00B60B72">
      <w:pPr>
        <w:pStyle w:val="a4"/>
        <w:numPr>
          <w:ilvl w:val="0"/>
          <w:numId w:val="5"/>
        </w:numPr>
        <w:spacing w:line="276" w:lineRule="auto"/>
        <w:rPr>
          <w:rFonts w:cs="Times New Roman"/>
          <w:vanish/>
          <w:szCs w:val="28"/>
          <w:lang w:val="ru-RU"/>
        </w:rPr>
      </w:pPr>
    </w:p>
    <w:p w:rsidR="00B60B72" w:rsidRPr="00024B45" w:rsidRDefault="00B60B72" w:rsidP="00B60B72">
      <w:pPr>
        <w:pStyle w:val="a4"/>
        <w:numPr>
          <w:ilvl w:val="0"/>
          <w:numId w:val="5"/>
        </w:numPr>
        <w:spacing w:line="276" w:lineRule="auto"/>
        <w:rPr>
          <w:rFonts w:cs="Times New Roman"/>
          <w:vanish/>
          <w:szCs w:val="28"/>
          <w:lang w:val="ru-RU"/>
        </w:rPr>
      </w:pPr>
    </w:p>
    <w:p w:rsidR="00B60B72" w:rsidRPr="00937C9B" w:rsidRDefault="00937C9B" w:rsidP="00937C9B">
      <w:pPr>
        <w:spacing w:line="276" w:lineRule="auto"/>
        <w:rPr>
          <w:rFonts w:cs="Times New Roman"/>
          <w:szCs w:val="28"/>
        </w:rPr>
      </w:pPr>
      <w:r>
        <w:rPr>
          <w:rFonts w:cs="Times New Roman"/>
          <w:szCs w:val="28"/>
        </w:rPr>
        <w:t xml:space="preserve">          4.1. </w:t>
      </w:r>
      <w:r w:rsidR="00A7687B">
        <w:rPr>
          <w:rFonts w:cs="Times New Roman"/>
          <w:szCs w:val="28"/>
        </w:rPr>
        <w:t>У</w:t>
      </w:r>
      <w:r w:rsidR="00B60B72" w:rsidRPr="00937C9B">
        <w:rPr>
          <w:rFonts w:cs="Times New Roman"/>
          <w:szCs w:val="28"/>
        </w:rPr>
        <w:t xml:space="preserve">становить, что перечень документов, обмен которыми между уполномоченными органами, потребителями услуг, исполнителями услуг, участниками отбора исполнителей услуг, иными юридическими и физическими лицами в отношении </w:t>
      </w:r>
      <w:r w:rsidR="00B60B72" w:rsidRPr="00937C9B">
        <w:rPr>
          <w:rFonts w:eastAsia="Times New Roman" w:cs="Times New Roman"/>
          <w:bCs/>
          <w:szCs w:val="28"/>
        </w:rPr>
        <w:t>муниципальных</w:t>
      </w:r>
      <w:r w:rsidR="00B60B72" w:rsidRPr="00937C9B">
        <w:rPr>
          <w:rFonts w:cs="Times New Roman"/>
          <w:szCs w:val="28"/>
        </w:rPr>
        <w:t xml:space="preserve"> услуг в социальной сфере по направлению деятельности «реализация дополнительных общеразвивающих программ для детей» осуществляется в форме электронных документов, определяется</w:t>
      </w:r>
      <w:r w:rsidR="00A7687B">
        <w:rPr>
          <w:rFonts w:cs="Times New Roman"/>
          <w:szCs w:val="28"/>
        </w:rPr>
        <w:t xml:space="preserve"> постановления</w:t>
      </w:r>
      <w:r>
        <w:rPr>
          <w:rFonts w:cs="Times New Roman"/>
          <w:szCs w:val="28"/>
        </w:rPr>
        <w:t>м</w:t>
      </w:r>
      <w:r w:rsidR="00A7687B">
        <w:rPr>
          <w:rFonts w:cs="Times New Roman"/>
          <w:szCs w:val="28"/>
        </w:rPr>
        <w:t>и</w:t>
      </w:r>
      <w:r w:rsidR="00B60B72" w:rsidRPr="00937C9B">
        <w:rPr>
          <w:rFonts w:cs="Times New Roman"/>
          <w:szCs w:val="28"/>
        </w:rPr>
        <w:t xml:space="preserve"> </w:t>
      </w:r>
      <w:r>
        <w:rPr>
          <w:rFonts w:eastAsia="Times New Roman" w:cs="Times New Roman"/>
          <w:bCs/>
          <w:szCs w:val="28"/>
        </w:rPr>
        <w:t>а</w:t>
      </w:r>
      <w:r w:rsidR="00B60B72" w:rsidRPr="00937C9B">
        <w:rPr>
          <w:rFonts w:eastAsia="Times New Roman" w:cs="Times New Roman"/>
          <w:bCs/>
          <w:szCs w:val="28"/>
        </w:rPr>
        <w:t>дминистрации</w:t>
      </w:r>
      <w:r w:rsidR="00B60B72" w:rsidRPr="00937C9B">
        <w:rPr>
          <w:rFonts w:eastAsia="Times New Roman" w:cs="Times New Roman"/>
          <w:bCs/>
          <w:i/>
          <w:iCs/>
          <w:szCs w:val="28"/>
        </w:rPr>
        <w:t xml:space="preserve"> </w:t>
      </w:r>
      <w:r w:rsidR="00B60B72" w:rsidRPr="00937C9B">
        <w:rPr>
          <w:rFonts w:cs="Times New Roman"/>
          <w:szCs w:val="28"/>
        </w:rPr>
        <w:t>Верхнекамского муницип</w:t>
      </w:r>
      <w:r w:rsidR="00C852B0" w:rsidRPr="00937C9B">
        <w:rPr>
          <w:rFonts w:cs="Times New Roman"/>
          <w:szCs w:val="28"/>
        </w:rPr>
        <w:t>ального округа</w:t>
      </w:r>
      <w:r w:rsidR="00B60B72" w:rsidRPr="00937C9B">
        <w:rPr>
          <w:rFonts w:cs="Times New Roman"/>
          <w:szCs w:val="28"/>
        </w:rPr>
        <w:t xml:space="preserve">, принятыми в целях внедрения на территории </w:t>
      </w:r>
      <w:r w:rsidR="00C852B0" w:rsidRPr="00937C9B">
        <w:rPr>
          <w:rFonts w:cs="Times New Roman"/>
          <w:szCs w:val="28"/>
        </w:rPr>
        <w:t xml:space="preserve"> муниципального образования Верхнекамский муниципальный округ</w:t>
      </w:r>
      <w:r w:rsidR="00B60B72" w:rsidRPr="00937C9B">
        <w:rPr>
          <w:rFonts w:cs="Times New Roman"/>
          <w:szCs w:val="28"/>
        </w:rPr>
        <w:t xml:space="preserve"> Кировской области Целевой модели развития региональных систем дополнительного образования детей,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w:t>
      </w:r>
      <w:r w:rsidR="00A7687B">
        <w:rPr>
          <w:rFonts w:cs="Times New Roman"/>
          <w:szCs w:val="28"/>
        </w:rPr>
        <w:t>анию в сфере общего образования.</w:t>
      </w:r>
    </w:p>
    <w:p w:rsidR="00B60B72" w:rsidRDefault="00937C9B" w:rsidP="00937C9B">
      <w:pPr>
        <w:pStyle w:val="a4"/>
        <w:spacing w:line="276" w:lineRule="auto"/>
        <w:ind w:left="142"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4.2. </w:t>
      </w:r>
      <w:r w:rsidR="00A7687B">
        <w:rPr>
          <w:rFonts w:ascii="Times New Roman" w:hAnsi="Times New Roman" w:cs="Times New Roman"/>
          <w:sz w:val="28"/>
          <w:szCs w:val="28"/>
          <w:lang w:val="ru-RU"/>
        </w:rPr>
        <w:t>О</w:t>
      </w:r>
      <w:r w:rsidR="00B60B72">
        <w:rPr>
          <w:rFonts w:ascii="Times New Roman" w:hAnsi="Times New Roman" w:cs="Times New Roman"/>
          <w:sz w:val="28"/>
          <w:szCs w:val="28"/>
          <w:lang w:val="ru-RU"/>
        </w:rPr>
        <w:t>пределить информационные системы, используемые в целях организации оказания муниципальных услуг в социальной сфере:</w:t>
      </w:r>
    </w:p>
    <w:p w:rsidR="00B60B72" w:rsidRDefault="00B60B72" w:rsidP="00937C9B">
      <w:pPr>
        <w:pStyle w:val="a4"/>
        <w:spacing w:line="276" w:lineRule="auto"/>
        <w:ind w:left="142" w:firstLine="567"/>
        <w:jc w:val="both"/>
        <w:rPr>
          <w:rFonts w:ascii="Times New Roman" w:hAnsi="Times New Roman" w:cs="Times New Roman"/>
          <w:sz w:val="28"/>
          <w:szCs w:val="28"/>
          <w:lang w:val="ru-RU"/>
        </w:rPr>
      </w:pPr>
      <w:r>
        <w:rPr>
          <w:rFonts w:ascii="Times New Roman" w:hAnsi="Times New Roman" w:cs="Times New Roman"/>
          <w:sz w:val="28"/>
          <w:szCs w:val="28"/>
          <w:lang w:val="ru-RU"/>
        </w:rPr>
        <w:t>государственная интегрированная информационная система управления общественными финансами «Электронный бюджет»;</w:t>
      </w:r>
    </w:p>
    <w:p w:rsidR="00B60B72" w:rsidRDefault="00B60B72" w:rsidP="00312E03">
      <w:pPr>
        <w:pStyle w:val="a4"/>
        <w:spacing w:after="0" w:line="276" w:lineRule="auto"/>
        <w:ind w:left="142" w:firstLine="567"/>
        <w:jc w:val="both"/>
        <w:rPr>
          <w:rFonts w:ascii="Times New Roman" w:hAnsi="Times New Roman" w:cs="Times New Roman"/>
          <w:sz w:val="28"/>
          <w:szCs w:val="28"/>
          <w:lang w:val="ru-RU"/>
        </w:rPr>
      </w:pPr>
      <w:r>
        <w:rPr>
          <w:rFonts w:ascii="Times New Roman" w:hAnsi="Times New Roman" w:cs="Times New Roman"/>
          <w:sz w:val="28"/>
          <w:szCs w:val="28"/>
          <w:lang w:val="ru-RU"/>
        </w:rPr>
        <w:t>федеральная государственная информационная система «Единый портал государственных и муниципальных услуг (функций)» (</w:t>
      </w:r>
      <w:hyperlink r:id="rId8" w:history="1">
        <w:r>
          <w:rPr>
            <w:rStyle w:val="a3"/>
            <w:rFonts w:ascii="Times New Roman" w:hAnsi="Times New Roman" w:cs="Times New Roman"/>
            <w:sz w:val="28"/>
            <w:szCs w:val="28"/>
            <w:lang w:val="ru-RU"/>
          </w:rPr>
          <w:t>https://www.gosuslugi.ru</w:t>
        </w:r>
      </w:hyperlink>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w:t>
      </w:r>
    </w:p>
    <w:p w:rsidR="00B60B72" w:rsidRDefault="00B60B72" w:rsidP="00312E03">
      <w:pPr>
        <w:pStyle w:val="a6"/>
        <w:spacing w:before="0" w:beforeAutospacing="0" w:after="0" w:afterAutospacing="0" w:line="276" w:lineRule="auto"/>
        <w:ind w:firstLine="709"/>
        <w:jc w:val="both"/>
        <w:rPr>
          <w:color w:val="000000"/>
          <w:sz w:val="28"/>
          <w:szCs w:val="28"/>
        </w:rPr>
      </w:pPr>
      <w:r>
        <w:rPr>
          <w:sz w:val="28"/>
          <w:szCs w:val="28"/>
        </w:rPr>
        <w:t xml:space="preserve">автоматизированная информационная система </w:t>
      </w:r>
      <w:r>
        <w:rPr>
          <w:color w:val="000000"/>
          <w:sz w:val="28"/>
          <w:szCs w:val="28"/>
        </w:rPr>
        <w:t>«Региональный навигатор дополнительного образования Кировской области» (</w:t>
      </w:r>
      <w:hyperlink r:id="rId9" w:history="1">
        <w:r w:rsidRPr="00B66B6F">
          <w:rPr>
            <w:rStyle w:val="a3"/>
            <w:rFonts w:eastAsiaTheme="majorEastAsia"/>
            <w:color w:val="0563C1"/>
            <w:sz w:val="28"/>
            <w:szCs w:val="28"/>
          </w:rPr>
          <w:t>https://43.pfdo.ru</w:t>
        </w:r>
      </w:hyperlink>
      <w:r>
        <w:rPr>
          <w:color w:val="000000"/>
          <w:sz w:val="28"/>
          <w:szCs w:val="28"/>
        </w:rPr>
        <w:t xml:space="preserve"> )</w:t>
      </w:r>
      <w:r>
        <w:rPr>
          <w:sz w:val="28"/>
          <w:szCs w:val="28"/>
        </w:rPr>
        <w:t>;</w:t>
      </w:r>
    </w:p>
    <w:p w:rsidR="00B60B72" w:rsidRDefault="00B60B72" w:rsidP="00B60B72">
      <w:pPr>
        <w:pStyle w:val="a4"/>
        <w:spacing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(ЕИАС ДО).</w:t>
      </w:r>
    </w:p>
    <w:p w:rsidR="00B60B72" w:rsidRDefault="00B60B72" w:rsidP="00B60B72">
      <w:pPr>
        <w:pStyle w:val="a4"/>
        <w:numPr>
          <w:ilvl w:val="0"/>
          <w:numId w:val="4"/>
        </w:numPr>
        <w:spacing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Информация и документы, формирование которых предусмотрено Федеральным законом №189-ФЗ, подлежат размещению на едином портале бюджетной системы Российской Федерации в соответствии с Бюджетным кодексом Российской Федерации в порядке, определенном приказом Минфина России от 28.12.2016 № 243н.</w:t>
      </w:r>
    </w:p>
    <w:p w:rsidR="00225F9D" w:rsidRDefault="00225F9D" w:rsidP="00B60B72">
      <w:pPr>
        <w:pStyle w:val="a4"/>
        <w:numPr>
          <w:ilvl w:val="0"/>
          <w:numId w:val="4"/>
        </w:numPr>
        <w:spacing w:line="276"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Контроль за выполнением настоящего постановления возложить на заместителя главы администрации муниципального округа по социальным вопросам.</w:t>
      </w:r>
    </w:p>
    <w:p w:rsidR="00B60B72" w:rsidRDefault="00B60B72" w:rsidP="00B60B72">
      <w:pPr>
        <w:pStyle w:val="a4"/>
        <w:numPr>
          <w:ilvl w:val="0"/>
          <w:numId w:val="7"/>
        </w:numPr>
        <w:spacing w:line="276" w:lineRule="auto"/>
        <w:jc w:val="both"/>
        <w:rPr>
          <w:rFonts w:ascii="Times New Roman" w:hAnsi="Times New Roman" w:cs="Times New Roman"/>
          <w:vanish/>
          <w:sz w:val="28"/>
          <w:szCs w:val="28"/>
          <w:lang w:val="ru-RU"/>
        </w:rPr>
      </w:pPr>
    </w:p>
    <w:p w:rsidR="00B60B72" w:rsidRDefault="00B60B72" w:rsidP="00B60B72">
      <w:pPr>
        <w:pStyle w:val="a4"/>
        <w:numPr>
          <w:ilvl w:val="0"/>
          <w:numId w:val="7"/>
        </w:numPr>
        <w:spacing w:line="276" w:lineRule="auto"/>
        <w:jc w:val="both"/>
        <w:rPr>
          <w:rFonts w:ascii="Times New Roman" w:hAnsi="Times New Roman" w:cs="Times New Roman"/>
          <w:vanish/>
          <w:sz w:val="28"/>
          <w:szCs w:val="28"/>
          <w:lang w:val="ru-RU"/>
        </w:rPr>
      </w:pPr>
    </w:p>
    <w:p w:rsidR="00B60B72" w:rsidRDefault="00B60B72" w:rsidP="00B60B72">
      <w:pPr>
        <w:pStyle w:val="a4"/>
        <w:numPr>
          <w:ilvl w:val="0"/>
          <w:numId w:val="7"/>
        </w:numPr>
        <w:spacing w:line="276" w:lineRule="auto"/>
        <w:jc w:val="both"/>
        <w:rPr>
          <w:rFonts w:ascii="Times New Roman" w:hAnsi="Times New Roman" w:cs="Times New Roman"/>
          <w:vanish/>
          <w:sz w:val="28"/>
          <w:szCs w:val="28"/>
          <w:lang w:val="ru-RU"/>
        </w:rPr>
      </w:pPr>
    </w:p>
    <w:p w:rsidR="00B60B72" w:rsidRDefault="00B60B72" w:rsidP="00B60B72">
      <w:pPr>
        <w:pStyle w:val="a4"/>
        <w:numPr>
          <w:ilvl w:val="0"/>
          <w:numId w:val="7"/>
        </w:numPr>
        <w:spacing w:line="276" w:lineRule="auto"/>
        <w:jc w:val="both"/>
        <w:rPr>
          <w:rFonts w:ascii="Times New Roman" w:hAnsi="Times New Roman" w:cs="Times New Roman"/>
          <w:vanish/>
          <w:sz w:val="28"/>
          <w:szCs w:val="28"/>
          <w:lang w:val="ru-RU"/>
        </w:rPr>
      </w:pPr>
    </w:p>
    <w:p w:rsidR="00B60B72" w:rsidRDefault="00B60B72" w:rsidP="00B60B72">
      <w:pPr>
        <w:pStyle w:val="a4"/>
        <w:numPr>
          <w:ilvl w:val="0"/>
          <w:numId w:val="7"/>
        </w:numPr>
        <w:spacing w:line="276" w:lineRule="auto"/>
        <w:jc w:val="both"/>
        <w:rPr>
          <w:rFonts w:ascii="Times New Roman" w:hAnsi="Times New Roman" w:cs="Times New Roman"/>
          <w:vanish/>
          <w:sz w:val="28"/>
          <w:szCs w:val="28"/>
          <w:lang w:val="ru-RU"/>
        </w:rPr>
      </w:pPr>
    </w:p>
    <w:p w:rsidR="002E05D3" w:rsidRDefault="002E05D3" w:rsidP="002E05D3">
      <w:pPr>
        <w:pStyle w:val="a4"/>
        <w:numPr>
          <w:ilvl w:val="0"/>
          <w:numId w:val="4"/>
        </w:numPr>
        <w:spacing w:line="276" w:lineRule="auto"/>
        <w:ind w:left="0" w:firstLine="709"/>
        <w:jc w:val="both"/>
        <w:rPr>
          <w:rFonts w:ascii="Times New Roman" w:hAnsi="Times New Roman" w:cs="Times New Roman"/>
          <w:sz w:val="28"/>
          <w:szCs w:val="28"/>
          <w:lang w:val="ru-RU"/>
        </w:rPr>
      </w:pPr>
      <w:r w:rsidRPr="002E05D3">
        <w:rPr>
          <w:rFonts w:ascii="Times New Roman" w:hAnsi="Times New Roman" w:cs="Times New Roman"/>
          <w:sz w:val="28"/>
          <w:szCs w:val="28"/>
          <w:lang w:val="ru-RU"/>
        </w:rPr>
        <w:t xml:space="preserve"> </w:t>
      </w:r>
      <w:r>
        <w:rPr>
          <w:rFonts w:ascii="Times New Roman" w:hAnsi="Times New Roman" w:cs="Times New Roman"/>
          <w:sz w:val="28"/>
          <w:szCs w:val="28"/>
          <w:lang w:val="ru-RU"/>
        </w:rPr>
        <w:t>Настоящее постановление вступает в силу с момента его опубликования в Информационном бюллетене органов местного самоуправления в Информационном бюллетене органов местного самоуправления Верхнекамский муниципальный округ Кировской области.</w:t>
      </w:r>
    </w:p>
    <w:p w:rsidR="00B60B72" w:rsidRDefault="00B60B72" w:rsidP="00B60B72">
      <w:pPr>
        <w:pStyle w:val="p3"/>
        <w:shd w:val="clear" w:color="auto" w:fill="FFFFFF"/>
        <w:spacing w:before="0" w:after="0"/>
        <w:jc w:val="both"/>
        <w:rPr>
          <w:rFonts w:ascii="Times New Roman" w:hAnsi="Times New Roman" w:cs="Times New Roman"/>
          <w:sz w:val="28"/>
          <w:szCs w:val="28"/>
        </w:rPr>
      </w:pPr>
    </w:p>
    <w:p w:rsidR="00BB6A07" w:rsidRDefault="00BB6A07" w:rsidP="00B60B72">
      <w:pPr>
        <w:pStyle w:val="p3"/>
        <w:shd w:val="clear" w:color="auto" w:fill="FFFFFF"/>
        <w:spacing w:before="0" w:after="0"/>
        <w:jc w:val="both"/>
        <w:rPr>
          <w:rFonts w:ascii="Times New Roman" w:hAnsi="Times New Roman" w:cs="Times New Roman"/>
          <w:sz w:val="28"/>
          <w:szCs w:val="28"/>
        </w:rPr>
      </w:pPr>
    </w:p>
    <w:p w:rsidR="005813E2" w:rsidRDefault="005813E2" w:rsidP="00BB6A07">
      <w:pPr>
        <w:spacing w:line="240" w:lineRule="auto"/>
        <w:rPr>
          <w:rFonts w:eastAsia="Times New Roman" w:cs="Times New Roman"/>
          <w:szCs w:val="28"/>
        </w:rPr>
      </w:pPr>
      <w:r>
        <w:rPr>
          <w:rFonts w:eastAsia="Times New Roman" w:cs="Times New Roman"/>
          <w:szCs w:val="28"/>
        </w:rPr>
        <w:t>Глава Верхнекамского</w:t>
      </w:r>
    </w:p>
    <w:p w:rsidR="0003195E" w:rsidRPr="00BB6A07" w:rsidRDefault="0003195E" w:rsidP="00BB6A07">
      <w:pPr>
        <w:spacing w:line="240" w:lineRule="auto"/>
        <w:rPr>
          <w:rFonts w:eastAsia="Times New Roman" w:cs="Times New Roman"/>
          <w:szCs w:val="28"/>
        </w:rPr>
      </w:pPr>
      <w:r>
        <w:rPr>
          <w:rFonts w:eastAsia="Times New Roman" w:cs="Times New Roman"/>
          <w:szCs w:val="28"/>
        </w:rPr>
        <w:t xml:space="preserve">муниципального округа            </w:t>
      </w:r>
      <w:r w:rsidR="005813E2">
        <w:rPr>
          <w:rFonts w:eastAsia="Times New Roman" w:cs="Times New Roman"/>
          <w:szCs w:val="28"/>
        </w:rPr>
        <w:t xml:space="preserve">                               </w:t>
      </w:r>
      <w:r>
        <w:rPr>
          <w:rFonts w:eastAsia="Times New Roman" w:cs="Times New Roman"/>
          <w:szCs w:val="28"/>
        </w:rPr>
        <w:t xml:space="preserve">            </w:t>
      </w:r>
      <w:r w:rsidR="003E0E5C">
        <w:rPr>
          <w:rFonts w:eastAsia="Times New Roman" w:cs="Times New Roman"/>
          <w:szCs w:val="28"/>
        </w:rPr>
        <w:t xml:space="preserve">   </w:t>
      </w:r>
      <w:r>
        <w:rPr>
          <w:rFonts w:eastAsia="Times New Roman" w:cs="Times New Roman"/>
          <w:szCs w:val="28"/>
        </w:rPr>
        <w:t xml:space="preserve">        </w:t>
      </w:r>
      <w:r w:rsidR="003E0E5C">
        <w:rPr>
          <w:rFonts w:eastAsia="Times New Roman" w:cs="Times New Roman"/>
          <w:szCs w:val="28"/>
        </w:rPr>
        <w:t xml:space="preserve">  И.Н. Суворов</w:t>
      </w:r>
    </w:p>
    <w:p w:rsidR="00BB6A07" w:rsidRPr="00BB6A07" w:rsidRDefault="00BB6A07" w:rsidP="00BB6A07">
      <w:pPr>
        <w:spacing w:line="240" w:lineRule="auto"/>
        <w:rPr>
          <w:rFonts w:eastAsia="Times New Roman" w:cs="Times New Roman"/>
          <w:szCs w:val="28"/>
        </w:rPr>
      </w:pPr>
      <w:r w:rsidRPr="00BB6A07">
        <w:rPr>
          <w:rFonts w:eastAsia="Times New Roman" w:cs="Times New Roman"/>
          <w:szCs w:val="28"/>
        </w:rPr>
        <w:t>________________________________________________________________</w:t>
      </w:r>
      <w:r w:rsidR="00DD70E1">
        <w:rPr>
          <w:rFonts w:eastAsia="Times New Roman" w:cs="Times New Roman"/>
          <w:szCs w:val="28"/>
        </w:rPr>
        <w:t>_____</w:t>
      </w:r>
    </w:p>
    <w:p w:rsidR="00BB6A07" w:rsidRPr="00BB6A07" w:rsidRDefault="00BB6A07" w:rsidP="00BB6A07">
      <w:pPr>
        <w:spacing w:line="240" w:lineRule="auto"/>
        <w:rPr>
          <w:rFonts w:eastAsia="Times New Roman" w:cs="Times New Roman"/>
          <w:szCs w:val="28"/>
        </w:rPr>
      </w:pPr>
    </w:p>
    <w:p w:rsidR="00BB6A07" w:rsidRPr="00BB6A07" w:rsidRDefault="00BB6A07" w:rsidP="00BB6A07">
      <w:pPr>
        <w:spacing w:line="240" w:lineRule="auto"/>
        <w:rPr>
          <w:rFonts w:eastAsia="Times New Roman" w:cs="Times New Roman"/>
          <w:szCs w:val="28"/>
        </w:rPr>
      </w:pPr>
      <w:r w:rsidRPr="00BB6A07">
        <w:rPr>
          <w:rFonts w:eastAsia="Times New Roman" w:cs="Times New Roman"/>
          <w:szCs w:val="28"/>
        </w:rPr>
        <w:t>ПОДГОТОВЛЕНО</w:t>
      </w:r>
    </w:p>
    <w:p w:rsidR="00BB6A07" w:rsidRDefault="00BB6A07" w:rsidP="00BB6A07">
      <w:pPr>
        <w:spacing w:line="240" w:lineRule="auto"/>
        <w:jc w:val="left"/>
        <w:rPr>
          <w:rFonts w:eastAsia="Times New Roman" w:cs="Times New Roman"/>
          <w:szCs w:val="28"/>
        </w:rPr>
      </w:pPr>
    </w:p>
    <w:p w:rsidR="00BB6A07" w:rsidRDefault="00BB6A07" w:rsidP="00BB6A07">
      <w:pPr>
        <w:spacing w:line="240" w:lineRule="auto"/>
        <w:jc w:val="left"/>
        <w:rPr>
          <w:rFonts w:eastAsia="Times New Roman" w:cs="Times New Roman"/>
          <w:szCs w:val="28"/>
        </w:rPr>
      </w:pPr>
      <w:r>
        <w:rPr>
          <w:rFonts w:eastAsia="Times New Roman" w:cs="Times New Roman"/>
          <w:szCs w:val="28"/>
        </w:rPr>
        <w:t xml:space="preserve">Юрист-консультант </w:t>
      </w:r>
    </w:p>
    <w:p w:rsidR="00BB6A07" w:rsidRDefault="00BB6A07" w:rsidP="00BB6A07">
      <w:pPr>
        <w:spacing w:line="240" w:lineRule="auto"/>
        <w:jc w:val="left"/>
        <w:rPr>
          <w:rFonts w:eastAsia="Times New Roman" w:cs="Times New Roman"/>
          <w:szCs w:val="28"/>
        </w:rPr>
      </w:pPr>
      <w:r>
        <w:rPr>
          <w:rFonts w:eastAsia="Times New Roman" w:cs="Times New Roman"/>
          <w:szCs w:val="28"/>
        </w:rPr>
        <w:t>управления образования  Верхнекамского</w:t>
      </w:r>
    </w:p>
    <w:p w:rsidR="00BB6A07" w:rsidRDefault="00BB6A07" w:rsidP="00BB6A07">
      <w:pPr>
        <w:spacing w:line="240" w:lineRule="auto"/>
        <w:jc w:val="left"/>
        <w:rPr>
          <w:rFonts w:eastAsia="Times New Roman" w:cs="Times New Roman"/>
          <w:szCs w:val="28"/>
        </w:rPr>
      </w:pPr>
      <w:r>
        <w:rPr>
          <w:rFonts w:eastAsia="Times New Roman" w:cs="Times New Roman"/>
          <w:szCs w:val="28"/>
        </w:rPr>
        <w:t xml:space="preserve">муниципального округа                                                        </w:t>
      </w:r>
      <w:r w:rsidR="00DD70E1">
        <w:rPr>
          <w:rFonts w:eastAsia="Times New Roman" w:cs="Times New Roman"/>
          <w:szCs w:val="28"/>
        </w:rPr>
        <w:t xml:space="preserve">       </w:t>
      </w:r>
      <w:r w:rsidR="003A19EF">
        <w:rPr>
          <w:rFonts w:eastAsia="Times New Roman" w:cs="Times New Roman"/>
          <w:szCs w:val="28"/>
        </w:rPr>
        <w:t xml:space="preserve">    </w:t>
      </w:r>
      <w:r>
        <w:rPr>
          <w:rFonts w:eastAsia="Times New Roman" w:cs="Times New Roman"/>
          <w:szCs w:val="28"/>
        </w:rPr>
        <w:t xml:space="preserve">  С.В. </w:t>
      </w:r>
      <w:proofErr w:type="spellStart"/>
      <w:r>
        <w:rPr>
          <w:rFonts w:eastAsia="Times New Roman" w:cs="Times New Roman"/>
          <w:szCs w:val="28"/>
        </w:rPr>
        <w:t>Прошкина</w:t>
      </w:r>
      <w:proofErr w:type="spellEnd"/>
    </w:p>
    <w:p w:rsidR="00BB6A07" w:rsidRPr="00BB6A07" w:rsidRDefault="00BB6A07" w:rsidP="00BB6A07">
      <w:pPr>
        <w:spacing w:line="240" w:lineRule="auto"/>
        <w:jc w:val="left"/>
        <w:rPr>
          <w:rFonts w:eastAsia="Times New Roman" w:cs="Times New Roman"/>
          <w:szCs w:val="28"/>
        </w:rPr>
      </w:pPr>
      <w:r>
        <w:rPr>
          <w:rFonts w:eastAsia="Times New Roman" w:cs="Times New Roman"/>
          <w:szCs w:val="28"/>
        </w:rPr>
        <w:t xml:space="preserve">  </w:t>
      </w:r>
    </w:p>
    <w:p w:rsidR="00BB6A07" w:rsidRPr="00BB6A07" w:rsidRDefault="00BB6A07" w:rsidP="00BB6A07">
      <w:pPr>
        <w:spacing w:line="240" w:lineRule="auto"/>
        <w:rPr>
          <w:rFonts w:eastAsia="Times New Roman" w:cs="Times New Roman"/>
          <w:szCs w:val="28"/>
        </w:rPr>
      </w:pPr>
      <w:r w:rsidRPr="00BB6A07">
        <w:rPr>
          <w:rFonts w:eastAsia="Times New Roman" w:cs="Times New Roman"/>
          <w:szCs w:val="28"/>
        </w:rPr>
        <w:t>СОГЛАСОВАНО</w:t>
      </w:r>
    </w:p>
    <w:p w:rsidR="00BB6A07" w:rsidRPr="00BB6A07" w:rsidRDefault="00BB6A07" w:rsidP="00BB6A07">
      <w:pPr>
        <w:spacing w:line="240" w:lineRule="auto"/>
        <w:rPr>
          <w:rFonts w:eastAsia="Times New Roman" w:cs="Times New Roman"/>
          <w:szCs w:val="28"/>
        </w:rPr>
      </w:pPr>
    </w:p>
    <w:p w:rsidR="00B3797E" w:rsidRDefault="00B3797E" w:rsidP="00B3797E">
      <w:pPr>
        <w:rPr>
          <w:rFonts w:eastAsia="Times New Roman"/>
          <w:szCs w:val="28"/>
        </w:rPr>
      </w:pPr>
      <w:r>
        <w:rPr>
          <w:szCs w:val="28"/>
        </w:rPr>
        <w:t>Начальник управления образования</w:t>
      </w:r>
    </w:p>
    <w:p w:rsidR="00B3797E" w:rsidRDefault="00B3797E" w:rsidP="00B3797E">
      <w:pPr>
        <w:rPr>
          <w:rFonts w:eastAsia="Times New Roman"/>
          <w:szCs w:val="28"/>
        </w:rPr>
      </w:pPr>
      <w:r>
        <w:rPr>
          <w:szCs w:val="28"/>
        </w:rPr>
        <w:lastRenderedPageBreak/>
        <w:t>Верхнекамского муниципального округа</w:t>
      </w:r>
      <w:r>
        <w:rPr>
          <w:szCs w:val="28"/>
        </w:rPr>
        <w:tab/>
        <w:t xml:space="preserve">                            </w:t>
      </w:r>
      <w:r w:rsidR="003A19EF">
        <w:rPr>
          <w:szCs w:val="28"/>
        </w:rPr>
        <w:t xml:space="preserve">           </w:t>
      </w:r>
      <w:r>
        <w:rPr>
          <w:szCs w:val="28"/>
        </w:rPr>
        <w:t xml:space="preserve">  И.В.  </w:t>
      </w:r>
      <w:proofErr w:type="spellStart"/>
      <w:r>
        <w:rPr>
          <w:szCs w:val="28"/>
        </w:rPr>
        <w:t>Ситчихина</w:t>
      </w:r>
      <w:proofErr w:type="spellEnd"/>
      <w:r>
        <w:rPr>
          <w:szCs w:val="28"/>
        </w:rPr>
        <w:t xml:space="preserve">                  </w:t>
      </w:r>
    </w:p>
    <w:p w:rsidR="00B3797E" w:rsidRPr="00B3797E" w:rsidRDefault="00B3797E" w:rsidP="00B3797E">
      <w:pPr>
        <w:rPr>
          <w:rFonts w:eastAsia="Times New Roman"/>
          <w:szCs w:val="28"/>
        </w:rPr>
      </w:pPr>
    </w:p>
    <w:tbl>
      <w:tblPr>
        <w:tblW w:w="9748" w:type="dxa"/>
        <w:tblLook w:val="00A0" w:firstRow="1" w:lastRow="0" w:firstColumn="1" w:lastColumn="0" w:noHBand="0" w:noVBand="0"/>
      </w:tblPr>
      <w:tblGrid>
        <w:gridCol w:w="7054"/>
        <w:gridCol w:w="2694"/>
      </w:tblGrid>
      <w:tr w:rsidR="00B3797E" w:rsidTr="00B3797E">
        <w:tc>
          <w:tcPr>
            <w:tcW w:w="7054" w:type="dxa"/>
          </w:tcPr>
          <w:p w:rsidR="00B3797E" w:rsidRDefault="00B3797E">
            <w:pPr>
              <w:rPr>
                <w:szCs w:val="28"/>
              </w:rPr>
            </w:pPr>
            <w:r>
              <w:rPr>
                <w:szCs w:val="28"/>
              </w:rPr>
              <w:t xml:space="preserve">Заместитель главы администрации </w:t>
            </w:r>
          </w:p>
          <w:p w:rsidR="00B3797E" w:rsidRDefault="00B3797E">
            <w:pPr>
              <w:rPr>
                <w:szCs w:val="28"/>
              </w:rPr>
            </w:pPr>
            <w:r>
              <w:rPr>
                <w:szCs w:val="28"/>
              </w:rPr>
              <w:t>муниципального округа по</w:t>
            </w:r>
          </w:p>
          <w:p w:rsidR="00B3797E" w:rsidRDefault="00B3797E">
            <w:pPr>
              <w:rPr>
                <w:szCs w:val="28"/>
              </w:rPr>
            </w:pPr>
            <w:r>
              <w:rPr>
                <w:szCs w:val="28"/>
              </w:rPr>
              <w:t>финансово-экономической политике,</w:t>
            </w:r>
          </w:p>
          <w:p w:rsidR="00B3797E" w:rsidRDefault="00B3797E">
            <w:pPr>
              <w:rPr>
                <w:szCs w:val="28"/>
              </w:rPr>
            </w:pPr>
            <w:r>
              <w:rPr>
                <w:szCs w:val="28"/>
              </w:rPr>
              <w:t>начальник финансового управления</w:t>
            </w:r>
            <w:r w:rsidR="00DD70E1">
              <w:rPr>
                <w:szCs w:val="28"/>
              </w:rPr>
              <w:t xml:space="preserve">  </w:t>
            </w:r>
          </w:p>
          <w:p w:rsidR="00B3797E" w:rsidRDefault="00B3797E">
            <w:pPr>
              <w:rPr>
                <w:szCs w:val="28"/>
              </w:rPr>
            </w:pPr>
          </w:p>
          <w:p w:rsidR="00B3797E" w:rsidRDefault="00B3797E">
            <w:pPr>
              <w:rPr>
                <w:szCs w:val="28"/>
              </w:rPr>
            </w:pPr>
          </w:p>
        </w:tc>
        <w:tc>
          <w:tcPr>
            <w:tcW w:w="2694" w:type="dxa"/>
          </w:tcPr>
          <w:p w:rsidR="00B3797E" w:rsidRDefault="00B3797E">
            <w:pPr>
              <w:rPr>
                <w:szCs w:val="28"/>
              </w:rPr>
            </w:pPr>
          </w:p>
          <w:p w:rsidR="00B3797E" w:rsidRDefault="00B3797E">
            <w:pPr>
              <w:rPr>
                <w:szCs w:val="28"/>
              </w:rPr>
            </w:pPr>
          </w:p>
          <w:p w:rsidR="00B3797E" w:rsidRDefault="00B3797E">
            <w:pPr>
              <w:rPr>
                <w:szCs w:val="28"/>
              </w:rPr>
            </w:pPr>
          </w:p>
          <w:p w:rsidR="00B3797E" w:rsidRDefault="00B3797E">
            <w:pPr>
              <w:rPr>
                <w:szCs w:val="28"/>
              </w:rPr>
            </w:pPr>
            <w:r>
              <w:rPr>
                <w:szCs w:val="28"/>
              </w:rPr>
              <w:t xml:space="preserve"> </w:t>
            </w:r>
            <w:r w:rsidR="003A19EF">
              <w:rPr>
                <w:szCs w:val="28"/>
              </w:rPr>
              <w:t xml:space="preserve">    </w:t>
            </w:r>
            <w:proofErr w:type="spellStart"/>
            <w:r>
              <w:rPr>
                <w:szCs w:val="28"/>
              </w:rPr>
              <w:t>С.И.Логинова</w:t>
            </w:r>
            <w:proofErr w:type="spellEnd"/>
          </w:p>
          <w:p w:rsidR="00B3797E" w:rsidRDefault="00B3797E">
            <w:pPr>
              <w:rPr>
                <w:szCs w:val="28"/>
              </w:rPr>
            </w:pPr>
          </w:p>
        </w:tc>
      </w:tr>
    </w:tbl>
    <w:p w:rsidR="00B3797E" w:rsidRDefault="003A19EF" w:rsidP="00B3797E">
      <w:pPr>
        <w:rPr>
          <w:szCs w:val="28"/>
        </w:rPr>
      </w:pPr>
      <w:r>
        <w:rPr>
          <w:szCs w:val="28"/>
        </w:rPr>
        <w:t>Заведующий</w:t>
      </w:r>
      <w:r w:rsidR="00B3797E">
        <w:rPr>
          <w:szCs w:val="28"/>
        </w:rPr>
        <w:t xml:space="preserve"> правовым отделом                                                               </w:t>
      </w:r>
      <w:proofErr w:type="spellStart"/>
      <w:r w:rsidR="00B3797E">
        <w:rPr>
          <w:szCs w:val="28"/>
        </w:rPr>
        <w:t>Н.А.Шмигальская</w:t>
      </w:r>
      <w:proofErr w:type="spellEnd"/>
    </w:p>
    <w:p w:rsidR="00B3797E" w:rsidRDefault="00B3797E" w:rsidP="00B3797E">
      <w:pPr>
        <w:spacing w:line="276" w:lineRule="auto"/>
        <w:rPr>
          <w:szCs w:val="28"/>
        </w:rPr>
      </w:pPr>
    </w:p>
    <w:p w:rsidR="00BB6A07" w:rsidRPr="00BB6A07" w:rsidRDefault="00BB6A07" w:rsidP="00BB6A07">
      <w:pPr>
        <w:spacing w:line="240" w:lineRule="auto"/>
        <w:rPr>
          <w:rFonts w:eastAsia="Times New Roman" w:cs="Times New Roman"/>
          <w:sz w:val="24"/>
          <w:szCs w:val="24"/>
        </w:rPr>
      </w:pPr>
    </w:p>
    <w:p w:rsidR="00BB6A07" w:rsidRPr="00BB6A07" w:rsidRDefault="00BB6A07" w:rsidP="00BB6A07">
      <w:pPr>
        <w:spacing w:line="240" w:lineRule="auto"/>
        <w:rPr>
          <w:rFonts w:eastAsia="Times New Roman" w:cs="Times New Roman"/>
          <w:sz w:val="24"/>
          <w:szCs w:val="24"/>
        </w:rPr>
      </w:pPr>
    </w:p>
    <w:p w:rsidR="00B60B72" w:rsidRDefault="00B60B72" w:rsidP="00B60B72">
      <w:pPr>
        <w:pStyle w:val="p3"/>
        <w:shd w:val="clear" w:color="auto" w:fill="FFFFFF"/>
        <w:spacing w:before="0" w:after="0"/>
        <w:jc w:val="both"/>
        <w:rPr>
          <w:rFonts w:ascii="Times New Roman" w:hAnsi="Times New Roman" w:cs="Times New Roman"/>
          <w:sz w:val="28"/>
          <w:szCs w:val="28"/>
        </w:rPr>
      </w:pPr>
    </w:p>
    <w:p w:rsidR="00B60B72" w:rsidRDefault="00B60B72" w:rsidP="00B60B72">
      <w:pPr>
        <w:pStyle w:val="p3"/>
        <w:shd w:val="clear" w:color="auto" w:fill="FFFFFF"/>
        <w:spacing w:before="0" w:after="0"/>
        <w:jc w:val="both"/>
        <w:rPr>
          <w:rFonts w:ascii="Times New Roman" w:hAnsi="Times New Roman" w:cs="Times New Roman"/>
          <w:sz w:val="28"/>
          <w:szCs w:val="28"/>
        </w:rPr>
      </w:pPr>
    </w:p>
    <w:p w:rsidR="00B60B72" w:rsidRDefault="00B60B72" w:rsidP="00B60B72">
      <w:pPr>
        <w:pStyle w:val="p3"/>
        <w:shd w:val="clear" w:color="auto" w:fill="FFFFFF"/>
        <w:spacing w:before="0" w:after="0"/>
        <w:jc w:val="both"/>
        <w:rPr>
          <w:rFonts w:ascii="Times New Roman" w:hAnsi="Times New Roman" w:cs="Times New Roman"/>
          <w:sz w:val="28"/>
          <w:szCs w:val="28"/>
        </w:rPr>
      </w:pPr>
    </w:p>
    <w:p w:rsidR="00B60B72" w:rsidRDefault="00B60B72" w:rsidP="00B60B72">
      <w:pPr>
        <w:spacing w:after="160" w:line="276" w:lineRule="auto"/>
        <w:jc w:val="left"/>
        <w:rPr>
          <w:rFonts w:cs="Times New Roman"/>
          <w:szCs w:val="28"/>
          <w:lang w:eastAsia="en-US"/>
        </w:rPr>
        <w:sectPr w:rsidR="00B60B72" w:rsidSect="006317BA">
          <w:pgSz w:w="11906" w:h="16838"/>
          <w:pgMar w:top="1134" w:right="850" w:bottom="1134" w:left="1276" w:header="708" w:footer="708" w:gutter="0"/>
          <w:cols w:space="708"/>
        </w:sectPr>
      </w:pPr>
    </w:p>
    <w:p w:rsidR="00B60B72" w:rsidRDefault="00B60B72" w:rsidP="001A2086">
      <w:pPr>
        <w:spacing w:line="240" w:lineRule="auto"/>
        <w:jc w:val="right"/>
        <w:rPr>
          <w:rFonts w:eastAsia="Calibri" w:cs="Times New Roman"/>
          <w:sz w:val="24"/>
          <w:szCs w:val="24"/>
        </w:rPr>
      </w:pPr>
      <w:r>
        <w:rPr>
          <w:rFonts w:eastAsia="Calibri" w:cs="Times New Roman"/>
          <w:sz w:val="24"/>
          <w:szCs w:val="24"/>
        </w:rPr>
        <w:lastRenderedPageBreak/>
        <w:t>Приложение № 1</w:t>
      </w:r>
    </w:p>
    <w:p w:rsidR="00D729CD" w:rsidRDefault="00950B2B" w:rsidP="001A2086">
      <w:pPr>
        <w:spacing w:line="240" w:lineRule="auto"/>
        <w:jc w:val="right"/>
        <w:rPr>
          <w:rFonts w:eastAsia="Calibri" w:cs="Times New Roman"/>
          <w:sz w:val="24"/>
          <w:szCs w:val="24"/>
        </w:rPr>
      </w:pPr>
      <w:r>
        <w:rPr>
          <w:rFonts w:eastAsia="Calibri" w:cs="Times New Roman"/>
          <w:sz w:val="24"/>
          <w:szCs w:val="24"/>
        </w:rPr>
        <w:t xml:space="preserve">                                                                                                                                                                                               </w:t>
      </w:r>
      <w:r w:rsidR="00D729CD">
        <w:rPr>
          <w:rFonts w:eastAsia="Calibri" w:cs="Times New Roman"/>
          <w:sz w:val="24"/>
          <w:szCs w:val="24"/>
        </w:rPr>
        <w:t xml:space="preserve">                           </w:t>
      </w:r>
    </w:p>
    <w:p w:rsidR="00950B2B" w:rsidRDefault="001A2086" w:rsidP="00D729CD">
      <w:pPr>
        <w:spacing w:line="240" w:lineRule="auto"/>
        <w:ind w:right="1954"/>
        <w:jc w:val="right"/>
        <w:rPr>
          <w:rFonts w:eastAsia="Calibri" w:cs="Times New Roman"/>
          <w:sz w:val="24"/>
          <w:szCs w:val="24"/>
        </w:rPr>
      </w:pPr>
      <w:r>
        <w:rPr>
          <w:rFonts w:eastAsia="Calibri" w:cs="Times New Roman"/>
          <w:sz w:val="24"/>
          <w:szCs w:val="24"/>
        </w:rPr>
        <w:t>УТВЕРЖДЁН</w:t>
      </w:r>
    </w:p>
    <w:p w:rsidR="00D729CD" w:rsidRDefault="00D729CD" w:rsidP="001A2086">
      <w:pPr>
        <w:spacing w:line="240" w:lineRule="auto"/>
        <w:jc w:val="right"/>
        <w:rPr>
          <w:rFonts w:eastAsia="Calibri" w:cs="Times New Roman"/>
          <w:sz w:val="24"/>
          <w:szCs w:val="24"/>
        </w:rPr>
      </w:pPr>
    </w:p>
    <w:p w:rsidR="00B60B72" w:rsidRDefault="00950B2B" w:rsidP="00D729CD">
      <w:pPr>
        <w:spacing w:line="240" w:lineRule="auto"/>
        <w:ind w:left="-284" w:right="142"/>
        <w:jc w:val="right"/>
        <w:rPr>
          <w:rFonts w:eastAsia="Calibri" w:cs="Times New Roman"/>
          <w:sz w:val="24"/>
          <w:szCs w:val="20"/>
        </w:rPr>
      </w:pPr>
      <w:r>
        <w:rPr>
          <w:rFonts w:eastAsia="Calibri" w:cs="Times New Roman"/>
          <w:sz w:val="24"/>
          <w:szCs w:val="20"/>
        </w:rPr>
        <w:t xml:space="preserve"> постановлением а</w:t>
      </w:r>
      <w:r w:rsidR="00B60B72">
        <w:rPr>
          <w:rFonts w:eastAsia="Calibri" w:cs="Times New Roman"/>
          <w:sz w:val="24"/>
          <w:szCs w:val="20"/>
        </w:rPr>
        <w:t>дминистрации</w:t>
      </w:r>
    </w:p>
    <w:p w:rsidR="00D729CD" w:rsidRDefault="00D729CD" w:rsidP="00D729CD">
      <w:pPr>
        <w:tabs>
          <w:tab w:val="left" w:pos="14601"/>
        </w:tabs>
        <w:spacing w:line="240" w:lineRule="auto"/>
        <w:jc w:val="right"/>
        <w:rPr>
          <w:rFonts w:eastAsia="Calibri" w:cs="Times New Roman"/>
          <w:sz w:val="24"/>
          <w:szCs w:val="20"/>
        </w:rPr>
      </w:pPr>
      <w:r>
        <w:rPr>
          <w:rFonts w:eastAsia="Calibri" w:cs="Times New Roman"/>
          <w:sz w:val="24"/>
          <w:szCs w:val="20"/>
        </w:rPr>
        <w:t xml:space="preserve">       </w:t>
      </w:r>
      <w:r w:rsidR="00B60B72">
        <w:rPr>
          <w:rFonts w:eastAsia="Calibri" w:cs="Times New Roman"/>
          <w:sz w:val="24"/>
          <w:szCs w:val="20"/>
        </w:rPr>
        <w:t>Верхнекамского муниципального</w:t>
      </w:r>
    </w:p>
    <w:p w:rsidR="00950B2B" w:rsidRDefault="00047EA0" w:rsidP="00047EA0">
      <w:pPr>
        <w:tabs>
          <w:tab w:val="left" w:pos="11766"/>
        </w:tabs>
        <w:spacing w:line="240" w:lineRule="auto"/>
        <w:ind w:right="2694"/>
        <w:jc w:val="center"/>
        <w:rPr>
          <w:rFonts w:eastAsia="Calibri" w:cs="Times New Roman"/>
          <w:sz w:val="24"/>
          <w:szCs w:val="20"/>
        </w:rPr>
      </w:pPr>
      <w:r>
        <w:rPr>
          <w:rFonts w:eastAsia="Calibri" w:cs="Times New Roman"/>
          <w:sz w:val="24"/>
          <w:szCs w:val="20"/>
        </w:rPr>
        <w:t xml:space="preserve">                                                                                                                                                                                        </w:t>
      </w:r>
      <w:r w:rsidR="00B60B72">
        <w:rPr>
          <w:rFonts w:eastAsia="Calibri" w:cs="Times New Roman"/>
          <w:sz w:val="24"/>
          <w:szCs w:val="20"/>
        </w:rPr>
        <w:t xml:space="preserve"> округа </w:t>
      </w:r>
    </w:p>
    <w:p w:rsidR="00B60B72" w:rsidRDefault="00B60B72" w:rsidP="00B60B72">
      <w:pPr>
        <w:spacing w:line="240" w:lineRule="auto"/>
        <w:jc w:val="right"/>
        <w:rPr>
          <w:rFonts w:eastAsia="Calibri" w:cs="Times New Roman"/>
          <w:sz w:val="24"/>
          <w:szCs w:val="20"/>
        </w:rPr>
      </w:pPr>
    </w:p>
    <w:p w:rsidR="00B60B72" w:rsidRDefault="00D729CD" w:rsidP="00D729CD">
      <w:pPr>
        <w:spacing w:line="240" w:lineRule="auto"/>
        <w:jc w:val="center"/>
        <w:rPr>
          <w:rFonts w:eastAsia="Calibri" w:cs="Times New Roman"/>
          <w:sz w:val="24"/>
          <w:szCs w:val="20"/>
        </w:rPr>
      </w:pPr>
      <w:r>
        <w:rPr>
          <w:rFonts w:eastAsia="Calibri" w:cs="Times New Roman"/>
          <w:sz w:val="24"/>
          <w:szCs w:val="20"/>
        </w:rPr>
        <w:t xml:space="preserve">                                                                                                                                                </w:t>
      </w:r>
      <w:r w:rsidR="00A8614B">
        <w:rPr>
          <w:rFonts w:eastAsia="Calibri" w:cs="Times New Roman"/>
          <w:sz w:val="24"/>
          <w:szCs w:val="20"/>
        </w:rPr>
        <w:t xml:space="preserve">                      </w:t>
      </w:r>
      <w:r>
        <w:rPr>
          <w:rFonts w:eastAsia="Calibri" w:cs="Times New Roman"/>
          <w:sz w:val="24"/>
          <w:szCs w:val="20"/>
        </w:rPr>
        <w:t xml:space="preserve"> </w:t>
      </w:r>
      <w:r w:rsidR="00A8614B">
        <w:rPr>
          <w:rFonts w:eastAsia="Calibri" w:cs="Times New Roman"/>
          <w:sz w:val="24"/>
          <w:szCs w:val="20"/>
        </w:rPr>
        <w:t>от 17.04.2024   № 479</w:t>
      </w:r>
    </w:p>
    <w:p w:rsidR="00B60B72" w:rsidRDefault="00B60B72" w:rsidP="00B60B72"/>
    <w:p w:rsidR="00950B2B" w:rsidRDefault="00950B2B" w:rsidP="00B60B72">
      <w:pPr>
        <w:widowControl w:val="0"/>
        <w:spacing w:line="240" w:lineRule="auto"/>
        <w:jc w:val="center"/>
        <w:rPr>
          <w:rFonts w:eastAsia="Calibri" w:cs="Times New Roman"/>
          <w:b/>
          <w:sz w:val="24"/>
          <w:szCs w:val="24"/>
        </w:rPr>
      </w:pPr>
      <w:r>
        <w:rPr>
          <w:rFonts w:eastAsia="Calibri" w:cs="Times New Roman"/>
          <w:b/>
          <w:sz w:val="24"/>
          <w:szCs w:val="24"/>
        </w:rPr>
        <w:t>ПЛАН АПРОБАЦИИ</w:t>
      </w:r>
    </w:p>
    <w:p w:rsidR="00B60B72" w:rsidRDefault="00B60B72" w:rsidP="00B60B72">
      <w:pPr>
        <w:widowControl w:val="0"/>
        <w:spacing w:line="240" w:lineRule="auto"/>
        <w:jc w:val="center"/>
        <w:rPr>
          <w:rFonts w:eastAsia="Calibri" w:cs="Times New Roman"/>
          <w:b/>
          <w:sz w:val="24"/>
          <w:szCs w:val="24"/>
        </w:rPr>
      </w:pPr>
      <w:r>
        <w:rPr>
          <w:rFonts w:eastAsia="Calibri" w:cs="Times New Roman"/>
          <w:b/>
          <w:sz w:val="24"/>
          <w:szCs w:val="24"/>
        </w:rPr>
        <w:t xml:space="preserve"> механизмов организации оказания</w:t>
      </w:r>
    </w:p>
    <w:p w:rsidR="00B60B72" w:rsidRDefault="00B60B72" w:rsidP="00B60B72">
      <w:pPr>
        <w:tabs>
          <w:tab w:val="left" w:pos="1981"/>
        </w:tabs>
        <w:spacing w:line="240" w:lineRule="auto"/>
        <w:jc w:val="center"/>
        <w:rPr>
          <w:rFonts w:eastAsia="Calibri" w:cs="Times New Roman"/>
          <w:i/>
          <w:sz w:val="24"/>
          <w:szCs w:val="24"/>
          <w:lang w:eastAsia="en-US"/>
        </w:rPr>
      </w:pPr>
      <w:r>
        <w:rPr>
          <w:rFonts w:eastAsia="Calibri" w:cs="Times New Roman"/>
          <w:b/>
          <w:sz w:val="24"/>
          <w:szCs w:val="24"/>
        </w:rPr>
        <w:t>муниципальных услуг в социальной сфе</w:t>
      </w:r>
      <w:r>
        <w:rPr>
          <w:rFonts w:eastAsia="Calibri" w:cs="Times New Roman"/>
          <w:b/>
          <w:bCs/>
          <w:sz w:val="24"/>
          <w:szCs w:val="24"/>
        </w:rPr>
        <w:t xml:space="preserve">ре </w:t>
      </w:r>
      <w:r>
        <w:rPr>
          <w:rFonts w:cs="Times New Roman"/>
          <w:b/>
          <w:bCs/>
          <w:sz w:val="24"/>
          <w:szCs w:val="24"/>
          <w:lang w:eastAsia="en-US"/>
        </w:rPr>
        <w:t xml:space="preserve">по </w:t>
      </w:r>
      <w:r w:rsidRPr="007A5AB9">
        <w:rPr>
          <w:rFonts w:cs="Times New Roman"/>
          <w:b/>
          <w:bCs/>
          <w:sz w:val="24"/>
          <w:szCs w:val="24"/>
          <w:lang w:eastAsia="en-US"/>
        </w:rPr>
        <w:t>направлению деятельности «реализация дополнительных общеразвивающих программ для детей»</w:t>
      </w:r>
      <w:r>
        <w:rPr>
          <w:rFonts w:cs="Times New Roman"/>
          <w:b/>
          <w:bCs/>
          <w:sz w:val="24"/>
          <w:szCs w:val="24"/>
          <w:lang w:eastAsia="en-US"/>
        </w:rPr>
        <w:t xml:space="preserve"> </w:t>
      </w:r>
      <w:r>
        <w:rPr>
          <w:rFonts w:eastAsia="Calibri" w:cs="Times New Roman"/>
          <w:b/>
          <w:bCs/>
          <w:sz w:val="24"/>
          <w:szCs w:val="24"/>
        </w:rPr>
        <w:t xml:space="preserve">на </w:t>
      </w:r>
      <w:r>
        <w:rPr>
          <w:rFonts w:eastAsia="Calibri" w:cs="Times New Roman"/>
          <w:b/>
          <w:sz w:val="24"/>
          <w:szCs w:val="24"/>
        </w:rPr>
        <w:t xml:space="preserve">территории Верхнекамского муниципального округа Кировской области в соответствии с положениями Федерального закона </w:t>
      </w:r>
      <w:r>
        <w:rPr>
          <w:rFonts w:eastAsia="Times New Roman" w:cs="Times New Roman"/>
          <w:b/>
          <w:sz w:val="24"/>
          <w:szCs w:val="24"/>
        </w:rPr>
        <w:t>от 13.07.2020 года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w:t>
      </w:r>
    </w:p>
    <w:p w:rsidR="00B60B72" w:rsidRDefault="00B60B72" w:rsidP="00B60B72">
      <w:pPr>
        <w:widowControl w:val="0"/>
        <w:spacing w:line="240" w:lineRule="auto"/>
        <w:jc w:val="center"/>
        <w:rPr>
          <w:rFonts w:eastAsia="Calibri" w:cs="Times New Roman"/>
          <w:i/>
          <w:sz w:val="18"/>
          <w:szCs w:val="18"/>
          <w:lang w:eastAsia="en-US"/>
        </w:rPr>
      </w:pPr>
    </w:p>
    <w:tbl>
      <w:tblPr>
        <w:tblStyle w:val="A50"/>
        <w:tblW w:w="1499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
        <w:gridCol w:w="6096"/>
        <w:gridCol w:w="2553"/>
        <w:gridCol w:w="1701"/>
        <w:gridCol w:w="3796"/>
      </w:tblGrid>
      <w:tr w:rsidR="00B60B72" w:rsidTr="00E3745D">
        <w:tc>
          <w:tcPr>
            <w:tcW w:w="845" w:type="dxa"/>
            <w:vAlign w:val="center"/>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w:t>
            </w:r>
          </w:p>
        </w:tc>
        <w:tc>
          <w:tcPr>
            <w:tcW w:w="6096" w:type="dxa"/>
            <w:vAlign w:val="center"/>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Наименование мероприятия</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Ответственный исполнитель</w:t>
            </w:r>
          </w:p>
        </w:tc>
        <w:tc>
          <w:tcPr>
            <w:tcW w:w="1701" w:type="dxa"/>
            <w:vAlign w:val="center"/>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Срок реализации</w:t>
            </w:r>
          </w:p>
        </w:tc>
        <w:tc>
          <w:tcPr>
            <w:tcW w:w="3796" w:type="dxa"/>
            <w:vAlign w:val="center"/>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Ожидаемый результат</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 xml:space="preserve">Утверждение порядка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w:t>
            </w:r>
            <w:r>
              <w:rPr>
                <w:rFonts w:eastAsia="Calibri" w:cs="Times New Roman"/>
                <w:sz w:val="24"/>
                <w:szCs w:val="24"/>
              </w:rPr>
              <w:t>Верхнекамского муниципального округа Кировской области</w:t>
            </w:r>
            <w:r>
              <w:rPr>
                <w:rFonts w:eastAsia="Times New Roman" w:cs="Times New Roman"/>
                <w:sz w:val="24"/>
                <w:szCs w:val="24"/>
              </w:rPr>
              <w:t xml:space="preserve">, </w:t>
            </w:r>
            <w:r>
              <w:rPr>
                <w:rFonts w:eastAsia="Calibri" w:cs="Times New Roman"/>
                <w:sz w:val="24"/>
                <w:szCs w:val="24"/>
                <w:lang w:eastAsia="en-US"/>
              </w:rPr>
              <w:t xml:space="preserve">формы и сроков формирования отчета об исполнении муниципальных социальных заказов на оказание муниципальных услуг в социальной сфере, </w:t>
            </w:r>
            <w:r>
              <w:rPr>
                <w:rFonts w:eastAsia="Times New Roman" w:cs="Times New Roman"/>
                <w:sz w:val="24"/>
                <w:szCs w:val="24"/>
              </w:rPr>
              <w:t xml:space="preserve">отнесенных к полномочиям органов местного самоуправления </w:t>
            </w:r>
            <w:r>
              <w:rPr>
                <w:rFonts w:eastAsia="Calibri" w:cs="Times New Roman"/>
                <w:sz w:val="24"/>
                <w:szCs w:val="24"/>
              </w:rPr>
              <w:t>Верхнекамского муниципального округа Кировской области.</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 xml:space="preserve">Администрация </w:t>
            </w:r>
            <w:r>
              <w:rPr>
                <w:rFonts w:eastAsia="Calibri" w:cs="Times New Roman"/>
                <w:sz w:val="24"/>
                <w:szCs w:val="24"/>
              </w:rPr>
              <w:t>Верхнекамского муниципального округа Кировской области</w:t>
            </w:r>
          </w:p>
          <w:p w:rsidR="00B60B72" w:rsidRDefault="00B60B72" w:rsidP="00E3745D">
            <w:pPr>
              <w:tabs>
                <w:tab w:val="left" w:pos="1981"/>
              </w:tabs>
              <w:jc w:val="center"/>
              <w:rPr>
                <w:rFonts w:eastAsia="Times New Roman" w:cs="Times New Roman"/>
                <w:sz w:val="24"/>
                <w:szCs w:val="24"/>
              </w:rPr>
            </w:pP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widowControl w:val="0"/>
              <w:pBdr>
                <w:top w:val="nil"/>
                <w:left w:val="nil"/>
                <w:bottom w:val="nil"/>
                <w:right w:val="nil"/>
                <w:between w:val="nil"/>
              </w:pBdr>
              <w:shd w:val="clear" w:color="auto" w:fill="FFFFFF"/>
              <w:jc w:val="center"/>
              <w:rPr>
                <w:rFonts w:eastAsia="Times New Roman" w:cs="Times New Roman"/>
                <w:sz w:val="24"/>
                <w:szCs w:val="24"/>
              </w:rPr>
            </w:pPr>
            <w:r>
              <w:rPr>
                <w:rFonts w:eastAsia="Times New Roman" w:cs="Times New Roman"/>
                <w:sz w:val="24"/>
                <w:szCs w:val="24"/>
              </w:rPr>
              <w:t>порядок утвержден, форма и сроки формирования отчета утверждены</w:t>
            </w:r>
          </w:p>
        </w:tc>
      </w:tr>
      <w:tr w:rsidR="00B60B72" w:rsidTr="00E3745D">
        <w:tc>
          <w:tcPr>
            <w:tcW w:w="845" w:type="dxa"/>
          </w:tcPr>
          <w:p w:rsidR="00B60B72" w:rsidRPr="006D0AA4" w:rsidRDefault="00B60B72" w:rsidP="00B60B72">
            <w:pPr>
              <w:pStyle w:val="a4"/>
              <w:numPr>
                <w:ilvl w:val="0"/>
                <w:numId w:val="1"/>
              </w:numPr>
              <w:tabs>
                <w:tab w:val="left" w:pos="1981"/>
              </w:tabs>
              <w:jc w:val="center"/>
              <w:rPr>
                <w:rFonts w:ascii="Times New Roman" w:eastAsia="Times New Roman" w:hAnsi="Times New Roman" w:cs="Times New Roman"/>
                <w:sz w:val="24"/>
                <w:szCs w:val="24"/>
                <w:lang w:val="ru-RU"/>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Утверждение и размещение муниципального социального заказа на оказание муниципальных услуг в социальной сфере</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Уполномоченный орган</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до 1 сентября 2024 года</w:t>
            </w:r>
          </w:p>
        </w:tc>
        <w:tc>
          <w:tcPr>
            <w:tcW w:w="3796" w:type="dxa"/>
          </w:tcPr>
          <w:p w:rsidR="00B60B72" w:rsidRDefault="00B60B72" w:rsidP="00E3745D">
            <w:pPr>
              <w:widowControl w:val="0"/>
              <w:pBdr>
                <w:top w:val="nil"/>
                <w:left w:val="nil"/>
                <w:bottom w:val="nil"/>
                <w:right w:val="nil"/>
                <w:between w:val="nil"/>
              </w:pBdr>
              <w:shd w:val="clear" w:color="auto" w:fill="FFFFFF"/>
              <w:jc w:val="center"/>
              <w:rPr>
                <w:rFonts w:eastAsia="Times New Roman" w:cs="Times New Roman"/>
                <w:sz w:val="24"/>
                <w:szCs w:val="24"/>
              </w:rPr>
            </w:pPr>
            <w:r>
              <w:rPr>
                <w:rFonts w:eastAsia="Times New Roman" w:cs="Times New Roman"/>
                <w:sz w:val="24"/>
                <w:szCs w:val="24"/>
              </w:rPr>
              <w:t>муниципальный социальный заказ утвержден и размещен</w:t>
            </w:r>
          </w:p>
        </w:tc>
      </w:tr>
      <w:tr w:rsidR="00B60B72" w:rsidTr="00E3745D">
        <w:tc>
          <w:tcPr>
            <w:tcW w:w="845" w:type="dxa"/>
          </w:tcPr>
          <w:p w:rsidR="00B60B72" w:rsidRPr="006D0AA4" w:rsidRDefault="00B60B72" w:rsidP="00B60B72">
            <w:pPr>
              <w:pStyle w:val="a4"/>
              <w:numPr>
                <w:ilvl w:val="0"/>
                <w:numId w:val="1"/>
              </w:numPr>
              <w:tabs>
                <w:tab w:val="left" w:pos="1981"/>
              </w:tabs>
              <w:jc w:val="center"/>
              <w:rPr>
                <w:rFonts w:ascii="Times New Roman" w:eastAsia="Times New Roman" w:hAnsi="Times New Roman" w:cs="Times New Roman"/>
                <w:sz w:val="24"/>
                <w:szCs w:val="24"/>
                <w:lang w:val="ru-RU"/>
              </w:rPr>
            </w:pPr>
          </w:p>
        </w:tc>
        <w:tc>
          <w:tcPr>
            <w:tcW w:w="6096" w:type="dxa"/>
          </w:tcPr>
          <w:p w:rsidR="00B60B72" w:rsidRDefault="00B60B72" w:rsidP="00E3745D">
            <w:pPr>
              <w:tabs>
                <w:tab w:val="left" w:pos="1981"/>
              </w:tabs>
              <w:rPr>
                <w:rFonts w:eastAsia="Times New Roman" w:cs="Times New Roman"/>
                <w:sz w:val="24"/>
                <w:szCs w:val="24"/>
              </w:rPr>
            </w:pPr>
            <w:proofErr w:type="gramStart"/>
            <w:r>
              <w:rPr>
                <w:rFonts w:eastAsia="Times New Roman" w:cs="Times New Roman"/>
                <w:sz w:val="24"/>
                <w:szCs w:val="24"/>
              </w:rPr>
              <w:t xml:space="preserve">Внесение изменений в постановление администрации об утверждении Положения о персонифицированном дополнительном образования детей в </w:t>
            </w:r>
            <w:r>
              <w:rPr>
                <w:rFonts w:eastAsia="Calibri" w:cs="Times New Roman"/>
                <w:sz w:val="24"/>
                <w:szCs w:val="24"/>
              </w:rPr>
              <w:t>Верхнекамском муниципальном округе Кировской области</w:t>
            </w:r>
            <w:proofErr w:type="gramEnd"/>
          </w:p>
          <w:p w:rsidR="00B60B72" w:rsidRDefault="00B60B72" w:rsidP="00E3745D">
            <w:pPr>
              <w:tabs>
                <w:tab w:val="left" w:pos="1981"/>
              </w:tabs>
              <w:jc w:val="left"/>
              <w:rPr>
                <w:rFonts w:eastAsia="Times New Roman" w:cs="Times New Roman"/>
                <w:sz w:val="24"/>
                <w:szCs w:val="24"/>
              </w:rPr>
            </w:pP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 xml:space="preserve">Администрация </w:t>
            </w:r>
          </w:p>
          <w:p w:rsidR="00B60B72" w:rsidRDefault="00B60B72" w:rsidP="00E3745D">
            <w:pPr>
              <w:tabs>
                <w:tab w:val="left" w:pos="1981"/>
              </w:tabs>
              <w:jc w:val="center"/>
              <w:rPr>
                <w:rFonts w:eastAsia="Times New Roman" w:cs="Times New Roman"/>
                <w:sz w:val="24"/>
                <w:szCs w:val="24"/>
              </w:rPr>
            </w:pPr>
            <w:r>
              <w:rPr>
                <w:rFonts w:eastAsia="Calibri" w:cs="Times New Roman"/>
                <w:sz w:val="24"/>
                <w:szCs w:val="24"/>
              </w:rPr>
              <w:t>Верхнекамского муниципального округа Кировской области</w:t>
            </w:r>
          </w:p>
          <w:p w:rsidR="00B60B72" w:rsidRDefault="00B60B72" w:rsidP="00E3745D">
            <w:pPr>
              <w:tabs>
                <w:tab w:val="left" w:pos="1981"/>
              </w:tabs>
              <w:jc w:val="center"/>
              <w:rPr>
                <w:rFonts w:eastAsia="Times New Roman" w:cs="Times New Roman"/>
                <w:sz w:val="24"/>
                <w:szCs w:val="24"/>
              </w:rPr>
            </w:pP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изменения внесены</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Утверждение требований к условиям и порядку оказания муниципальных услуг в социальной сфере</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Уполномоченный орган</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требования утверждены</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 xml:space="preserve">Принятие решения о бюджете </w:t>
            </w:r>
            <w:r>
              <w:rPr>
                <w:rFonts w:eastAsia="Calibri" w:cs="Times New Roman"/>
                <w:sz w:val="24"/>
                <w:szCs w:val="24"/>
              </w:rPr>
              <w:t>Верхнекамского муниципального округа Кировской области</w:t>
            </w:r>
            <w:r>
              <w:rPr>
                <w:rFonts w:eastAsia="Times New Roman" w:cs="Times New Roman"/>
                <w:sz w:val="24"/>
                <w:szCs w:val="24"/>
              </w:rPr>
              <w:t xml:space="preserve"> с учетом положений Федерального закона №189-ФЗ по оказанию муниципальных услуг в социальной сфере</w:t>
            </w:r>
          </w:p>
        </w:tc>
        <w:tc>
          <w:tcPr>
            <w:tcW w:w="2553" w:type="dxa"/>
          </w:tcPr>
          <w:p w:rsidR="00B60B72" w:rsidRDefault="00B60B72" w:rsidP="00E3745D">
            <w:pPr>
              <w:tabs>
                <w:tab w:val="left" w:pos="1981"/>
              </w:tabs>
              <w:jc w:val="center"/>
              <w:rPr>
                <w:rFonts w:eastAsia="Times New Roman" w:cs="Times New Roman"/>
                <w:sz w:val="24"/>
                <w:szCs w:val="24"/>
              </w:rPr>
            </w:pPr>
            <w:r w:rsidRPr="00DF2B27">
              <w:rPr>
                <w:rFonts w:eastAsia="Times New Roman" w:cs="Times New Roman"/>
                <w:sz w:val="24"/>
                <w:szCs w:val="24"/>
              </w:rPr>
              <w:t>Представительный орган</w:t>
            </w:r>
            <w:r w:rsidRPr="00DF2B27">
              <w:rPr>
                <w:rFonts w:eastAsia="Calibri" w:cs="Times New Roman"/>
                <w:sz w:val="24"/>
                <w:szCs w:val="24"/>
              </w:rPr>
              <w:t xml:space="preserve"> </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изменения внесены</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trike/>
                <w:color w:val="FF0000"/>
                <w:sz w:val="24"/>
                <w:szCs w:val="24"/>
              </w:rPr>
            </w:pPr>
            <w:r>
              <w:rPr>
                <w:rFonts w:eastAsia="Times New Roman" w:cs="Times New Roman"/>
                <w:sz w:val="24"/>
                <w:szCs w:val="24"/>
              </w:rPr>
              <w:t xml:space="preserve">Внесение изменений в муниципальную программу </w:t>
            </w:r>
            <w:r>
              <w:rPr>
                <w:rFonts w:eastAsia="Calibri" w:cs="Times New Roman"/>
                <w:sz w:val="24"/>
                <w:szCs w:val="24"/>
              </w:rPr>
              <w:t>Верхнекамского муниципального округа Кировской области</w:t>
            </w:r>
            <w:r>
              <w:rPr>
                <w:rFonts w:eastAsia="Times New Roman" w:cs="Times New Roman"/>
                <w:sz w:val="24"/>
                <w:szCs w:val="24"/>
              </w:rPr>
              <w:t xml:space="preserve"> </w:t>
            </w:r>
            <w:r w:rsidRPr="00553DA4">
              <w:rPr>
                <w:rFonts w:eastAsia="Times New Roman" w:cs="Times New Roman"/>
                <w:b/>
                <w:sz w:val="24"/>
                <w:szCs w:val="24"/>
              </w:rPr>
              <w:t>«</w:t>
            </w:r>
            <w:r w:rsidRPr="00553DA4">
              <w:rPr>
                <w:rFonts w:eastAsia="Times New Roman" w:cs="Times New Roman"/>
                <w:sz w:val="24"/>
                <w:szCs w:val="24"/>
              </w:rPr>
              <w:t>Развитие образования</w:t>
            </w:r>
            <w:r w:rsidRPr="00553DA4">
              <w:rPr>
                <w:rFonts w:eastAsia="Times New Roman" w:cs="Times New Roman"/>
                <w:b/>
                <w:sz w:val="24"/>
                <w:szCs w:val="24"/>
              </w:rPr>
              <w:t>»</w:t>
            </w:r>
            <w:r>
              <w:rPr>
                <w:rFonts w:eastAsia="Times New Roman" w:cs="Times New Roman"/>
                <w:sz w:val="24"/>
                <w:szCs w:val="24"/>
              </w:rPr>
              <w:t xml:space="preserve"> для целей реализации положений 189-ФЗ по оказанию муниципальных услуг в социальной сфере в соответствии с социальным сертификатом</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Администрация</w:t>
            </w:r>
          </w:p>
          <w:p w:rsidR="00B60B72" w:rsidRDefault="00B60B72" w:rsidP="00E3745D">
            <w:pPr>
              <w:tabs>
                <w:tab w:val="left" w:pos="1981"/>
              </w:tabs>
              <w:jc w:val="center"/>
              <w:rPr>
                <w:rFonts w:eastAsia="Times New Roman" w:cs="Times New Roman"/>
                <w:sz w:val="24"/>
                <w:szCs w:val="24"/>
              </w:rPr>
            </w:pPr>
            <w:r>
              <w:rPr>
                <w:rFonts w:eastAsia="Calibri" w:cs="Times New Roman"/>
                <w:sz w:val="24"/>
                <w:szCs w:val="24"/>
              </w:rPr>
              <w:t>Верхнекамского муниципального округа Кировской области</w:t>
            </w:r>
          </w:p>
          <w:p w:rsidR="00B60B72" w:rsidRDefault="00B60B72" w:rsidP="00E3745D">
            <w:pPr>
              <w:tabs>
                <w:tab w:val="left" w:pos="1981"/>
              </w:tabs>
              <w:jc w:val="center"/>
              <w:rPr>
                <w:rFonts w:eastAsia="Times New Roman" w:cs="Times New Roman"/>
                <w:sz w:val="24"/>
                <w:szCs w:val="24"/>
              </w:rPr>
            </w:pP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изменения внесены</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 xml:space="preserve">Утверждение программы персонифицированного финансирования дополнительного образования детей в </w:t>
            </w:r>
            <w:r>
              <w:rPr>
                <w:rFonts w:eastAsia="Calibri" w:cs="Times New Roman"/>
                <w:sz w:val="24"/>
                <w:szCs w:val="24"/>
              </w:rPr>
              <w:t xml:space="preserve">Верхнекамском муниципальном округе Кировской области </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 xml:space="preserve">Администрация </w:t>
            </w:r>
            <w:r>
              <w:rPr>
                <w:rFonts w:eastAsia="Calibri" w:cs="Times New Roman"/>
                <w:sz w:val="24"/>
                <w:szCs w:val="24"/>
              </w:rPr>
              <w:t>Верхнекамского муниципального округа Кировской области</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программа утверждена</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Утверждение порядка определения нормативных затрат для целей оказания муниципальных услуг в социальной сфере в соответствии с частью 9 статьи 7 Федерального закона №189-ФЗ</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Уполномоченный орган</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порядок утвержден</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 xml:space="preserve">Утверждение порядка предоставления субсидий на оказание муниципальных услуг в социальной сфере в </w:t>
            </w:r>
            <w:r>
              <w:rPr>
                <w:rFonts w:eastAsia="Times New Roman" w:cs="Times New Roman"/>
                <w:sz w:val="24"/>
                <w:szCs w:val="24"/>
              </w:rPr>
              <w:lastRenderedPageBreak/>
              <w:t>соответствии с социальным сертификатом</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lastRenderedPageBreak/>
              <w:t xml:space="preserve">Администрация </w:t>
            </w:r>
            <w:r>
              <w:rPr>
                <w:rFonts w:eastAsia="Calibri" w:cs="Times New Roman"/>
                <w:sz w:val="24"/>
                <w:szCs w:val="24"/>
              </w:rPr>
              <w:t xml:space="preserve">Верхнекамского </w:t>
            </w:r>
            <w:r>
              <w:rPr>
                <w:rFonts w:eastAsia="Calibri" w:cs="Times New Roman"/>
                <w:sz w:val="24"/>
                <w:szCs w:val="24"/>
              </w:rPr>
              <w:lastRenderedPageBreak/>
              <w:t>муниципального округа Кировской области</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lastRenderedPageBreak/>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порядок утвержден</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 xml:space="preserve">Утверждение порядка </w:t>
            </w:r>
            <w:r>
              <w:rPr>
                <w:rFonts w:eastAsia="Calibri" w:cs="Times New Roman"/>
                <w:sz w:val="24"/>
                <w:szCs w:val="24"/>
                <w:lang w:eastAsia="en-US"/>
              </w:rPr>
              <w:t>заключения в электронной форме соглашения, заключаемого по результатам отбора исполнителя услуг в целях исполнения муниципального социального заказа на оказание муниципальных услуг в социальной сфере</w:t>
            </w:r>
          </w:p>
          <w:p w:rsidR="00B60B72" w:rsidRDefault="00B60B72" w:rsidP="00E3745D">
            <w:pPr>
              <w:tabs>
                <w:tab w:val="left" w:pos="1981"/>
              </w:tabs>
              <w:rPr>
                <w:rFonts w:eastAsia="Times New Roman" w:cs="Times New Roman"/>
                <w:sz w:val="24"/>
                <w:szCs w:val="24"/>
              </w:rPr>
            </w:pP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 xml:space="preserve">Администрация </w:t>
            </w:r>
            <w:r>
              <w:rPr>
                <w:rFonts w:eastAsia="Calibri" w:cs="Times New Roman"/>
                <w:sz w:val="24"/>
                <w:szCs w:val="24"/>
              </w:rPr>
              <w:t>Верхнекамского муниципального округа Кировской области</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порядок утвержден</w:t>
            </w:r>
          </w:p>
        </w:tc>
      </w:tr>
      <w:tr w:rsidR="00B60B72" w:rsidTr="00E3745D">
        <w:tc>
          <w:tcPr>
            <w:tcW w:w="845" w:type="dxa"/>
          </w:tcPr>
          <w:p w:rsidR="00B60B72" w:rsidRPr="002633E9" w:rsidRDefault="00B60B72" w:rsidP="00B60B72">
            <w:pPr>
              <w:pStyle w:val="a4"/>
              <w:numPr>
                <w:ilvl w:val="0"/>
                <w:numId w:val="1"/>
              </w:numPr>
              <w:tabs>
                <w:tab w:val="left" w:pos="1981"/>
              </w:tabs>
              <w:jc w:val="center"/>
              <w:rPr>
                <w:rFonts w:ascii="Times New Roman" w:eastAsia="Times New Roman" w:hAnsi="Times New Roman" w:cs="Times New Roman"/>
                <w:sz w:val="24"/>
                <w:szCs w:val="24"/>
                <w:lang w:val="ru-RU"/>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Утверждение муниципальных заданий и заключение соглашений о финансовом обеспечении выполнения муниципального задания с муниципальными учреждениями в соответствии с социальным сертификатом</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Уполномоченный орган</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 2024 года</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изменения внесены, соглашения заключены</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tabs>
                <w:tab w:val="left" w:pos="1981"/>
              </w:tabs>
              <w:rPr>
                <w:rFonts w:eastAsia="Times New Roman" w:cs="Times New Roman"/>
                <w:sz w:val="24"/>
                <w:szCs w:val="24"/>
              </w:rPr>
            </w:pPr>
            <w:r>
              <w:rPr>
                <w:rFonts w:eastAsia="Times New Roman" w:cs="Times New Roman"/>
                <w:sz w:val="24"/>
                <w:szCs w:val="24"/>
              </w:rPr>
              <w:t xml:space="preserve">Заключение соглашений о предоставлении субсидий исполнителям услуг в соответствии с социальным сертификатом, не являющимся муниципальными учреждениями </w:t>
            </w:r>
            <w:r>
              <w:rPr>
                <w:rFonts w:eastAsia="Calibri" w:cs="Times New Roman"/>
                <w:sz w:val="24"/>
                <w:szCs w:val="24"/>
              </w:rPr>
              <w:t>Верхнекамского муниципального округа Кировской области (в случае выбора получателями социальных сертификатов указанных исполнителей услуг)</w:t>
            </w:r>
          </w:p>
        </w:tc>
        <w:tc>
          <w:tcPr>
            <w:tcW w:w="2553"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Уполномоченный орган</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август 2024 года, далее - непрерывно</w:t>
            </w: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соглашения заключены</w:t>
            </w:r>
          </w:p>
        </w:tc>
      </w:tr>
      <w:tr w:rsidR="00B60B72" w:rsidTr="00E3745D">
        <w:tc>
          <w:tcPr>
            <w:tcW w:w="845" w:type="dxa"/>
          </w:tcPr>
          <w:p w:rsidR="00B60B72" w:rsidRDefault="00B60B72" w:rsidP="00B60B72">
            <w:pPr>
              <w:pStyle w:val="a4"/>
              <w:numPr>
                <w:ilvl w:val="0"/>
                <w:numId w:val="1"/>
              </w:numPr>
              <w:tabs>
                <w:tab w:val="left" w:pos="1981"/>
              </w:tabs>
              <w:jc w:val="center"/>
              <w:rPr>
                <w:rFonts w:ascii="Times New Roman" w:eastAsia="Times New Roman" w:hAnsi="Times New Roman" w:cs="Times New Roman"/>
                <w:sz w:val="24"/>
                <w:szCs w:val="24"/>
              </w:rPr>
            </w:pPr>
          </w:p>
        </w:tc>
        <w:tc>
          <w:tcPr>
            <w:tcW w:w="6096" w:type="dxa"/>
          </w:tcPr>
          <w:p w:rsidR="00B60B72" w:rsidRDefault="00B60B72" w:rsidP="00E3745D">
            <w:pPr>
              <w:pBdr>
                <w:top w:val="nil"/>
                <w:left w:val="nil"/>
                <w:bottom w:val="nil"/>
                <w:right w:val="nil"/>
                <w:between w:val="nil"/>
              </w:pBdr>
              <w:spacing w:line="240" w:lineRule="auto"/>
              <w:ind w:hanging="13"/>
              <w:rPr>
                <w:color w:val="000000"/>
              </w:rPr>
            </w:pPr>
            <w:r>
              <w:rPr>
                <w:rFonts w:eastAsia="Times New Roman" w:cs="Times New Roman"/>
                <w:color w:val="000000"/>
                <w:sz w:val="24"/>
                <w:szCs w:val="24"/>
              </w:rPr>
              <w:t>Реализация организационных и информационных мероприятий, направленных на подготовку заинтересованной общественности (</w:t>
            </w:r>
            <w:r>
              <w:rPr>
                <w:rFonts w:eastAsia="Times New Roman" w:cs="Times New Roman"/>
                <w:color w:val="000000"/>
                <w:sz w:val="24"/>
                <w:szCs w:val="24"/>
                <w:lang w:eastAsia="en-US"/>
              </w:rPr>
              <w:t>потребителей услуг, исполнителей услуг)</w:t>
            </w:r>
            <w:r>
              <w:rPr>
                <w:rFonts w:eastAsia="Times New Roman" w:cs="Times New Roman"/>
                <w:color w:val="000000"/>
                <w:sz w:val="24"/>
                <w:szCs w:val="24"/>
              </w:rPr>
              <w:t xml:space="preserve"> к реализации положений Федерального закона №189-ФЗ с 1 января 2024 года, включая проведение информационной кампании.</w:t>
            </w:r>
          </w:p>
        </w:tc>
        <w:tc>
          <w:tcPr>
            <w:tcW w:w="2553" w:type="dxa"/>
          </w:tcPr>
          <w:p w:rsidR="00B60B72" w:rsidRDefault="00B60B72" w:rsidP="00E3745D">
            <w:pPr>
              <w:tabs>
                <w:tab w:val="left" w:pos="1981"/>
              </w:tabs>
              <w:spacing w:line="240" w:lineRule="auto"/>
              <w:jc w:val="center"/>
              <w:rPr>
                <w:rFonts w:eastAsia="Times New Roman" w:cs="Times New Roman"/>
                <w:sz w:val="24"/>
                <w:szCs w:val="24"/>
              </w:rPr>
            </w:pPr>
            <w:r>
              <w:rPr>
                <w:rFonts w:eastAsia="Times New Roman" w:cs="Times New Roman"/>
                <w:sz w:val="24"/>
                <w:szCs w:val="24"/>
              </w:rPr>
              <w:t>Уполномоченный орган</w:t>
            </w:r>
          </w:p>
        </w:tc>
        <w:tc>
          <w:tcPr>
            <w:tcW w:w="1701"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апрель-август 2024 года</w:t>
            </w:r>
          </w:p>
          <w:p w:rsidR="00B60B72" w:rsidRDefault="00B60B72" w:rsidP="00E3745D">
            <w:pPr>
              <w:tabs>
                <w:tab w:val="left" w:pos="1981"/>
              </w:tabs>
              <w:jc w:val="center"/>
              <w:rPr>
                <w:rFonts w:eastAsia="Times New Roman" w:cs="Times New Roman"/>
                <w:sz w:val="24"/>
                <w:szCs w:val="24"/>
              </w:rPr>
            </w:pPr>
          </w:p>
        </w:tc>
        <w:tc>
          <w:tcPr>
            <w:tcW w:w="3796" w:type="dxa"/>
          </w:tcPr>
          <w:p w:rsidR="00B60B72" w:rsidRDefault="00B60B72" w:rsidP="00E3745D">
            <w:pPr>
              <w:tabs>
                <w:tab w:val="left" w:pos="1981"/>
              </w:tabs>
              <w:jc w:val="center"/>
              <w:rPr>
                <w:rFonts w:eastAsia="Times New Roman" w:cs="Times New Roman"/>
                <w:sz w:val="24"/>
                <w:szCs w:val="24"/>
              </w:rPr>
            </w:pPr>
            <w:r>
              <w:rPr>
                <w:rFonts w:eastAsia="Times New Roman" w:cs="Times New Roman"/>
                <w:sz w:val="24"/>
                <w:szCs w:val="24"/>
              </w:rPr>
              <w:t>организационные и информационные мероприятия проведены</w:t>
            </w:r>
          </w:p>
        </w:tc>
      </w:tr>
    </w:tbl>
    <w:p w:rsidR="00B60B72" w:rsidRDefault="00B60B72" w:rsidP="005C4226">
      <w:pPr>
        <w:spacing w:line="240" w:lineRule="auto"/>
        <w:rPr>
          <w:rFonts w:eastAsia="Calibri" w:cs="Times New Roman"/>
          <w:sz w:val="24"/>
          <w:szCs w:val="24"/>
          <w:lang w:eastAsia="en-US"/>
        </w:rPr>
      </w:pPr>
    </w:p>
    <w:p w:rsidR="00B60B72" w:rsidRDefault="00B60B72" w:rsidP="00B60B72">
      <w:pPr>
        <w:spacing w:line="240" w:lineRule="auto"/>
        <w:jc w:val="right"/>
        <w:rPr>
          <w:rFonts w:eastAsia="Calibri" w:cs="Times New Roman"/>
          <w:sz w:val="24"/>
          <w:szCs w:val="24"/>
          <w:lang w:eastAsia="en-US"/>
        </w:rPr>
      </w:pPr>
    </w:p>
    <w:p w:rsidR="00B60B72" w:rsidRDefault="00B60B72" w:rsidP="00B60B72">
      <w:pPr>
        <w:spacing w:line="240" w:lineRule="auto"/>
        <w:jc w:val="right"/>
        <w:rPr>
          <w:rFonts w:eastAsia="Calibri" w:cs="Times New Roman"/>
          <w:sz w:val="24"/>
          <w:szCs w:val="24"/>
          <w:lang w:eastAsia="en-US"/>
        </w:rPr>
      </w:pPr>
    </w:p>
    <w:p w:rsidR="00B60B72" w:rsidRDefault="00B60B72" w:rsidP="00B60B72">
      <w:pPr>
        <w:spacing w:line="240" w:lineRule="auto"/>
        <w:jc w:val="right"/>
        <w:rPr>
          <w:rFonts w:eastAsia="Calibri" w:cs="Times New Roman"/>
          <w:sz w:val="24"/>
          <w:szCs w:val="24"/>
          <w:lang w:eastAsia="en-US"/>
        </w:rPr>
      </w:pPr>
    </w:p>
    <w:p w:rsidR="00B60B72" w:rsidRDefault="00B60B72" w:rsidP="00B60B72">
      <w:pPr>
        <w:spacing w:line="240" w:lineRule="auto"/>
        <w:jc w:val="right"/>
        <w:rPr>
          <w:rFonts w:eastAsia="Calibri" w:cs="Times New Roman"/>
          <w:sz w:val="24"/>
          <w:szCs w:val="24"/>
          <w:lang w:eastAsia="en-US"/>
        </w:rPr>
      </w:pPr>
    </w:p>
    <w:p w:rsidR="00B60B72" w:rsidRDefault="00B60B72" w:rsidP="00B60B72">
      <w:pPr>
        <w:spacing w:line="240" w:lineRule="auto"/>
        <w:rPr>
          <w:rFonts w:eastAsia="Calibri" w:cs="Times New Roman"/>
          <w:sz w:val="24"/>
          <w:szCs w:val="24"/>
          <w:lang w:eastAsia="en-US"/>
        </w:rPr>
      </w:pPr>
      <w:r>
        <w:rPr>
          <w:rFonts w:eastAsia="Calibri" w:cs="Times New Roman"/>
          <w:sz w:val="24"/>
          <w:szCs w:val="24"/>
          <w:lang w:eastAsia="en-US"/>
        </w:rPr>
        <w:lastRenderedPageBreak/>
        <w:t xml:space="preserve">                                                                                                                                                                              </w:t>
      </w:r>
      <w:r w:rsidR="004777E5">
        <w:rPr>
          <w:rFonts w:eastAsia="Calibri" w:cs="Times New Roman"/>
          <w:sz w:val="24"/>
          <w:szCs w:val="24"/>
          <w:lang w:eastAsia="en-US"/>
        </w:rPr>
        <w:t xml:space="preserve">                            </w:t>
      </w:r>
      <w:r>
        <w:rPr>
          <w:rFonts w:eastAsia="Calibri" w:cs="Times New Roman"/>
          <w:sz w:val="24"/>
          <w:szCs w:val="24"/>
          <w:lang w:eastAsia="en-US"/>
        </w:rPr>
        <w:t xml:space="preserve">             </w:t>
      </w:r>
      <w:r>
        <w:rPr>
          <w:rFonts w:eastAsia="Calibri" w:cs="Times New Roman"/>
          <w:sz w:val="24"/>
          <w:szCs w:val="24"/>
        </w:rPr>
        <w:t>Приложение № 2</w:t>
      </w:r>
    </w:p>
    <w:p w:rsidR="00CE6649" w:rsidRDefault="00CE6649" w:rsidP="00CE6649">
      <w:pPr>
        <w:spacing w:line="240" w:lineRule="auto"/>
        <w:jc w:val="right"/>
        <w:rPr>
          <w:rFonts w:eastAsia="Calibri" w:cs="Times New Roman"/>
          <w:sz w:val="24"/>
          <w:szCs w:val="24"/>
        </w:rPr>
      </w:pPr>
    </w:p>
    <w:p w:rsidR="00CE6649" w:rsidRDefault="004777E5" w:rsidP="004777E5">
      <w:pPr>
        <w:spacing w:line="240" w:lineRule="auto"/>
        <w:jc w:val="center"/>
        <w:rPr>
          <w:rFonts w:eastAsia="Calibri" w:cs="Times New Roman"/>
          <w:sz w:val="24"/>
          <w:szCs w:val="24"/>
        </w:rPr>
      </w:pPr>
      <w:r>
        <w:rPr>
          <w:rFonts w:eastAsia="Calibri" w:cs="Times New Roman"/>
          <w:sz w:val="24"/>
          <w:szCs w:val="24"/>
        </w:rPr>
        <w:t xml:space="preserve">                                                                                                                                                                </w:t>
      </w:r>
      <w:r w:rsidR="00CE6649">
        <w:rPr>
          <w:rFonts w:eastAsia="Calibri" w:cs="Times New Roman"/>
          <w:sz w:val="24"/>
          <w:szCs w:val="24"/>
        </w:rPr>
        <w:t>УТВЕРЖДЕНА</w:t>
      </w:r>
    </w:p>
    <w:p w:rsidR="004777E5" w:rsidRDefault="004777E5" w:rsidP="00B60B72">
      <w:pPr>
        <w:spacing w:line="240" w:lineRule="auto"/>
        <w:jc w:val="right"/>
        <w:rPr>
          <w:rFonts w:eastAsia="Calibri" w:cs="Times New Roman"/>
          <w:sz w:val="20"/>
          <w:szCs w:val="20"/>
        </w:rPr>
      </w:pPr>
    </w:p>
    <w:p w:rsidR="00B60B72" w:rsidRDefault="00CE6649" w:rsidP="004777E5">
      <w:pPr>
        <w:spacing w:line="240" w:lineRule="auto"/>
        <w:ind w:right="141"/>
        <w:jc w:val="right"/>
        <w:rPr>
          <w:rFonts w:eastAsia="Calibri" w:cs="Times New Roman"/>
          <w:sz w:val="24"/>
          <w:szCs w:val="20"/>
        </w:rPr>
      </w:pPr>
      <w:r>
        <w:rPr>
          <w:rFonts w:eastAsia="Calibri" w:cs="Times New Roman"/>
          <w:sz w:val="24"/>
          <w:szCs w:val="20"/>
        </w:rPr>
        <w:t>постановлением а</w:t>
      </w:r>
      <w:r w:rsidR="00B60B72">
        <w:rPr>
          <w:rFonts w:eastAsia="Calibri" w:cs="Times New Roman"/>
          <w:sz w:val="24"/>
          <w:szCs w:val="20"/>
        </w:rPr>
        <w:t>дминистрации</w:t>
      </w:r>
    </w:p>
    <w:p w:rsidR="004777E5" w:rsidRDefault="00B60B72" w:rsidP="00B60B72">
      <w:pPr>
        <w:spacing w:line="240" w:lineRule="auto"/>
        <w:jc w:val="right"/>
        <w:rPr>
          <w:rFonts w:eastAsia="Calibri" w:cs="Times New Roman"/>
          <w:sz w:val="24"/>
          <w:szCs w:val="20"/>
        </w:rPr>
      </w:pPr>
      <w:r>
        <w:rPr>
          <w:rFonts w:eastAsia="Calibri" w:cs="Times New Roman"/>
          <w:sz w:val="24"/>
          <w:szCs w:val="20"/>
        </w:rPr>
        <w:t>Верхнекамс</w:t>
      </w:r>
      <w:r w:rsidR="00C852B0">
        <w:rPr>
          <w:rFonts w:eastAsia="Calibri" w:cs="Times New Roman"/>
          <w:sz w:val="24"/>
          <w:szCs w:val="20"/>
        </w:rPr>
        <w:t xml:space="preserve">кого муниципального </w:t>
      </w:r>
    </w:p>
    <w:p w:rsidR="00B60B72" w:rsidRDefault="004D0F8A" w:rsidP="004D0F8A">
      <w:pPr>
        <w:spacing w:line="240" w:lineRule="auto"/>
        <w:jc w:val="center"/>
        <w:rPr>
          <w:rFonts w:eastAsia="Calibri" w:cs="Times New Roman"/>
          <w:sz w:val="24"/>
          <w:szCs w:val="20"/>
        </w:rPr>
      </w:pPr>
      <w:r>
        <w:rPr>
          <w:rFonts w:eastAsia="Calibri" w:cs="Times New Roman"/>
          <w:sz w:val="24"/>
          <w:szCs w:val="20"/>
        </w:rPr>
        <w:t xml:space="preserve">                                                                                                                                              </w:t>
      </w:r>
      <w:r w:rsidR="00C852B0">
        <w:rPr>
          <w:rFonts w:eastAsia="Calibri" w:cs="Times New Roman"/>
          <w:sz w:val="24"/>
          <w:szCs w:val="20"/>
        </w:rPr>
        <w:t xml:space="preserve">округа </w:t>
      </w:r>
    </w:p>
    <w:p w:rsidR="00CE6649" w:rsidRDefault="00CE6649" w:rsidP="00024B45">
      <w:pPr>
        <w:spacing w:line="240" w:lineRule="auto"/>
        <w:jc w:val="center"/>
        <w:rPr>
          <w:rFonts w:eastAsia="Calibri" w:cs="Times New Roman"/>
          <w:sz w:val="24"/>
          <w:szCs w:val="20"/>
        </w:rPr>
      </w:pPr>
      <w:r>
        <w:rPr>
          <w:rFonts w:eastAsia="Calibri" w:cs="Times New Roman"/>
          <w:sz w:val="24"/>
          <w:szCs w:val="20"/>
        </w:rPr>
        <w:t xml:space="preserve">   </w:t>
      </w:r>
    </w:p>
    <w:p w:rsidR="00B60B72" w:rsidRDefault="004D0F8A" w:rsidP="004D0F8A">
      <w:pPr>
        <w:spacing w:line="240" w:lineRule="auto"/>
        <w:jc w:val="center"/>
        <w:rPr>
          <w:rFonts w:eastAsia="Calibri" w:cs="Times New Roman"/>
          <w:sz w:val="24"/>
          <w:szCs w:val="20"/>
        </w:rPr>
      </w:pPr>
      <w:r>
        <w:rPr>
          <w:rFonts w:eastAsia="Calibri" w:cs="Times New Roman"/>
          <w:sz w:val="24"/>
          <w:szCs w:val="20"/>
        </w:rPr>
        <w:t xml:space="preserve">                                                                                                                                                    </w:t>
      </w:r>
      <w:r w:rsidR="00A8614B">
        <w:rPr>
          <w:rFonts w:eastAsia="Calibri" w:cs="Times New Roman"/>
          <w:sz w:val="24"/>
          <w:szCs w:val="20"/>
        </w:rPr>
        <w:t xml:space="preserve">                    от 17.04.2024   № 479</w:t>
      </w:r>
    </w:p>
    <w:p w:rsidR="00B60B72" w:rsidRDefault="00B60B72" w:rsidP="00B60B72">
      <w:pPr>
        <w:spacing w:line="240" w:lineRule="auto"/>
        <w:jc w:val="right"/>
        <w:rPr>
          <w:rFonts w:eastAsia="Calibri" w:cs="Times New Roman"/>
          <w:sz w:val="24"/>
          <w:szCs w:val="20"/>
        </w:rPr>
      </w:pPr>
    </w:p>
    <w:p w:rsidR="00B60B72" w:rsidRDefault="00B60B72" w:rsidP="00B60B72">
      <w:pPr>
        <w:pStyle w:val="ConsPlusNormal"/>
        <w:jc w:val="right"/>
        <w:rPr>
          <w:rFonts w:ascii="Times New Roman" w:eastAsia="Calibri" w:hAnsi="Times New Roman" w:cs="Times New Roman"/>
          <w:sz w:val="24"/>
          <w:szCs w:val="24"/>
        </w:rPr>
      </w:pPr>
    </w:p>
    <w:p w:rsidR="005C4226" w:rsidRDefault="005C4226" w:rsidP="00B60B72">
      <w:pPr>
        <w:spacing w:line="276" w:lineRule="auto"/>
        <w:jc w:val="center"/>
        <w:rPr>
          <w:rFonts w:eastAsia="Calibri" w:cs="Times New Roman"/>
          <w:b/>
          <w:iCs/>
          <w:sz w:val="24"/>
          <w:szCs w:val="24"/>
          <w:lang w:eastAsia="en-US"/>
        </w:rPr>
      </w:pPr>
      <w:r>
        <w:rPr>
          <w:rFonts w:eastAsia="Calibri" w:cs="Times New Roman"/>
          <w:b/>
          <w:iCs/>
          <w:sz w:val="24"/>
          <w:szCs w:val="24"/>
          <w:lang w:eastAsia="en-US"/>
        </w:rPr>
        <w:t>ТАБЛИЦА ПОКАЗАТЕЛЕЙ</w:t>
      </w:r>
      <w:r w:rsidR="00B60B72">
        <w:rPr>
          <w:rFonts w:eastAsia="Calibri" w:cs="Times New Roman"/>
          <w:b/>
          <w:iCs/>
          <w:sz w:val="24"/>
          <w:szCs w:val="24"/>
          <w:lang w:eastAsia="en-US"/>
        </w:rPr>
        <w:t xml:space="preserve"> </w:t>
      </w:r>
    </w:p>
    <w:p w:rsidR="00B60B72" w:rsidRDefault="00B60B72" w:rsidP="00B60B72">
      <w:pPr>
        <w:spacing w:line="276" w:lineRule="auto"/>
        <w:jc w:val="center"/>
        <w:rPr>
          <w:rFonts w:eastAsia="Calibri" w:cs="Times New Roman"/>
          <w:sz w:val="20"/>
          <w:szCs w:val="24"/>
          <w:lang w:eastAsia="en-US"/>
        </w:rPr>
      </w:pPr>
      <w:r>
        <w:rPr>
          <w:rFonts w:eastAsia="Calibri" w:cs="Times New Roman"/>
          <w:b/>
          <w:iCs/>
          <w:sz w:val="24"/>
          <w:szCs w:val="24"/>
          <w:lang w:eastAsia="en-US"/>
        </w:rPr>
        <w:t>эффективности реализации мероприятий, проводимых в рамках апробации механизмов организации оказания муниципальных услуг в социальной сфере по направлению деятельности «</w:t>
      </w:r>
      <w:r>
        <w:rPr>
          <w:rFonts w:cs="Times New Roman"/>
          <w:b/>
          <w:bCs/>
          <w:sz w:val="24"/>
          <w:szCs w:val="24"/>
          <w:lang w:eastAsia="en-US"/>
        </w:rPr>
        <w:t>реализации дополнительных общеразвивающих программ для детей»</w:t>
      </w:r>
      <w:r>
        <w:rPr>
          <w:rFonts w:eastAsia="Calibri" w:cs="Times New Roman"/>
          <w:b/>
          <w:bCs/>
          <w:sz w:val="24"/>
          <w:szCs w:val="24"/>
        </w:rPr>
        <w:t xml:space="preserve"> на </w:t>
      </w:r>
      <w:r>
        <w:rPr>
          <w:rFonts w:eastAsia="Calibri" w:cs="Times New Roman"/>
          <w:b/>
          <w:sz w:val="24"/>
          <w:szCs w:val="24"/>
        </w:rPr>
        <w:t>территории Верхнекамского муниципального округа Кировской области</w:t>
      </w:r>
    </w:p>
    <w:p w:rsidR="00B60B72" w:rsidRDefault="00B60B72" w:rsidP="00B60B72">
      <w:pPr>
        <w:widowControl w:val="0"/>
        <w:spacing w:line="240" w:lineRule="auto"/>
        <w:jc w:val="center"/>
        <w:rPr>
          <w:rFonts w:eastAsia="Calibri" w:cs="Times New Roman"/>
          <w:sz w:val="24"/>
          <w:szCs w:val="24"/>
          <w:lang w:eastAsia="en-US"/>
        </w:rPr>
      </w:pPr>
    </w:p>
    <w:tbl>
      <w:tblPr>
        <w:tblStyle w:val="1"/>
        <w:tblpPr w:leftFromText="180" w:rightFromText="180" w:vertAnchor="text" w:tblpY="1"/>
        <w:tblOverlap w:val="never"/>
        <w:tblW w:w="15309" w:type="dxa"/>
        <w:tblLook w:val="04A0" w:firstRow="1" w:lastRow="0" w:firstColumn="1" w:lastColumn="0" w:noHBand="0" w:noVBand="1"/>
      </w:tblPr>
      <w:tblGrid>
        <w:gridCol w:w="1153"/>
        <w:gridCol w:w="2753"/>
        <w:gridCol w:w="1788"/>
        <w:gridCol w:w="4683"/>
        <w:gridCol w:w="1545"/>
        <w:gridCol w:w="1545"/>
        <w:gridCol w:w="1842"/>
      </w:tblGrid>
      <w:tr w:rsidR="00B60B72" w:rsidRPr="00F65BED" w:rsidTr="00E3745D">
        <w:trPr>
          <w:tblHeader/>
        </w:trPr>
        <w:tc>
          <w:tcPr>
            <w:tcW w:w="1153"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0"/>
                <w:szCs w:val="24"/>
                <w:lang w:eastAsia="en-US"/>
              </w:rPr>
              <w:tab/>
            </w:r>
            <w:r w:rsidRPr="00F65BED">
              <w:rPr>
                <w:rFonts w:eastAsia="Calibri" w:cs="Times New Roman"/>
                <w:sz w:val="24"/>
                <w:szCs w:val="24"/>
                <w:lang w:eastAsia="en-US"/>
              </w:rPr>
              <w:t>№ п/п</w:t>
            </w:r>
          </w:p>
        </w:tc>
        <w:tc>
          <w:tcPr>
            <w:tcW w:w="2753"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Цель</w:t>
            </w:r>
          </w:p>
        </w:tc>
        <w:tc>
          <w:tcPr>
            <w:tcW w:w="1788"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Тип индикатора</w:t>
            </w:r>
          </w:p>
        </w:tc>
        <w:tc>
          <w:tcPr>
            <w:tcW w:w="4683"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Индикатор</w:t>
            </w:r>
          </w:p>
        </w:tc>
        <w:tc>
          <w:tcPr>
            <w:tcW w:w="1545"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Базовая величина</w:t>
            </w:r>
          </w:p>
        </w:tc>
        <w:tc>
          <w:tcPr>
            <w:tcW w:w="1545"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Целевой ориентир</w:t>
            </w:r>
          </w:p>
        </w:tc>
        <w:tc>
          <w:tcPr>
            <w:tcW w:w="1842"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Ответственный исполнитель</w:t>
            </w:r>
          </w:p>
        </w:tc>
      </w:tr>
      <w:tr w:rsidR="00B60B72" w:rsidRPr="00F65BED" w:rsidTr="00E3745D">
        <w:tc>
          <w:tcPr>
            <w:tcW w:w="1153"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1</w:t>
            </w:r>
          </w:p>
        </w:tc>
        <w:tc>
          <w:tcPr>
            <w:tcW w:w="2753"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2</w:t>
            </w:r>
          </w:p>
        </w:tc>
        <w:tc>
          <w:tcPr>
            <w:tcW w:w="1788"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3</w:t>
            </w:r>
          </w:p>
        </w:tc>
        <w:tc>
          <w:tcPr>
            <w:tcW w:w="4683"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4</w:t>
            </w:r>
          </w:p>
        </w:tc>
        <w:tc>
          <w:tcPr>
            <w:tcW w:w="1545"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5</w:t>
            </w:r>
          </w:p>
        </w:tc>
        <w:tc>
          <w:tcPr>
            <w:tcW w:w="1545"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6</w:t>
            </w:r>
          </w:p>
        </w:tc>
        <w:tc>
          <w:tcPr>
            <w:tcW w:w="1842" w:type="dxa"/>
          </w:tcPr>
          <w:p w:rsidR="00B60B72" w:rsidRPr="00F65BED" w:rsidRDefault="00B60B72" w:rsidP="00E3745D">
            <w:pPr>
              <w:spacing w:line="256" w:lineRule="auto"/>
              <w:jc w:val="center"/>
              <w:rPr>
                <w:rFonts w:eastAsia="Calibri" w:cs="Times New Roman"/>
                <w:sz w:val="24"/>
                <w:szCs w:val="24"/>
                <w:lang w:eastAsia="en-US"/>
              </w:rPr>
            </w:pPr>
            <w:r w:rsidRPr="00F65BED">
              <w:rPr>
                <w:rFonts w:eastAsia="Calibri" w:cs="Times New Roman"/>
                <w:sz w:val="24"/>
                <w:szCs w:val="24"/>
                <w:lang w:eastAsia="en-US"/>
              </w:rPr>
              <w:t>7</w:t>
            </w:r>
          </w:p>
        </w:tc>
      </w:tr>
      <w:tr w:rsidR="00B60B72" w:rsidRPr="00F65BED" w:rsidTr="00E3745D">
        <w:tc>
          <w:tcPr>
            <w:tcW w:w="1153" w:type="dxa"/>
          </w:tcPr>
          <w:p w:rsidR="00B60B72" w:rsidRPr="00F65BED" w:rsidRDefault="00B60B72" w:rsidP="00E3745D">
            <w:pPr>
              <w:spacing w:line="256" w:lineRule="auto"/>
              <w:jc w:val="center"/>
              <w:rPr>
                <w:rFonts w:eastAsia="Calibri" w:cs="Times New Roman"/>
                <w:sz w:val="20"/>
                <w:lang w:eastAsia="en-US"/>
              </w:rPr>
            </w:pPr>
            <w:r w:rsidRPr="00F65BED">
              <w:rPr>
                <w:rFonts w:eastAsia="Calibri" w:cs="Times New Roman"/>
                <w:sz w:val="20"/>
                <w:lang w:eastAsia="en-US"/>
              </w:rPr>
              <w:t>1.</w:t>
            </w:r>
          </w:p>
        </w:tc>
        <w:tc>
          <w:tcPr>
            <w:tcW w:w="2753"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Доля </w:t>
            </w:r>
            <w:r>
              <w:rPr>
                <w:rFonts w:eastAsia="Calibri" w:cs="Times New Roman"/>
                <w:sz w:val="20"/>
                <w:lang w:eastAsia="en-US"/>
              </w:rPr>
              <w:t>немуниципального сектора</w:t>
            </w:r>
            <w:r w:rsidRPr="00F65BED">
              <w:rPr>
                <w:rFonts w:eastAsia="Calibri" w:cs="Times New Roman"/>
                <w:sz w:val="20"/>
                <w:lang w:eastAsia="en-US"/>
              </w:rPr>
              <w:t xml:space="preserve">, вовлеченного в оказание </w:t>
            </w:r>
            <w:r>
              <w:rPr>
                <w:rFonts w:eastAsia="Calibri" w:cs="Times New Roman"/>
                <w:sz w:val="20"/>
                <w:lang w:eastAsia="en-US"/>
              </w:rPr>
              <w:t>муниципальных</w:t>
            </w:r>
            <w:r w:rsidRPr="00F65BED">
              <w:rPr>
                <w:rFonts w:eastAsia="Calibri" w:cs="Times New Roman"/>
                <w:sz w:val="20"/>
                <w:lang w:eastAsia="en-US"/>
              </w:rPr>
              <w:t xml:space="preserve"> услуг по реализации дополнительных общеразвивающих программ в соответствии с социальным сертификатом</w:t>
            </w: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Итоговый результат</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Доля юридических лиц, не являющихся </w:t>
            </w:r>
            <w:r>
              <w:rPr>
                <w:rFonts w:eastAsia="Calibri" w:cs="Times New Roman"/>
                <w:sz w:val="20"/>
                <w:lang w:eastAsia="en-US"/>
              </w:rPr>
              <w:t>муниципальными</w:t>
            </w:r>
            <w:r w:rsidRPr="00F65BED">
              <w:rPr>
                <w:rFonts w:eastAsia="Calibri" w:cs="Times New Roman"/>
                <w:sz w:val="20"/>
                <w:lang w:eastAsia="en-US"/>
              </w:rPr>
              <w:t xml:space="preserve"> учреждениями, индивидуальных предпринимателей, вовлеченных в оказание </w:t>
            </w:r>
            <w:r>
              <w:rPr>
                <w:rFonts w:eastAsia="Calibri" w:cs="Times New Roman"/>
                <w:sz w:val="20"/>
                <w:lang w:eastAsia="en-US"/>
              </w:rPr>
              <w:t>муниципальных</w:t>
            </w:r>
            <w:r w:rsidRPr="00F65BED">
              <w:rPr>
                <w:rFonts w:eastAsia="Calibri" w:cs="Times New Roman"/>
                <w:sz w:val="20"/>
                <w:lang w:eastAsia="en-US"/>
              </w:rPr>
              <w:t xml:space="preserve"> услуг </w:t>
            </w:r>
            <w:r>
              <w:rPr>
                <w:rFonts w:eastAsia="Calibri" w:cs="Times New Roman"/>
                <w:sz w:val="20"/>
                <w:lang w:eastAsia="en-US"/>
              </w:rPr>
              <w:t>в социальной сфере по направлению деятельности «</w:t>
            </w:r>
            <w:r w:rsidRPr="00F65BED">
              <w:rPr>
                <w:rFonts w:eastAsia="Calibri" w:cs="Times New Roman"/>
                <w:sz w:val="20"/>
                <w:lang w:eastAsia="en-US"/>
              </w:rPr>
              <w:t>реализации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xml:space="preserve"> в соответствии с социальным сертификатом, процент</w:t>
            </w:r>
          </w:p>
        </w:tc>
        <w:tc>
          <w:tcPr>
            <w:tcW w:w="1545" w:type="dxa"/>
          </w:tcPr>
          <w:p w:rsidR="00B60B72"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w:t>
            </w:r>
            <w:r>
              <w:rPr>
                <w:rFonts w:eastAsia="Calibri" w:cs="Times New Roman"/>
                <w:sz w:val="20"/>
                <w:lang w:eastAsia="en-US"/>
              </w:rPr>
              <w:t xml:space="preserve"> 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w:t>
            </w:r>
            <w:r>
              <w:rPr>
                <w:rFonts w:eastAsia="Calibri" w:cs="Times New Roman"/>
                <w:sz w:val="20"/>
                <w:lang w:eastAsia="en-US"/>
              </w:rPr>
              <w:t xml:space="preserve"> 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550A1F" w:rsidRDefault="00B60B72" w:rsidP="00D91494">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rPr>
          <w:trHeight w:val="581"/>
        </w:trPr>
        <w:tc>
          <w:tcPr>
            <w:tcW w:w="1153" w:type="dxa"/>
            <w:vMerge w:val="restart"/>
          </w:tcPr>
          <w:p w:rsidR="00B60B72" w:rsidRPr="00F65BED" w:rsidRDefault="00B60B72" w:rsidP="00E3745D">
            <w:pPr>
              <w:spacing w:line="256" w:lineRule="auto"/>
              <w:jc w:val="center"/>
              <w:rPr>
                <w:rFonts w:eastAsia="Calibri" w:cs="Times New Roman"/>
                <w:sz w:val="20"/>
                <w:lang w:eastAsia="en-US"/>
              </w:rPr>
            </w:pPr>
            <w:r w:rsidRPr="00F65BED">
              <w:rPr>
                <w:rFonts w:eastAsia="Calibri" w:cs="Times New Roman"/>
                <w:sz w:val="20"/>
                <w:lang w:eastAsia="en-US"/>
              </w:rPr>
              <w:t>2.</w:t>
            </w:r>
          </w:p>
        </w:tc>
        <w:tc>
          <w:tcPr>
            <w:tcW w:w="2753" w:type="dxa"/>
            <w:vMerge w:val="restart"/>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Усиление конкуренции при выборе не</w:t>
            </w:r>
            <w:r>
              <w:rPr>
                <w:rFonts w:eastAsia="Calibri" w:cs="Times New Roman"/>
                <w:sz w:val="20"/>
                <w:lang w:eastAsia="en-US"/>
              </w:rPr>
              <w:t>муниципальных</w:t>
            </w:r>
            <w:r w:rsidRPr="00F65BED">
              <w:rPr>
                <w:rFonts w:eastAsia="Calibri" w:cs="Times New Roman"/>
                <w:sz w:val="20"/>
                <w:lang w:eastAsia="en-US"/>
              </w:rPr>
              <w:t xml:space="preserve"> исполнителей услуг </w:t>
            </w: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Процесс</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Уточнение/доработка актов </w:t>
            </w:r>
            <w:r>
              <w:rPr>
                <w:rFonts w:eastAsia="Calibri" w:cs="Times New Roman"/>
                <w:sz w:val="20"/>
                <w:lang w:eastAsia="en-US"/>
              </w:rPr>
              <w:t>местной администрации</w:t>
            </w:r>
            <w:r w:rsidRPr="00F65BED">
              <w:rPr>
                <w:rFonts w:eastAsia="Calibri" w:cs="Times New Roman"/>
                <w:sz w:val="20"/>
                <w:lang w:eastAsia="en-US"/>
              </w:rPr>
              <w:t xml:space="preserve"> с учетом механизмов, предусмотренных Федеральным законом № 189-ФЗ</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w:t>
            </w:r>
            <w:r>
              <w:rPr>
                <w:rFonts w:eastAsia="Calibri" w:cs="Times New Roman"/>
                <w:sz w:val="20"/>
                <w:lang w:val="en-US" w:eastAsia="en-US"/>
              </w:rPr>
              <w:t>0</w:t>
            </w:r>
            <w:r>
              <w:rPr>
                <w:rFonts w:eastAsia="Calibri" w:cs="Times New Roman"/>
                <w:sz w:val="20"/>
                <w:lang w:eastAsia="en-US"/>
              </w:rPr>
              <w:t xml:space="preserve"> </w:t>
            </w:r>
            <w:r w:rsidRPr="00F65BED">
              <w:rPr>
                <w:rFonts w:eastAsia="Calibri" w:cs="Times New Roman"/>
                <w:sz w:val="20"/>
                <w:lang w:eastAsia="en-US"/>
              </w:rPr>
              <w:t>подготовка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4B61C7" w:rsidRDefault="00B60B72" w:rsidP="00E3745D">
            <w:pPr>
              <w:spacing w:line="256" w:lineRule="auto"/>
              <w:jc w:val="left"/>
              <w:rPr>
                <w:rFonts w:eastAsia="Calibri" w:cs="Times New Roman"/>
                <w:sz w:val="20"/>
                <w:lang w:val="en-US" w:eastAsia="en-US"/>
              </w:rPr>
            </w:pPr>
            <w:r>
              <w:rPr>
                <w:rFonts w:eastAsia="Calibri" w:cs="Times New Roman"/>
                <w:sz w:val="20"/>
                <w:lang w:eastAsia="en-US"/>
              </w:rPr>
              <w:t>значение:</w:t>
            </w:r>
            <w:r>
              <w:rPr>
                <w:rFonts w:eastAsia="Calibri" w:cs="Times New Roman"/>
                <w:sz w:val="20"/>
                <w:lang w:val="en-US" w:eastAsia="en-US"/>
              </w:rPr>
              <w:t>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завершение</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vMerge w:val="restart"/>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Промежуточный </w:t>
            </w:r>
            <w:r w:rsidRPr="00F65BED">
              <w:rPr>
                <w:rFonts w:eastAsia="Calibri" w:cs="Times New Roman"/>
                <w:sz w:val="20"/>
                <w:lang w:eastAsia="en-US"/>
              </w:rPr>
              <w:lastRenderedPageBreak/>
              <w:t xml:space="preserve">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lastRenderedPageBreak/>
              <w:t xml:space="preserve">Количество юридических лиц, индивидуальных </w:t>
            </w:r>
            <w:r w:rsidRPr="00F65BED">
              <w:rPr>
                <w:rFonts w:eastAsia="Calibri" w:cs="Times New Roman"/>
                <w:sz w:val="20"/>
                <w:lang w:eastAsia="en-US"/>
              </w:rPr>
              <w:lastRenderedPageBreak/>
              <w:t xml:space="preserve">предпринимателей, участвовавших в процедурах отбора исполнителей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 (далее – исполнитель услуг) в целях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реализации дополнительных общеразвивающих программ</w:t>
            </w:r>
            <w:r>
              <w:rPr>
                <w:rFonts w:eastAsia="Calibri" w:cs="Times New Roman"/>
                <w:sz w:val="20"/>
                <w:lang w:eastAsia="en-US"/>
              </w:rPr>
              <w:t xml:space="preserve"> для детей»</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lastRenderedPageBreak/>
              <w:t>значение:0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lastRenderedPageBreak/>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lastRenderedPageBreak/>
              <w:t>значение: 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lastRenderedPageBreak/>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lastRenderedPageBreak/>
              <w:t xml:space="preserve">МКУ управление </w:t>
            </w:r>
            <w:r>
              <w:rPr>
                <w:rFonts w:eastAsia="Calibri" w:cs="Times New Roman"/>
                <w:sz w:val="20"/>
                <w:lang w:eastAsia="en-US"/>
              </w:rPr>
              <w:lastRenderedPageBreak/>
              <w:t>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vMerge/>
          </w:tcPr>
          <w:p w:rsidR="00B60B72" w:rsidRPr="00F65BED" w:rsidRDefault="00B60B72" w:rsidP="00E3745D">
            <w:pPr>
              <w:spacing w:line="256" w:lineRule="auto"/>
              <w:jc w:val="left"/>
              <w:rPr>
                <w:rFonts w:eastAsia="Calibri" w:cs="Times New Roman"/>
                <w:sz w:val="20"/>
                <w:lang w:eastAsia="en-US"/>
              </w:rPr>
            </w:pP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из них количество юридических лиц, индивидуальных предпринимателей, включенных в реестр исполнителей </w:t>
            </w:r>
            <w:r>
              <w:rPr>
                <w:rFonts w:eastAsia="Calibri" w:cs="Times New Roman"/>
                <w:sz w:val="20"/>
                <w:lang w:eastAsia="en-US"/>
              </w:rPr>
              <w:t xml:space="preserve">муниципальных </w:t>
            </w:r>
            <w:r w:rsidRPr="00F65BED">
              <w:rPr>
                <w:rFonts w:eastAsia="Calibri" w:cs="Times New Roman"/>
                <w:sz w:val="20"/>
                <w:lang w:eastAsia="en-US"/>
              </w:rPr>
              <w:t>услуг в социальной сфере в соответствии с социальным сертификатом</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 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 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Итоговый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Доля юридических лиц, не являющихся </w:t>
            </w:r>
            <w:r>
              <w:rPr>
                <w:rFonts w:eastAsia="Calibri" w:cs="Times New Roman"/>
                <w:sz w:val="20"/>
                <w:lang w:eastAsia="en-US"/>
              </w:rPr>
              <w:t>муниципальными</w:t>
            </w:r>
            <w:r w:rsidRPr="00F65BED">
              <w:rPr>
                <w:rFonts w:eastAsia="Calibri" w:cs="Times New Roman"/>
                <w:sz w:val="20"/>
                <w:lang w:eastAsia="en-US"/>
              </w:rPr>
              <w:t xml:space="preserve"> учреждениями, индивидуальных предпринимателей, имеющих высокий уровень потенциала для конкуренции с </w:t>
            </w:r>
            <w:r>
              <w:rPr>
                <w:rFonts w:eastAsia="Calibri" w:cs="Times New Roman"/>
                <w:sz w:val="20"/>
                <w:lang w:eastAsia="en-US"/>
              </w:rPr>
              <w:t>муниципальными</w:t>
            </w:r>
            <w:r w:rsidRPr="00F65BED">
              <w:rPr>
                <w:rFonts w:eastAsia="Calibri" w:cs="Times New Roman"/>
                <w:sz w:val="20"/>
                <w:lang w:eastAsia="en-US"/>
              </w:rPr>
              <w:t xml:space="preserve"> учреждениями при отборе исполнителей услуг в целях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 </w:t>
            </w:r>
            <w:r w:rsidRPr="00F65BED">
              <w:rPr>
                <w:rFonts w:eastAsia="Calibri" w:cs="Times New Roman"/>
                <w:sz w:val="20"/>
                <w:lang w:eastAsia="en-US"/>
              </w:rPr>
              <w:t>в общем объеме организаций, оказывающих указанные услуги, процент</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val="restart"/>
          </w:tcPr>
          <w:p w:rsidR="00B60B72" w:rsidRPr="00F65BED" w:rsidRDefault="00B60B72" w:rsidP="00E3745D">
            <w:pPr>
              <w:spacing w:line="256" w:lineRule="auto"/>
              <w:jc w:val="center"/>
              <w:rPr>
                <w:rFonts w:eastAsia="Calibri" w:cs="Times New Roman"/>
                <w:sz w:val="20"/>
                <w:lang w:eastAsia="en-US"/>
              </w:rPr>
            </w:pPr>
            <w:r w:rsidRPr="00F65BED">
              <w:rPr>
                <w:rFonts w:eastAsia="Calibri" w:cs="Times New Roman"/>
                <w:sz w:val="20"/>
                <w:lang w:eastAsia="en-US"/>
              </w:rPr>
              <w:t>3.</w:t>
            </w:r>
          </w:p>
        </w:tc>
        <w:tc>
          <w:tcPr>
            <w:tcW w:w="2753" w:type="dxa"/>
            <w:vMerge w:val="restart"/>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Увеличение охвата услугами/доступа к услугам </w:t>
            </w: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Процесс</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Информационная кампания для потребителей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xml:space="preserve"> (далее – потребитель услуг) и исполнителей услуг</w:t>
            </w:r>
          </w:p>
        </w:tc>
        <w:tc>
          <w:tcPr>
            <w:tcW w:w="1545" w:type="dxa"/>
          </w:tcPr>
          <w:p w:rsidR="00B60B72"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проведена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проведена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rPr>
          <w:trHeight w:val="697"/>
        </w:trPr>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Промежуточный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Доля детей в возрасте от 5 до 18 лет, охваченных дополнительным образованием</w:t>
            </w:r>
          </w:p>
        </w:tc>
        <w:tc>
          <w:tcPr>
            <w:tcW w:w="1545" w:type="dxa"/>
          </w:tcPr>
          <w:p w:rsidR="00B60B72" w:rsidRPr="006F289B" w:rsidRDefault="00B60B72" w:rsidP="00E3745D">
            <w:pPr>
              <w:spacing w:line="256" w:lineRule="auto"/>
              <w:jc w:val="left"/>
              <w:rPr>
                <w:rFonts w:eastAsia="Calibri" w:cs="Times New Roman"/>
                <w:sz w:val="20"/>
                <w:lang w:val="en-US" w:eastAsia="en-US"/>
              </w:rPr>
            </w:pPr>
            <w:r w:rsidRPr="00F65BED">
              <w:rPr>
                <w:rFonts w:eastAsia="Calibri" w:cs="Times New Roman"/>
                <w:sz w:val="20"/>
                <w:lang w:eastAsia="en-US"/>
              </w:rPr>
              <w:t>значение:</w:t>
            </w:r>
            <w:r>
              <w:rPr>
                <w:rFonts w:eastAsia="Calibri" w:cs="Times New Roman"/>
                <w:sz w:val="20"/>
                <w:lang w:eastAsia="en-US"/>
              </w:rPr>
              <w:t>74</w:t>
            </w:r>
            <w:r>
              <w:rPr>
                <w:rFonts w:eastAsia="Calibri" w:cs="Times New Roman"/>
                <w:sz w:val="20"/>
                <w:lang w:val="en-US" w:eastAsia="en-US"/>
              </w:rPr>
              <w:t>%</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w:t>
            </w:r>
            <w:r>
              <w:rPr>
                <w:rFonts w:eastAsia="Calibri" w:cs="Times New Roman"/>
                <w:sz w:val="20"/>
                <w:lang w:eastAsia="en-US"/>
              </w:rPr>
              <w:t xml:space="preserve">: </w:t>
            </w:r>
            <w:r w:rsidRPr="00F65BED">
              <w:rPr>
                <w:rFonts w:eastAsia="Calibri" w:cs="Times New Roman"/>
                <w:sz w:val="20"/>
                <w:lang w:eastAsia="en-US"/>
              </w:rPr>
              <w:t>2023</w:t>
            </w:r>
          </w:p>
        </w:tc>
        <w:tc>
          <w:tcPr>
            <w:tcW w:w="1545" w:type="dxa"/>
          </w:tcPr>
          <w:p w:rsidR="00B60B72"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w:t>
            </w:r>
            <w:r>
              <w:rPr>
                <w:rFonts w:eastAsia="Calibri" w:cs="Times New Roman"/>
                <w:sz w:val="20"/>
                <w:lang w:eastAsia="en-US"/>
              </w:rPr>
              <w:t xml:space="preserve"> 76,6% </w:t>
            </w:r>
          </w:p>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г</w:t>
            </w:r>
            <w:r w:rsidRPr="00F65BED">
              <w:rPr>
                <w:rFonts w:eastAsia="Calibri" w:cs="Times New Roman"/>
                <w:sz w:val="20"/>
                <w:lang w:eastAsia="en-US"/>
              </w:rPr>
              <w:t>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 xml:space="preserve">МКУ управление образования Верхнекамского муниципального </w:t>
            </w:r>
            <w:r>
              <w:rPr>
                <w:rFonts w:eastAsia="Calibri" w:cs="Times New Roman"/>
                <w:sz w:val="20"/>
                <w:lang w:eastAsia="en-US"/>
              </w:rPr>
              <w:lastRenderedPageBreak/>
              <w:t>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vMerge w:val="restart"/>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Итоговый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Общее количество потребителей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xml:space="preserve">, человек </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значение:1994 человек</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значение:2064 человек</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vMerge/>
          </w:tcPr>
          <w:p w:rsidR="00B60B72" w:rsidRPr="00F65BED" w:rsidRDefault="00B60B72" w:rsidP="00E3745D">
            <w:pPr>
              <w:spacing w:line="256" w:lineRule="auto"/>
              <w:jc w:val="left"/>
              <w:rPr>
                <w:rFonts w:eastAsia="Calibri" w:cs="Times New Roman"/>
                <w:sz w:val="20"/>
                <w:lang w:eastAsia="en-US"/>
              </w:rPr>
            </w:pP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Количество потребителей услуг, получивших </w:t>
            </w:r>
            <w:r>
              <w:rPr>
                <w:rFonts w:eastAsia="Calibri" w:cs="Times New Roman"/>
                <w:sz w:val="20"/>
                <w:lang w:eastAsia="en-US"/>
              </w:rPr>
              <w:t>муниципальную</w:t>
            </w:r>
            <w:r w:rsidRPr="00F65BED">
              <w:rPr>
                <w:rFonts w:eastAsia="Calibri" w:cs="Times New Roman"/>
                <w:sz w:val="20"/>
                <w:lang w:eastAsia="en-US"/>
              </w:rPr>
              <w:t xml:space="preserve"> услугу в социальной сфере, </w:t>
            </w:r>
            <w:r>
              <w:rPr>
                <w:rFonts w:eastAsia="Calibri" w:cs="Times New Roman"/>
                <w:sz w:val="20"/>
                <w:lang w:eastAsia="en-US"/>
              </w:rPr>
              <w:t>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 </w:t>
            </w:r>
            <w:r w:rsidRPr="00F65BED">
              <w:rPr>
                <w:rFonts w:eastAsia="Calibri" w:cs="Times New Roman"/>
                <w:sz w:val="20"/>
                <w:lang w:eastAsia="en-US"/>
              </w:rPr>
              <w:t xml:space="preserve">у исполнителей услуг, не являющихся </w:t>
            </w:r>
            <w:r>
              <w:rPr>
                <w:rFonts w:eastAsia="Calibri" w:cs="Times New Roman"/>
                <w:sz w:val="20"/>
                <w:lang w:eastAsia="en-US"/>
              </w:rPr>
              <w:t>муниципальными</w:t>
            </w:r>
            <w:r w:rsidRPr="00F65BED">
              <w:rPr>
                <w:rFonts w:eastAsia="Calibri" w:cs="Times New Roman"/>
                <w:sz w:val="20"/>
                <w:lang w:eastAsia="en-US"/>
              </w:rPr>
              <w:t xml:space="preserve"> учреждениями, человек</w:t>
            </w:r>
          </w:p>
        </w:tc>
        <w:tc>
          <w:tcPr>
            <w:tcW w:w="1545" w:type="dxa"/>
          </w:tcPr>
          <w:p w:rsidR="00B60B72" w:rsidRPr="00F65BED" w:rsidRDefault="00B60B72" w:rsidP="00E3745D">
            <w:pPr>
              <w:spacing w:line="256" w:lineRule="auto"/>
              <w:jc w:val="left"/>
              <w:rPr>
                <w:rFonts w:eastAsia="Calibri" w:cs="Times New Roman"/>
                <w:sz w:val="20"/>
                <w:lang w:eastAsia="en-US"/>
              </w:rPr>
            </w:pPr>
            <w:r>
              <w:rPr>
                <w:rFonts w:eastAsia="Calibri" w:cs="Times New Roman"/>
                <w:sz w:val="20"/>
                <w:lang w:eastAsia="en-US"/>
              </w:rPr>
              <w:t>значение:0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0</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val="restart"/>
          </w:tcPr>
          <w:p w:rsidR="00B60B72" w:rsidRPr="00F65BED" w:rsidRDefault="00B60B72" w:rsidP="00E3745D">
            <w:pPr>
              <w:spacing w:line="256" w:lineRule="auto"/>
              <w:jc w:val="center"/>
              <w:rPr>
                <w:rFonts w:eastAsia="Calibri" w:cs="Times New Roman"/>
                <w:sz w:val="20"/>
                <w:lang w:eastAsia="en-US"/>
              </w:rPr>
            </w:pPr>
            <w:r w:rsidRPr="00F65BED">
              <w:rPr>
                <w:rFonts w:eastAsia="Calibri" w:cs="Times New Roman"/>
                <w:sz w:val="20"/>
                <w:lang w:eastAsia="en-US"/>
              </w:rPr>
              <w:t>4.</w:t>
            </w:r>
          </w:p>
        </w:tc>
        <w:tc>
          <w:tcPr>
            <w:tcW w:w="2753" w:type="dxa"/>
            <w:vMerge w:val="restart"/>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Повышение качества оказанных услуг </w:t>
            </w: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Процесс</w:t>
            </w:r>
          </w:p>
        </w:tc>
        <w:tc>
          <w:tcPr>
            <w:tcW w:w="4683" w:type="dxa"/>
          </w:tcPr>
          <w:p w:rsidR="00B60B72" w:rsidRPr="00F65BED" w:rsidRDefault="00B60B72" w:rsidP="00E3745D">
            <w:pPr>
              <w:spacing w:line="256" w:lineRule="auto"/>
              <w:rPr>
                <w:rFonts w:eastAsia="Calibri" w:cs="Times New Roman"/>
                <w:sz w:val="20"/>
                <w:lang w:eastAsia="en-US"/>
              </w:rPr>
            </w:pPr>
            <w:r>
              <w:rPr>
                <w:rFonts w:eastAsia="Calibri" w:cs="Times New Roman"/>
                <w:sz w:val="20"/>
                <w:lang w:eastAsia="en-US"/>
              </w:rPr>
              <w:t>Разработка требований к</w:t>
            </w:r>
            <w:r w:rsidRPr="00F65BED">
              <w:rPr>
                <w:rFonts w:eastAsia="Calibri" w:cs="Times New Roman"/>
                <w:sz w:val="20"/>
                <w:lang w:eastAsia="en-US"/>
              </w:rPr>
              <w:t xml:space="preserve"> </w:t>
            </w:r>
            <w:r>
              <w:rPr>
                <w:rFonts w:eastAsia="Calibri" w:cs="Times New Roman"/>
                <w:sz w:val="20"/>
                <w:lang w:eastAsia="en-US"/>
              </w:rPr>
              <w:t xml:space="preserve">условиям и </w:t>
            </w:r>
            <w:r w:rsidRPr="00F65BED">
              <w:rPr>
                <w:rFonts w:eastAsia="Calibri" w:cs="Times New Roman"/>
                <w:sz w:val="20"/>
                <w:lang w:eastAsia="en-US"/>
              </w:rPr>
              <w:t>порядк</w:t>
            </w:r>
            <w:r>
              <w:rPr>
                <w:rFonts w:eastAsia="Calibri" w:cs="Times New Roman"/>
                <w:sz w:val="20"/>
                <w:lang w:eastAsia="en-US"/>
              </w:rPr>
              <w:t>у</w:t>
            </w:r>
            <w:r w:rsidRPr="00F65BED">
              <w:rPr>
                <w:rFonts w:eastAsia="Calibri" w:cs="Times New Roman"/>
                <w:sz w:val="20"/>
                <w:lang w:eastAsia="en-US"/>
              </w:rPr>
              <w:t xml:space="preserve">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да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да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Процесс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Создание системы мониторинга и оценки</w:t>
            </w:r>
            <w:r w:rsidRPr="00F65BED">
              <w:rPr>
                <w:rFonts w:eastAsia="Calibri" w:cs="Times New Roman"/>
                <w:sz w:val="20"/>
                <w:lang w:eastAsia="en-US"/>
              </w:rPr>
              <w:br/>
              <w:t xml:space="preserve"> (в т.</w:t>
            </w:r>
            <w:r>
              <w:rPr>
                <w:rFonts w:eastAsia="Calibri" w:cs="Times New Roman"/>
                <w:sz w:val="20"/>
                <w:lang w:eastAsia="en-US"/>
              </w:rPr>
              <w:t xml:space="preserve"> </w:t>
            </w:r>
            <w:r w:rsidRPr="00F65BED">
              <w:rPr>
                <w:rFonts w:eastAsia="Calibri" w:cs="Times New Roman"/>
                <w:sz w:val="20"/>
                <w:lang w:eastAsia="en-US"/>
              </w:rPr>
              <w:t xml:space="preserve">ч. информационной системы при наличии возможности) качества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подготовка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завершение</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 xml:space="preserve">МКУ управление образования Верхнекамского муниципального округа и образовательные организации </w:t>
            </w:r>
            <w:r>
              <w:rPr>
                <w:rFonts w:eastAsia="Calibri" w:cs="Times New Roman"/>
                <w:sz w:val="20"/>
                <w:lang w:eastAsia="en-US"/>
              </w:rPr>
              <w:lastRenderedPageBreak/>
              <w:t>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Процесс</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Наличие </w:t>
            </w:r>
            <w:r>
              <w:rPr>
                <w:rFonts w:eastAsia="Calibri" w:cs="Times New Roman"/>
                <w:sz w:val="20"/>
                <w:lang w:eastAsia="en-US"/>
              </w:rPr>
              <w:t xml:space="preserve">в </w:t>
            </w:r>
            <w:r w:rsidRPr="00F65BED">
              <w:rPr>
                <w:rFonts w:eastAsia="Calibri" w:cs="Times New Roman"/>
                <w:sz w:val="20"/>
                <w:lang w:eastAsia="en-US"/>
              </w:rPr>
              <w:t xml:space="preserve">органе </w:t>
            </w:r>
            <w:r>
              <w:rPr>
                <w:rFonts w:eastAsia="Calibri" w:cs="Times New Roman"/>
                <w:sz w:val="20"/>
                <w:lang w:eastAsia="en-US"/>
              </w:rPr>
              <w:t>местного самоуправления</w:t>
            </w:r>
            <w:r w:rsidRPr="00F65BED">
              <w:rPr>
                <w:rFonts w:eastAsia="Calibri" w:cs="Times New Roman"/>
                <w:sz w:val="20"/>
                <w:lang w:eastAsia="en-US"/>
              </w:rPr>
              <w:t xml:space="preserve">, осуществляющем регулирование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w:t>
            </w:r>
            <w:r>
              <w:rPr>
                <w:rFonts w:eastAsia="Calibri" w:cs="Times New Roman"/>
                <w:sz w:val="20"/>
                <w:lang w:eastAsia="en-US"/>
              </w:rPr>
              <w:t xml:space="preserve"> </w:t>
            </w:r>
            <w:r w:rsidRPr="00F65BED">
              <w:rPr>
                <w:rFonts w:eastAsia="Calibri" w:cs="Times New Roman"/>
                <w:sz w:val="20"/>
                <w:lang w:eastAsia="en-US"/>
              </w:rPr>
              <w:t>структурного</w:t>
            </w:r>
            <w:r>
              <w:rPr>
                <w:rFonts w:eastAsia="Calibri" w:cs="Times New Roman"/>
                <w:sz w:val="20"/>
                <w:lang w:eastAsia="en-US"/>
              </w:rPr>
              <w:t xml:space="preserve"> </w:t>
            </w:r>
            <w:r w:rsidRPr="00F65BED">
              <w:rPr>
                <w:rFonts w:eastAsia="Calibri" w:cs="Times New Roman"/>
                <w:sz w:val="20"/>
                <w:lang w:eastAsia="en-US"/>
              </w:rPr>
              <w:t>подразделения, осуществляющего монитори</w:t>
            </w:r>
            <w:r>
              <w:rPr>
                <w:rFonts w:eastAsia="Calibri" w:cs="Times New Roman"/>
                <w:sz w:val="20"/>
                <w:lang w:eastAsia="en-US"/>
              </w:rPr>
              <w:t>н</w:t>
            </w:r>
            <w:r w:rsidRPr="00F65BED">
              <w:rPr>
                <w:rFonts w:eastAsia="Calibri" w:cs="Times New Roman"/>
                <w:sz w:val="20"/>
                <w:lang w:eastAsia="en-US"/>
              </w:rPr>
              <w:t>г оказания таких услуг в соответствии со стандартом (порядком) их оказания (далее – структурное подразделение), а также перечня мероприятий по проведению указанного мониторинга и показателей реализации таких мероприятий (далее – чек-лист)</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отсутствует</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создано</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Промежуточный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Доля юридических лиц, индивидуальных предпринимателей, физических лиц – производителей товаров, работ, услуг, оказывающих </w:t>
            </w:r>
            <w:r>
              <w:rPr>
                <w:rFonts w:eastAsia="Calibri" w:cs="Times New Roman"/>
                <w:sz w:val="20"/>
                <w:lang w:eastAsia="en-US"/>
              </w:rPr>
              <w:t>муниципальные</w:t>
            </w:r>
            <w:r w:rsidRPr="00F65BED">
              <w:rPr>
                <w:rFonts w:eastAsia="Calibri" w:cs="Times New Roman"/>
                <w:sz w:val="20"/>
                <w:lang w:eastAsia="en-US"/>
              </w:rPr>
              <w:t xml:space="preserve"> услуги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xml:space="preserve">, проводящих мониторинг оказания таких услуг в соответствии со стандартом (порядком)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 процент</w:t>
            </w:r>
          </w:p>
        </w:tc>
        <w:tc>
          <w:tcPr>
            <w:tcW w:w="1545" w:type="dxa"/>
          </w:tcPr>
          <w:p w:rsidR="00B60B72"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w:t>
            </w:r>
            <w:r>
              <w:rPr>
                <w:rFonts w:eastAsia="Calibri" w:cs="Times New Roman"/>
                <w:sz w:val="20"/>
                <w:lang w:eastAsia="en-US"/>
              </w:rPr>
              <w:t xml:space="preserve"> _0_</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277582" w:rsidRDefault="00B60B72" w:rsidP="00E3745D">
            <w:pPr>
              <w:spacing w:line="256" w:lineRule="auto"/>
              <w:jc w:val="left"/>
              <w:rPr>
                <w:rFonts w:eastAsia="Calibri" w:cs="Times New Roman"/>
                <w:color w:val="000000" w:themeColor="text1"/>
                <w:sz w:val="20"/>
                <w:lang w:val="en-US" w:eastAsia="en-US"/>
              </w:rPr>
            </w:pPr>
            <w:r w:rsidRPr="00277582">
              <w:rPr>
                <w:rFonts w:eastAsia="Calibri" w:cs="Times New Roman"/>
                <w:color w:val="000000" w:themeColor="text1"/>
                <w:sz w:val="20"/>
                <w:lang w:eastAsia="en-US"/>
              </w:rPr>
              <w:t xml:space="preserve">значение: 81 </w:t>
            </w:r>
            <w:r w:rsidRPr="00277582">
              <w:rPr>
                <w:rFonts w:eastAsia="Calibri" w:cs="Times New Roman"/>
                <w:color w:val="000000" w:themeColor="text1"/>
                <w:sz w:val="20"/>
                <w:lang w:val="en-US" w:eastAsia="en-US"/>
              </w:rPr>
              <w:t>%</w:t>
            </w:r>
          </w:p>
          <w:p w:rsidR="00B60B72" w:rsidRPr="00277582" w:rsidRDefault="00B60B72" w:rsidP="00E3745D">
            <w:pPr>
              <w:spacing w:line="256" w:lineRule="auto"/>
              <w:jc w:val="left"/>
              <w:rPr>
                <w:rFonts w:eastAsia="Calibri" w:cs="Times New Roman"/>
                <w:color w:val="000000" w:themeColor="text1"/>
                <w:sz w:val="20"/>
                <w:lang w:eastAsia="en-US"/>
              </w:rPr>
            </w:pPr>
            <w:r w:rsidRPr="00277582">
              <w:rPr>
                <w:rFonts w:eastAsia="Calibri" w:cs="Times New Roman"/>
                <w:color w:val="000000" w:themeColor="text1"/>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Итоговый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Доля соответствия показателей, определенных в рамках мероприятий по проведению мониторинга оказания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показателям, включенным в чек-лист, определенная в ходе указанного мониторинга, проводимого структурным подразделением, процент</w:t>
            </w:r>
          </w:p>
        </w:tc>
        <w:tc>
          <w:tcPr>
            <w:tcW w:w="1545" w:type="dxa"/>
          </w:tcPr>
          <w:p w:rsidR="00B60B72"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___</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277582" w:rsidRDefault="00B60B72" w:rsidP="00E3745D">
            <w:pPr>
              <w:spacing w:line="256" w:lineRule="auto"/>
              <w:jc w:val="left"/>
              <w:rPr>
                <w:rFonts w:eastAsia="Calibri" w:cs="Times New Roman"/>
                <w:color w:val="000000" w:themeColor="text1"/>
                <w:sz w:val="20"/>
                <w:lang w:eastAsia="en-US"/>
              </w:rPr>
            </w:pPr>
            <w:r w:rsidRPr="00277582">
              <w:rPr>
                <w:rFonts w:eastAsia="Calibri" w:cs="Times New Roman"/>
                <w:color w:val="000000" w:themeColor="text1"/>
                <w:sz w:val="20"/>
                <w:lang w:eastAsia="en-US"/>
              </w:rPr>
              <w:t xml:space="preserve">значение: </w:t>
            </w:r>
            <w:r w:rsidRPr="00277582">
              <w:rPr>
                <w:rFonts w:eastAsia="Calibri" w:cs="Times New Roman"/>
                <w:color w:val="000000" w:themeColor="text1"/>
                <w:sz w:val="20"/>
                <w:lang w:val="en-US" w:eastAsia="en-US"/>
              </w:rPr>
              <w:t>100 %</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c>
          <w:tcPr>
            <w:tcW w:w="1153" w:type="dxa"/>
            <w:vMerge w:val="restart"/>
          </w:tcPr>
          <w:p w:rsidR="00B60B72" w:rsidRPr="00F65BED" w:rsidRDefault="00B60B72" w:rsidP="00E3745D">
            <w:pPr>
              <w:spacing w:line="256" w:lineRule="auto"/>
              <w:jc w:val="center"/>
              <w:rPr>
                <w:rFonts w:eastAsia="Calibri" w:cs="Times New Roman"/>
                <w:sz w:val="20"/>
                <w:lang w:eastAsia="en-US"/>
              </w:rPr>
            </w:pPr>
            <w:r w:rsidRPr="00F65BED">
              <w:rPr>
                <w:rFonts w:eastAsia="Calibri" w:cs="Times New Roman"/>
                <w:sz w:val="20"/>
                <w:lang w:eastAsia="en-US"/>
              </w:rPr>
              <w:t>5.</w:t>
            </w:r>
          </w:p>
        </w:tc>
        <w:tc>
          <w:tcPr>
            <w:tcW w:w="2753" w:type="dxa"/>
            <w:vMerge w:val="restart"/>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Рост удовлетворенности граждан оказанием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Процесс</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Создание механизмов обратной связи исполнителей услуг с потребителями услуг, которым указанные исполнители услуг оказали </w:t>
            </w:r>
            <w:r>
              <w:rPr>
                <w:rFonts w:eastAsia="Calibri" w:cs="Times New Roman"/>
                <w:sz w:val="20"/>
                <w:lang w:eastAsia="en-US"/>
              </w:rPr>
              <w:t>муниципальные</w:t>
            </w:r>
            <w:r w:rsidRPr="00F65BED">
              <w:rPr>
                <w:rFonts w:eastAsia="Calibri" w:cs="Times New Roman"/>
                <w:sz w:val="20"/>
                <w:lang w:eastAsia="en-US"/>
              </w:rPr>
              <w:t xml:space="preserve"> услуги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подготовка</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значение: механизмы созданы</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 xml:space="preserve">МКУ управление образования Верхнекамского муниципального округа и образовательные организации Верхнекамского </w:t>
            </w:r>
            <w:r>
              <w:rPr>
                <w:rFonts w:eastAsia="Calibri" w:cs="Times New Roman"/>
                <w:sz w:val="20"/>
                <w:lang w:eastAsia="en-US"/>
              </w:rPr>
              <w:lastRenderedPageBreak/>
              <w:t>муниципального округа</w:t>
            </w:r>
          </w:p>
        </w:tc>
      </w:tr>
      <w:tr w:rsidR="00B60B72" w:rsidRPr="00F65BED" w:rsidTr="00E3745D">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Промежуточный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Доля исполнителей услуг, оказывающих </w:t>
            </w:r>
            <w:r>
              <w:rPr>
                <w:rFonts w:eastAsia="Calibri" w:cs="Times New Roman"/>
                <w:sz w:val="20"/>
                <w:lang w:eastAsia="en-US"/>
              </w:rPr>
              <w:t>муниципальные</w:t>
            </w:r>
            <w:r w:rsidRPr="00F65BED">
              <w:rPr>
                <w:rFonts w:eastAsia="Calibri" w:cs="Times New Roman"/>
                <w:sz w:val="20"/>
                <w:lang w:eastAsia="en-US"/>
              </w:rPr>
              <w:t xml:space="preserve"> услуги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xml:space="preserve">, проводящих мониторинг удовлетворенности потребителей услуг, которым указанные исполнители оказали </w:t>
            </w:r>
            <w:r>
              <w:rPr>
                <w:rFonts w:eastAsia="Calibri" w:cs="Times New Roman"/>
                <w:sz w:val="20"/>
                <w:lang w:eastAsia="en-US"/>
              </w:rPr>
              <w:t>муниципальные</w:t>
            </w:r>
            <w:r w:rsidRPr="00F65BED">
              <w:rPr>
                <w:rFonts w:eastAsia="Calibri" w:cs="Times New Roman"/>
                <w:sz w:val="20"/>
                <w:lang w:eastAsia="en-US"/>
              </w:rPr>
              <w:t xml:space="preserve"> услуги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качеством оказанных услуг, процент</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___</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100 %</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r w:rsidR="00B60B72" w:rsidRPr="00F65BED" w:rsidTr="00E3745D">
        <w:trPr>
          <w:trHeight w:val="504"/>
        </w:trPr>
        <w:tc>
          <w:tcPr>
            <w:tcW w:w="1153" w:type="dxa"/>
            <w:vMerge/>
          </w:tcPr>
          <w:p w:rsidR="00B60B72" w:rsidRPr="00F65BED" w:rsidRDefault="00B60B72" w:rsidP="00E3745D">
            <w:pPr>
              <w:spacing w:line="256" w:lineRule="auto"/>
              <w:jc w:val="left"/>
              <w:rPr>
                <w:rFonts w:eastAsia="Calibri" w:cs="Times New Roman"/>
                <w:sz w:val="20"/>
                <w:lang w:eastAsia="en-US"/>
              </w:rPr>
            </w:pPr>
          </w:p>
        </w:tc>
        <w:tc>
          <w:tcPr>
            <w:tcW w:w="2753" w:type="dxa"/>
            <w:vMerge/>
          </w:tcPr>
          <w:p w:rsidR="00B60B72" w:rsidRPr="00F65BED" w:rsidRDefault="00B60B72" w:rsidP="00E3745D">
            <w:pPr>
              <w:spacing w:line="256" w:lineRule="auto"/>
              <w:jc w:val="left"/>
              <w:rPr>
                <w:rFonts w:eastAsia="Calibri" w:cs="Times New Roman"/>
                <w:sz w:val="20"/>
                <w:lang w:eastAsia="en-US"/>
              </w:rPr>
            </w:pPr>
          </w:p>
        </w:tc>
        <w:tc>
          <w:tcPr>
            <w:tcW w:w="1788"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Итоговый результат </w:t>
            </w:r>
          </w:p>
        </w:tc>
        <w:tc>
          <w:tcPr>
            <w:tcW w:w="4683" w:type="dxa"/>
          </w:tcPr>
          <w:p w:rsidR="00B60B72" w:rsidRPr="00F65BED" w:rsidRDefault="00B60B72" w:rsidP="00E3745D">
            <w:pPr>
              <w:spacing w:line="256" w:lineRule="auto"/>
              <w:rPr>
                <w:rFonts w:eastAsia="Calibri" w:cs="Times New Roman"/>
                <w:sz w:val="20"/>
                <w:lang w:eastAsia="en-US"/>
              </w:rPr>
            </w:pPr>
            <w:r w:rsidRPr="00F65BED">
              <w:rPr>
                <w:rFonts w:eastAsia="Calibri" w:cs="Times New Roman"/>
                <w:sz w:val="20"/>
                <w:lang w:eastAsia="en-US"/>
              </w:rPr>
              <w:t xml:space="preserve">Процент потребителей услуг, удовлетворенных качеством </w:t>
            </w:r>
            <w:r>
              <w:rPr>
                <w:rFonts w:eastAsia="Calibri" w:cs="Times New Roman"/>
                <w:sz w:val="20"/>
                <w:lang w:eastAsia="en-US"/>
              </w:rPr>
              <w:t>муниципальных</w:t>
            </w:r>
            <w:r w:rsidRPr="00F65BED">
              <w:rPr>
                <w:rFonts w:eastAsia="Calibri" w:cs="Times New Roman"/>
                <w:sz w:val="20"/>
                <w:lang w:eastAsia="en-US"/>
              </w:rPr>
              <w:t xml:space="preserve"> услуг в социальной сфере</w:t>
            </w:r>
            <w:r>
              <w:rPr>
                <w:rFonts w:eastAsia="Calibri" w:cs="Times New Roman"/>
                <w:sz w:val="20"/>
                <w:lang w:eastAsia="en-US"/>
              </w:rPr>
              <w:t xml:space="preserve"> по направлению деятельности «</w:t>
            </w:r>
            <w:r w:rsidRPr="00F65BED">
              <w:rPr>
                <w:rFonts w:eastAsia="Calibri" w:cs="Times New Roman"/>
                <w:sz w:val="20"/>
                <w:lang w:eastAsia="en-US"/>
              </w:rPr>
              <w:t>реализаци</w:t>
            </w:r>
            <w:r>
              <w:rPr>
                <w:rFonts w:eastAsia="Calibri" w:cs="Times New Roman"/>
                <w:sz w:val="20"/>
                <w:lang w:eastAsia="en-US"/>
              </w:rPr>
              <w:t>я</w:t>
            </w:r>
            <w:r w:rsidRPr="00F65BED">
              <w:rPr>
                <w:rFonts w:eastAsia="Calibri" w:cs="Times New Roman"/>
                <w:sz w:val="20"/>
                <w:lang w:eastAsia="en-US"/>
              </w:rPr>
              <w:t xml:space="preserve"> дополнительных общеразвивающих программ</w:t>
            </w:r>
            <w:r>
              <w:rPr>
                <w:rFonts w:eastAsia="Calibri" w:cs="Times New Roman"/>
                <w:sz w:val="20"/>
                <w:lang w:eastAsia="en-US"/>
              </w:rPr>
              <w:t xml:space="preserve"> для детей»</w:t>
            </w:r>
            <w:r w:rsidRPr="00F65BED">
              <w:rPr>
                <w:rFonts w:eastAsia="Calibri" w:cs="Times New Roman"/>
                <w:sz w:val="20"/>
                <w:lang w:eastAsia="en-US"/>
              </w:rPr>
              <w:t>, оказанных исполнителями услуг, от общего числа потребителей услуг, определенный по результатам мониторинга удовлетворенности потребителей услуг</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___</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2023</w:t>
            </w:r>
          </w:p>
        </w:tc>
        <w:tc>
          <w:tcPr>
            <w:tcW w:w="1545" w:type="dxa"/>
          </w:tcPr>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 xml:space="preserve">значение: </w:t>
            </w:r>
            <w:r>
              <w:rPr>
                <w:rFonts w:eastAsia="Calibri" w:cs="Times New Roman"/>
                <w:sz w:val="20"/>
                <w:lang w:eastAsia="en-US"/>
              </w:rPr>
              <w:t>80 %</w:t>
            </w:r>
          </w:p>
          <w:p w:rsidR="00B60B72" w:rsidRPr="00F65BED" w:rsidRDefault="00B60B72" w:rsidP="00E3745D">
            <w:pPr>
              <w:spacing w:line="256" w:lineRule="auto"/>
              <w:jc w:val="left"/>
              <w:rPr>
                <w:rFonts w:eastAsia="Calibri" w:cs="Times New Roman"/>
                <w:sz w:val="20"/>
                <w:lang w:eastAsia="en-US"/>
              </w:rPr>
            </w:pPr>
            <w:r w:rsidRPr="00F65BED">
              <w:rPr>
                <w:rFonts w:eastAsia="Calibri" w:cs="Times New Roman"/>
                <w:sz w:val="20"/>
                <w:lang w:eastAsia="en-US"/>
              </w:rPr>
              <w:t>год: 2024</w:t>
            </w:r>
          </w:p>
        </w:tc>
        <w:tc>
          <w:tcPr>
            <w:tcW w:w="1842" w:type="dxa"/>
          </w:tcPr>
          <w:p w:rsidR="00B60B72" w:rsidRPr="00F65BED" w:rsidRDefault="00D91494" w:rsidP="00E3745D">
            <w:pPr>
              <w:spacing w:line="256" w:lineRule="auto"/>
              <w:jc w:val="center"/>
              <w:rPr>
                <w:rFonts w:eastAsia="Calibri" w:cs="Times New Roman"/>
                <w:sz w:val="20"/>
                <w:lang w:eastAsia="en-US"/>
              </w:rPr>
            </w:pPr>
            <w:r>
              <w:rPr>
                <w:rFonts w:eastAsia="Calibri" w:cs="Times New Roman"/>
                <w:sz w:val="20"/>
                <w:lang w:eastAsia="en-US"/>
              </w:rPr>
              <w:t>МКУ управление образования Верхнекамского муниципального округа и образовательные организации Верхнекамского муниципального округа</w:t>
            </w:r>
          </w:p>
        </w:tc>
      </w:tr>
    </w:tbl>
    <w:p w:rsidR="00B60B72" w:rsidRDefault="00B60B72" w:rsidP="00B60B72">
      <w:pPr>
        <w:widowControl w:val="0"/>
        <w:spacing w:line="240" w:lineRule="auto"/>
        <w:rPr>
          <w:rFonts w:eastAsia="Calibri" w:cs="Times New Roman"/>
          <w:sz w:val="24"/>
          <w:szCs w:val="24"/>
          <w:lang w:eastAsia="en-US"/>
        </w:rPr>
        <w:sectPr w:rsidR="00B60B72" w:rsidSect="004777E5">
          <w:pgSz w:w="16838" w:h="11906" w:orient="landscape"/>
          <w:pgMar w:top="284" w:right="962" w:bottom="851" w:left="1134" w:header="709" w:footer="709" w:gutter="0"/>
          <w:cols w:space="708"/>
        </w:sectPr>
      </w:pPr>
      <w:r>
        <w:rPr>
          <w:rFonts w:eastAsia="Calibri" w:cs="Times New Roman"/>
          <w:sz w:val="24"/>
          <w:szCs w:val="24"/>
          <w:lang w:eastAsia="en-US"/>
        </w:rPr>
        <w:br w:type="textWrapping" w:clear="all"/>
      </w:r>
    </w:p>
    <w:p w:rsidR="004D4D49" w:rsidRDefault="004D4D49" w:rsidP="00B60B72">
      <w:pPr>
        <w:spacing w:line="240" w:lineRule="auto"/>
        <w:jc w:val="right"/>
        <w:rPr>
          <w:rFonts w:eastAsia="Calibri" w:cs="Times New Roman"/>
          <w:sz w:val="24"/>
          <w:szCs w:val="24"/>
        </w:rPr>
      </w:pPr>
    </w:p>
    <w:p w:rsidR="00B60B72" w:rsidRDefault="00B60B72" w:rsidP="00B60B72">
      <w:pPr>
        <w:spacing w:line="240" w:lineRule="auto"/>
        <w:jc w:val="right"/>
        <w:rPr>
          <w:rFonts w:eastAsia="Calibri" w:cs="Times New Roman"/>
          <w:sz w:val="24"/>
          <w:szCs w:val="24"/>
        </w:rPr>
      </w:pPr>
      <w:r>
        <w:rPr>
          <w:rFonts w:eastAsia="Calibri" w:cs="Times New Roman"/>
          <w:sz w:val="24"/>
          <w:szCs w:val="24"/>
        </w:rPr>
        <w:t>Приложение № 3</w:t>
      </w:r>
    </w:p>
    <w:p w:rsidR="008E2483" w:rsidRDefault="008E2483" w:rsidP="00B60B72">
      <w:pPr>
        <w:spacing w:line="240" w:lineRule="auto"/>
        <w:jc w:val="right"/>
        <w:rPr>
          <w:rFonts w:eastAsia="Calibri" w:cs="Times New Roman"/>
          <w:sz w:val="24"/>
          <w:szCs w:val="24"/>
        </w:rPr>
      </w:pPr>
    </w:p>
    <w:p w:rsidR="008E2483" w:rsidRDefault="000F6F89" w:rsidP="000F6F89">
      <w:pPr>
        <w:spacing w:line="240" w:lineRule="auto"/>
        <w:jc w:val="center"/>
        <w:rPr>
          <w:rFonts w:eastAsia="Calibri" w:cs="Times New Roman"/>
          <w:sz w:val="24"/>
          <w:szCs w:val="24"/>
        </w:rPr>
      </w:pPr>
      <w:r>
        <w:rPr>
          <w:rFonts w:eastAsia="Calibri" w:cs="Times New Roman"/>
          <w:sz w:val="24"/>
          <w:szCs w:val="24"/>
        </w:rPr>
        <w:t xml:space="preserve">                                                               </w:t>
      </w:r>
      <w:r w:rsidR="008E2483">
        <w:rPr>
          <w:rFonts w:eastAsia="Calibri" w:cs="Times New Roman"/>
          <w:sz w:val="24"/>
          <w:szCs w:val="24"/>
        </w:rPr>
        <w:t>УТВЕРЖДЁН</w:t>
      </w:r>
    </w:p>
    <w:p w:rsidR="000F6F89" w:rsidRDefault="000F6F89" w:rsidP="00B60B72">
      <w:pPr>
        <w:spacing w:line="240" w:lineRule="auto"/>
        <w:jc w:val="right"/>
        <w:rPr>
          <w:rFonts w:eastAsia="Calibri" w:cs="Times New Roman"/>
          <w:sz w:val="20"/>
          <w:szCs w:val="20"/>
        </w:rPr>
      </w:pPr>
    </w:p>
    <w:p w:rsidR="00B60B72" w:rsidRDefault="000F6F89" w:rsidP="000F6F89">
      <w:pPr>
        <w:spacing w:line="240" w:lineRule="auto"/>
        <w:ind w:left="-567" w:firstLine="567"/>
        <w:jc w:val="center"/>
        <w:rPr>
          <w:rFonts w:eastAsia="Calibri" w:cs="Times New Roman"/>
          <w:sz w:val="24"/>
          <w:szCs w:val="20"/>
        </w:rPr>
      </w:pPr>
      <w:r>
        <w:rPr>
          <w:rFonts w:eastAsia="Calibri" w:cs="Times New Roman"/>
          <w:sz w:val="24"/>
          <w:szCs w:val="20"/>
        </w:rPr>
        <w:t xml:space="preserve">                                                                                                </w:t>
      </w:r>
      <w:r w:rsidR="008E2483">
        <w:rPr>
          <w:rFonts w:eastAsia="Calibri" w:cs="Times New Roman"/>
          <w:sz w:val="24"/>
          <w:szCs w:val="20"/>
        </w:rPr>
        <w:t>Постановлением а</w:t>
      </w:r>
      <w:r w:rsidR="00B60B72">
        <w:rPr>
          <w:rFonts w:eastAsia="Calibri" w:cs="Times New Roman"/>
          <w:sz w:val="24"/>
          <w:szCs w:val="20"/>
        </w:rPr>
        <w:t>дминистрации</w:t>
      </w:r>
    </w:p>
    <w:p w:rsidR="000F6F89" w:rsidRDefault="00B60B72" w:rsidP="00B60B72">
      <w:pPr>
        <w:spacing w:line="240" w:lineRule="auto"/>
        <w:jc w:val="right"/>
        <w:rPr>
          <w:rFonts w:eastAsia="Calibri" w:cs="Times New Roman"/>
          <w:sz w:val="24"/>
          <w:szCs w:val="20"/>
        </w:rPr>
      </w:pPr>
      <w:r>
        <w:rPr>
          <w:rFonts w:eastAsia="Calibri" w:cs="Times New Roman"/>
          <w:sz w:val="24"/>
          <w:szCs w:val="20"/>
        </w:rPr>
        <w:t xml:space="preserve">Верхнекамского </w:t>
      </w:r>
      <w:r w:rsidR="00186DE1">
        <w:rPr>
          <w:rFonts w:eastAsia="Calibri" w:cs="Times New Roman"/>
          <w:sz w:val="24"/>
          <w:szCs w:val="20"/>
        </w:rPr>
        <w:t>муниципального</w:t>
      </w:r>
    </w:p>
    <w:p w:rsidR="00B60B72" w:rsidRDefault="000F6F89" w:rsidP="000F6F89">
      <w:pPr>
        <w:spacing w:line="240" w:lineRule="auto"/>
        <w:jc w:val="center"/>
        <w:rPr>
          <w:rFonts w:eastAsia="Calibri" w:cs="Times New Roman"/>
          <w:sz w:val="24"/>
          <w:szCs w:val="20"/>
        </w:rPr>
      </w:pPr>
      <w:r>
        <w:rPr>
          <w:rFonts w:eastAsia="Calibri" w:cs="Times New Roman"/>
          <w:sz w:val="24"/>
          <w:szCs w:val="20"/>
        </w:rPr>
        <w:t xml:space="preserve">                                                    </w:t>
      </w:r>
      <w:r w:rsidR="00186DE1">
        <w:rPr>
          <w:rFonts w:eastAsia="Calibri" w:cs="Times New Roman"/>
          <w:sz w:val="24"/>
          <w:szCs w:val="20"/>
        </w:rPr>
        <w:t>округа</w:t>
      </w:r>
    </w:p>
    <w:p w:rsidR="008E2483" w:rsidRDefault="008E2483" w:rsidP="00024B45">
      <w:pPr>
        <w:spacing w:line="240" w:lineRule="auto"/>
        <w:rPr>
          <w:rFonts w:eastAsia="Calibri" w:cs="Times New Roman"/>
          <w:sz w:val="24"/>
          <w:szCs w:val="20"/>
        </w:rPr>
      </w:pPr>
    </w:p>
    <w:p w:rsidR="00B60B72" w:rsidRDefault="000F6F89" w:rsidP="000F6F89">
      <w:pPr>
        <w:spacing w:line="240" w:lineRule="auto"/>
        <w:jc w:val="center"/>
        <w:rPr>
          <w:rFonts w:eastAsia="Calibri" w:cs="Times New Roman"/>
          <w:sz w:val="24"/>
          <w:szCs w:val="20"/>
        </w:rPr>
      </w:pPr>
      <w:r>
        <w:rPr>
          <w:rFonts w:eastAsia="Calibri" w:cs="Times New Roman"/>
          <w:sz w:val="24"/>
          <w:szCs w:val="20"/>
        </w:rPr>
        <w:t xml:space="preserve">                                                           </w:t>
      </w:r>
      <w:r w:rsidR="00A8614B">
        <w:rPr>
          <w:rFonts w:eastAsia="Calibri" w:cs="Times New Roman"/>
          <w:sz w:val="24"/>
          <w:szCs w:val="20"/>
        </w:rPr>
        <w:t xml:space="preserve">                 от 17.04.2024   № 479</w:t>
      </w:r>
    </w:p>
    <w:p w:rsidR="00B60B72" w:rsidRDefault="00B60B72" w:rsidP="00A8614B">
      <w:pPr>
        <w:pStyle w:val="ConsPlusNormal"/>
        <w:rPr>
          <w:rFonts w:ascii="Times New Roman" w:eastAsia="Calibri" w:hAnsi="Times New Roman" w:cs="Times New Roman"/>
          <w:sz w:val="24"/>
          <w:szCs w:val="24"/>
        </w:rPr>
      </w:pPr>
    </w:p>
    <w:p w:rsidR="00B60B72" w:rsidRDefault="00B60B72" w:rsidP="00B60B72">
      <w:pPr>
        <w:spacing w:line="360" w:lineRule="auto"/>
        <w:ind w:firstLine="709"/>
        <w:rPr>
          <w:rFonts w:cs="Times New Roman"/>
          <w:szCs w:val="28"/>
          <w:lang w:eastAsia="en-US"/>
        </w:rPr>
      </w:pPr>
    </w:p>
    <w:p w:rsidR="00B60B72" w:rsidRDefault="00B60B72" w:rsidP="00B60B72">
      <w:pPr>
        <w:pBdr>
          <w:bottom w:val="single" w:sz="4" w:space="1" w:color="auto"/>
        </w:pBdr>
        <w:spacing w:line="240" w:lineRule="auto"/>
        <w:ind w:firstLine="709"/>
        <w:jc w:val="center"/>
        <w:rPr>
          <w:rFonts w:cs="Times New Roman"/>
          <w:b/>
          <w:sz w:val="24"/>
          <w:szCs w:val="24"/>
          <w:lang w:eastAsia="en-US"/>
        </w:rPr>
      </w:pPr>
      <w:r>
        <w:rPr>
          <w:rFonts w:cs="Times New Roman"/>
          <w:b/>
          <w:sz w:val="24"/>
          <w:szCs w:val="24"/>
          <w:lang w:eastAsia="en-US"/>
        </w:rPr>
        <w:t xml:space="preserve">Состав рабочей группы по организации оказания муниципальных услуг в </w:t>
      </w:r>
    </w:p>
    <w:p w:rsidR="00B60B72" w:rsidRDefault="00B60B72" w:rsidP="00B60B72">
      <w:pPr>
        <w:pBdr>
          <w:bottom w:val="single" w:sz="4" w:space="1" w:color="auto"/>
        </w:pBdr>
        <w:spacing w:line="240" w:lineRule="auto"/>
        <w:ind w:firstLine="709"/>
        <w:jc w:val="center"/>
        <w:rPr>
          <w:rFonts w:eastAsia="Calibri" w:cs="Times New Roman"/>
          <w:b/>
          <w:bCs/>
          <w:sz w:val="24"/>
          <w:szCs w:val="24"/>
        </w:rPr>
      </w:pPr>
      <w:r>
        <w:rPr>
          <w:rFonts w:cs="Times New Roman"/>
          <w:b/>
          <w:sz w:val="24"/>
          <w:szCs w:val="24"/>
          <w:lang w:eastAsia="en-US"/>
        </w:rPr>
        <w:t xml:space="preserve">социальной сфере </w:t>
      </w:r>
      <w:r>
        <w:rPr>
          <w:rFonts w:cs="Times New Roman"/>
          <w:b/>
          <w:bCs/>
          <w:sz w:val="24"/>
          <w:szCs w:val="24"/>
          <w:lang w:eastAsia="en-US"/>
        </w:rPr>
        <w:t>по реализации дополнительных общеразвивающих программ для детей</w:t>
      </w:r>
      <w:r>
        <w:rPr>
          <w:rFonts w:eastAsia="Calibri" w:cs="Times New Roman"/>
          <w:b/>
          <w:bCs/>
          <w:sz w:val="24"/>
          <w:szCs w:val="24"/>
        </w:rPr>
        <w:t xml:space="preserve"> на </w:t>
      </w:r>
      <w:r>
        <w:rPr>
          <w:rFonts w:eastAsia="Calibri" w:cs="Times New Roman"/>
          <w:b/>
          <w:sz w:val="24"/>
          <w:szCs w:val="24"/>
        </w:rPr>
        <w:t>террито</w:t>
      </w:r>
      <w:r>
        <w:rPr>
          <w:rFonts w:eastAsia="Calibri" w:cs="Times New Roman"/>
          <w:b/>
          <w:bCs/>
          <w:sz w:val="24"/>
          <w:szCs w:val="24"/>
        </w:rPr>
        <w:t>рии Верхнекамского муниципального округа Кировской области</w:t>
      </w:r>
    </w:p>
    <w:p w:rsidR="00B60B72" w:rsidRDefault="00B60B72" w:rsidP="00B60B72">
      <w:pPr>
        <w:pBdr>
          <w:bottom w:val="single" w:sz="4" w:space="1" w:color="auto"/>
        </w:pBdr>
        <w:spacing w:line="240" w:lineRule="auto"/>
        <w:ind w:firstLine="709"/>
        <w:jc w:val="center"/>
        <w:rPr>
          <w:rFonts w:eastAsia="Calibri" w:cs="Times New Roman"/>
          <w:b/>
          <w:bCs/>
          <w:sz w:val="24"/>
          <w:szCs w:val="24"/>
        </w:rPr>
      </w:pPr>
    </w:p>
    <w:p w:rsidR="00B60B72" w:rsidRDefault="00B60B72" w:rsidP="00B60B72">
      <w:pPr>
        <w:pBdr>
          <w:bottom w:val="single" w:sz="4" w:space="1" w:color="auto"/>
        </w:pBdr>
        <w:spacing w:line="240" w:lineRule="auto"/>
        <w:ind w:firstLine="709"/>
        <w:jc w:val="center"/>
        <w:rPr>
          <w:rFonts w:cs="Times New Roman"/>
          <w:sz w:val="18"/>
          <w:szCs w:val="18"/>
          <w:lang w:eastAsia="en-US"/>
        </w:rPr>
      </w:pPr>
    </w:p>
    <w:tbl>
      <w:tblPr>
        <w:tblStyle w:val="a5"/>
        <w:tblW w:w="0" w:type="auto"/>
        <w:tblLook w:val="04A0" w:firstRow="1" w:lastRow="0" w:firstColumn="1" w:lastColumn="0" w:noHBand="0" w:noVBand="1"/>
      </w:tblPr>
      <w:tblGrid>
        <w:gridCol w:w="4672"/>
        <w:gridCol w:w="4672"/>
      </w:tblGrid>
      <w:tr w:rsidR="00B60B72" w:rsidRPr="004109E5" w:rsidTr="00E3745D">
        <w:trPr>
          <w:trHeight w:val="269"/>
        </w:trPr>
        <w:tc>
          <w:tcPr>
            <w:tcW w:w="4672" w:type="dxa"/>
          </w:tcPr>
          <w:p w:rsidR="00B60B72" w:rsidRPr="004109E5" w:rsidRDefault="00B60B72" w:rsidP="00E3745D">
            <w:pPr>
              <w:spacing w:line="360" w:lineRule="auto"/>
              <w:jc w:val="center"/>
              <w:rPr>
                <w:rFonts w:cs="Times New Roman"/>
                <w:sz w:val="24"/>
                <w:szCs w:val="24"/>
                <w:lang w:eastAsia="en-US"/>
              </w:rPr>
            </w:pPr>
            <w:r w:rsidRPr="004109E5">
              <w:rPr>
                <w:rFonts w:cs="Times New Roman"/>
                <w:sz w:val="24"/>
                <w:szCs w:val="24"/>
                <w:lang w:eastAsia="en-US"/>
              </w:rPr>
              <w:t>Фамилия, имя, отчество</w:t>
            </w:r>
          </w:p>
        </w:tc>
        <w:tc>
          <w:tcPr>
            <w:tcW w:w="4672" w:type="dxa"/>
          </w:tcPr>
          <w:p w:rsidR="00B60B72" w:rsidRPr="004109E5" w:rsidRDefault="00B60B72" w:rsidP="00E3745D">
            <w:pPr>
              <w:spacing w:line="360" w:lineRule="auto"/>
              <w:jc w:val="center"/>
              <w:rPr>
                <w:rFonts w:cs="Times New Roman"/>
                <w:sz w:val="24"/>
                <w:szCs w:val="24"/>
                <w:lang w:eastAsia="en-US"/>
              </w:rPr>
            </w:pPr>
            <w:r w:rsidRPr="004109E5">
              <w:rPr>
                <w:rFonts w:cs="Times New Roman"/>
                <w:sz w:val="24"/>
                <w:szCs w:val="24"/>
                <w:lang w:eastAsia="en-US"/>
              </w:rPr>
              <w:t>Должность</w:t>
            </w:r>
          </w:p>
        </w:tc>
      </w:tr>
      <w:tr w:rsidR="00B60B72" w:rsidRPr="004109E5" w:rsidTr="00E3745D">
        <w:trPr>
          <w:trHeight w:val="1271"/>
        </w:trPr>
        <w:tc>
          <w:tcPr>
            <w:tcW w:w="4672" w:type="dxa"/>
          </w:tcPr>
          <w:p w:rsidR="00B60B72" w:rsidRPr="004109E5" w:rsidRDefault="00B60B72" w:rsidP="00E3745D">
            <w:pPr>
              <w:spacing w:line="360" w:lineRule="auto"/>
              <w:rPr>
                <w:rFonts w:cs="Times New Roman"/>
                <w:sz w:val="24"/>
                <w:szCs w:val="24"/>
                <w:lang w:eastAsia="en-US"/>
              </w:rPr>
            </w:pPr>
            <w:proofErr w:type="spellStart"/>
            <w:r w:rsidRPr="004109E5">
              <w:rPr>
                <w:rFonts w:cs="Times New Roman"/>
                <w:sz w:val="24"/>
                <w:szCs w:val="24"/>
                <w:lang w:eastAsia="en-US"/>
              </w:rPr>
              <w:t>Ситчихина</w:t>
            </w:r>
            <w:proofErr w:type="spellEnd"/>
            <w:r w:rsidRPr="004109E5">
              <w:rPr>
                <w:rFonts w:cs="Times New Roman"/>
                <w:sz w:val="24"/>
                <w:szCs w:val="24"/>
                <w:lang w:eastAsia="en-US"/>
              </w:rPr>
              <w:t xml:space="preserve"> Ирина Валерьевна</w:t>
            </w:r>
          </w:p>
        </w:tc>
        <w:tc>
          <w:tcPr>
            <w:tcW w:w="4672" w:type="dxa"/>
          </w:tcPr>
          <w:p w:rsidR="00B60B72" w:rsidRPr="004109E5" w:rsidRDefault="00B60B72" w:rsidP="00E3745D">
            <w:pPr>
              <w:spacing w:line="240" w:lineRule="auto"/>
              <w:rPr>
                <w:rFonts w:cs="Times New Roman"/>
                <w:sz w:val="24"/>
                <w:szCs w:val="24"/>
                <w:lang w:eastAsia="en-US"/>
              </w:rPr>
            </w:pPr>
            <w:r w:rsidRPr="004109E5">
              <w:rPr>
                <w:rFonts w:cs="Times New Roman"/>
                <w:sz w:val="24"/>
                <w:szCs w:val="24"/>
                <w:lang w:eastAsia="en-US"/>
              </w:rPr>
              <w:t xml:space="preserve">начальник управления образования Верхнекамского муниципального округа, </w:t>
            </w:r>
            <w:r w:rsidR="004D4D49">
              <w:rPr>
                <w:rFonts w:cs="Times New Roman"/>
                <w:sz w:val="24"/>
                <w:szCs w:val="24"/>
                <w:lang w:eastAsia="en-US"/>
              </w:rPr>
              <w:t xml:space="preserve"> председатель рабочей группы</w:t>
            </w:r>
          </w:p>
        </w:tc>
      </w:tr>
      <w:tr w:rsidR="00B60B72" w:rsidRPr="004109E5" w:rsidTr="00E3745D">
        <w:trPr>
          <w:trHeight w:val="1248"/>
        </w:trPr>
        <w:tc>
          <w:tcPr>
            <w:tcW w:w="4672" w:type="dxa"/>
          </w:tcPr>
          <w:p w:rsidR="00B60B72" w:rsidRPr="004109E5" w:rsidRDefault="00B60B72" w:rsidP="00E3745D">
            <w:pPr>
              <w:spacing w:line="360" w:lineRule="auto"/>
              <w:rPr>
                <w:rFonts w:cs="Times New Roman"/>
                <w:sz w:val="24"/>
                <w:szCs w:val="24"/>
                <w:lang w:eastAsia="en-US"/>
              </w:rPr>
            </w:pPr>
            <w:proofErr w:type="spellStart"/>
            <w:r w:rsidRPr="004109E5">
              <w:rPr>
                <w:rFonts w:cs="Times New Roman"/>
                <w:sz w:val="24"/>
                <w:szCs w:val="24"/>
                <w:lang w:eastAsia="en-US"/>
              </w:rPr>
              <w:t>Сунцова</w:t>
            </w:r>
            <w:proofErr w:type="spellEnd"/>
            <w:r w:rsidRPr="004109E5">
              <w:rPr>
                <w:rFonts w:cs="Times New Roman"/>
                <w:sz w:val="24"/>
                <w:szCs w:val="24"/>
                <w:lang w:eastAsia="en-US"/>
              </w:rPr>
              <w:t xml:space="preserve"> Марина Владимировна</w:t>
            </w:r>
          </w:p>
        </w:tc>
        <w:tc>
          <w:tcPr>
            <w:tcW w:w="4672" w:type="dxa"/>
          </w:tcPr>
          <w:p w:rsidR="00B60B72" w:rsidRPr="004109E5" w:rsidRDefault="00B60B72" w:rsidP="00E3745D">
            <w:pPr>
              <w:spacing w:line="240" w:lineRule="auto"/>
              <w:rPr>
                <w:rFonts w:cs="Times New Roman"/>
                <w:sz w:val="24"/>
                <w:szCs w:val="24"/>
                <w:lang w:eastAsia="en-US"/>
              </w:rPr>
            </w:pPr>
            <w:r w:rsidRPr="004109E5">
              <w:rPr>
                <w:rFonts w:cs="Times New Roman"/>
                <w:sz w:val="24"/>
                <w:szCs w:val="24"/>
                <w:lang w:eastAsia="en-US"/>
              </w:rPr>
              <w:t>Директор ДДТ «Созвездие», секретарь муниципальной рабочей группы (по согласованию)</w:t>
            </w:r>
          </w:p>
        </w:tc>
      </w:tr>
      <w:tr w:rsidR="00B60B72" w:rsidRPr="004109E5" w:rsidTr="00E3745D">
        <w:trPr>
          <w:trHeight w:val="1266"/>
        </w:trPr>
        <w:tc>
          <w:tcPr>
            <w:tcW w:w="9344" w:type="dxa"/>
            <w:gridSpan w:val="2"/>
            <w:shd w:val="clear" w:color="auto" w:fill="auto"/>
          </w:tcPr>
          <w:p w:rsidR="004109E5" w:rsidRDefault="004109E5" w:rsidP="00E3745D">
            <w:pPr>
              <w:spacing w:line="360" w:lineRule="auto"/>
              <w:jc w:val="center"/>
              <w:rPr>
                <w:rFonts w:cs="Times New Roman"/>
                <w:sz w:val="24"/>
                <w:szCs w:val="24"/>
                <w:lang w:eastAsia="en-US"/>
              </w:rPr>
            </w:pPr>
          </w:p>
          <w:p w:rsidR="00B60B72" w:rsidRPr="004109E5" w:rsidRDefault="00B60B72" w:rsidP="00E3745D">
            <w:pPr>
              <w:spacing w:line="360" w:lineRule="auto"/>
              <w:jc w:val="center"/>
              <w:rPr>
                <w:rFonts w:cs="Times New Roman"/>
                <w:sz w:val="24"/>
                <w:szCs w:val="24"/>
                <w:lang w:eastAsia="en-US"/>
              </w:rPr>
            </w:pPr>
            <w:r w:rsidRPr="004109E5">
              <w:rPr>
                <w:rFonts w:cs="Times New Roman"/>
                <w:sz w:val="24"/>
                <w:szCs w:val="24"/>
                <w:lang w:eastAsia="en-US"/>
              </w:rPr>
              <w:t>Члены рабочей группы</w:t>
            </w:r>
          </w:p>
        </w:tc>
      </w:tr>
      <w:tr w:rsidR="00B60B72" w:rsidRPr="004109E5" w:rsidTr="00E3745D">
        <w:trPr>
          <w:trHeight w:val="1270"/>
        </w:trPr>
        <w:tc>
          <w:tcPr>
            <w:tcW w:w="4672" w:type="dxa"/>
          </w:tcPr>
          <w:p w:rsidR="00B60B72" w:rsidRPr="004109E5" w:rsidRDefault="00B60B72" w:rsidP="00E3745D">
            <w:pPr>
              <w:spacing w:line="360" w:lineRule="auto"/>
              <w:rPr>
                <w:rFonts w:cs="Times New Roman"/>
                <w:sz w:val="24"/>
                <w:szCs w:val="24"/>
                <w:lang w:eastAsia="en-US"/>
              </w:rPr>
            </w:pPr>
            <w:r w:rsidRPr="004109E5">
              <w:rPr>
                <w:rFonts w:cs="Times New Roman"/>
                <w:sz w:val="24"/>
                <w:szCs w:val="24"/>
                <w:lang w:eastAsia="en-US"/>
              </w:rPr>
              <w:t>Корнева Ирина Геннадьевна</w:t>
            </w:r>
          </w:p>
        </w:tc>
        <w:tc>
          <w:tcPr>
            <w:tcW w:w="4672" w:type="dxa"/>
          </w:tcPr>
          <w:p w:rsidR="00B60B72" w:rsidRPr="004109E5" w:rsidRDefault="00B60B72" w:rsidP="00E3745D">
            <w:pPr>
              <w:spacing w:line="240" w:lineRule="auto"/>
              <w:rPr>
                <w:rFonts w:cs="Times New Roman"/>
                <w:sz w:val="24"/>
                <w:szCs w:val="24"/>
                <w:lang w:eastAsia="en-US"/>
              </w:rPr>
            </w:pPr>
            <w:r w:rsidRPr="004109E5">
              <w:rPr>
                <w:rFonts w:cs="Times New Roman"/>
                <w:sz w:val="24"/>
                <w:szCs w:val="24"/>
                <w:lang w:eastAsia="en-US"/>
              </w:rPr>
              <w:t>Заместитель директора по воспитательной работе КОГОБУ СШ с УИОП г. Кирс (по согласованию)</w:t>
            </w:r>
          </w:p>
        </w:tc>
      </w:tr>
      <w:tr w:rsidR="00B60B72" w:rsidRPr="004109E5" w:rsidTr="00E3745D">
        <w:trPr>
          <w:trHeight w:val="1274"/>
        </w:trPr>
        <w:tc>
          <w:tcPr>
            <w:tcW w:w="4672" w:type="dxa"/>
          </w:tcPr>
          <w:p w:rsidR="00B60B72" w:rsidRPr="004109E5" w:rsidRDefault="00B60B72" w:rsidP="00E3745D">
            <w:pPr>
              <w:spacing w:line="360" w:lineRule="auto"/>
              <w:rPr>
                <w:rFonts w:cs="Times New Roman"/>
                <w:sz w:val="24"/>
                <w:szCs w:val="24"/>
                <w:lang w:eastAsia="en-US"/>
              </w:rPr>
            </w:pPr>
            <w:proofErr w:type="spellStart"/>
            <w:r w:rsidRPr="004109E5">
              <w:rPr>
                <w:rFonts w:cs="Times New Roman"/>
                <w:sz w:val="24"/>
                <w:szCs w:val="24"/>
                <w:lang w:eastAsia="en-US"/>
              </w:rPr>
              <w:t>Царегородцева</w:t>
            </w:r>
            <w:proofErr w:type="spellEnd"/>
            <w:r w:rsidRPr="004109E5">
              <w:rPr>
                <w:rFonts w:cs="Times New Roman"/>
                <w:sz w:val="24"/>
                <w:szCs w:val="24"/>
                <w:lang w:eastAsia="en-US"/>
              </w:rPr>
              <w:t xml:space="preserve"> Анна Витальевна</w:t>
            </w:r>
          </w:p>
        </w:tc>
        <w:tc>
          <w:tcPr>
            <w:tcW w:w="4672" w:type="dxa"/>
          </w:tcPr>
          <w:p w:rsidR="00B60B72" w:rsidRPr="004109E5" w:rsidRDefault="00B60B72" w:rsidP="00E3745D">
            <w:pPr>
              <w:spacing w:line="240" w:lineRule="auto"/>
              <w:rPr>
                <w:rFonts w:cs="Times New Roman"/>
                <w:sz w:val="24"/>
                <w:szCs w:val="24"/>
                <w:lang w:eastAsia="en-US"/>
              </w:rPr>
            </w:pPr>
            <w:r w:rsidRPr="004109E5">
              <w:rPr>
                <w:rFonts w:cs="Times New Roman"/>
                <w:sz w:val="24"/>
                <w:szCs w:val="24"/>
                <w:lang w:eastAsia="en-US"/>
              </w:rPr>
              <w:t>Заведующий сектором бюджетной политики Финансового управления Верхнекамского муниципального округа</w:t>
            </w:r>
          </w:p>
        </w:tc>
      </w:tr>
      <w:tr w:rsidR="00B60B72" w:rsidRPr="004109E5" w:rsidTr="00E3745D">
        <w:trPr>
          <w:trHeight w:val="1250"/>
        </w:trPr>
        <w:tc>
          <w:tcPr>
            <w:tcW w:w="4672" w:type="dxa"/>
          </w:tcPr>
          <w:p w:rsidR="00B60B72" w:rsidRPr="004109E5" w:rsidRDefault="00B60B72" w:rsidP="00E3745D">
            <w:pPr>
              <w:spacing w:line="360" w:lineRule="auto"/>
              <w:rPr>
                <w:rFonts w:cs="Times New Roman"/>
                <w:sz w:val="24"/>
                <w:szCs w:val="24"/>
                <w:lang w:eastAsia="en-US"/>
              </w:rPr>
            </w:pPr>
            <w:r w:rsidRPr="004109E5">
              <w:rPr>
                <w:rFonts w:cs="Times New Roman"/>
                <w:sz w:val="24"/>
                <w:szCs w:val="24"/>
                <w:lang w:eastAsia="en-US"/>
              </w:rPr>
              <w:t>Шумкова Светлана Николаевна</w:t>
            </w:r>
          </w:p>
        </w:tc>
        <w:tc>
          <w:tcPr>
            <w:tcW w:w="4672" w:type="dxa"/>
          </w:tcPr>
          <w:p w:rsidR="00B60B72" w:rsidRPr="004109E5" w:rsidRDefault="00B60B72" w:rsidP="00E3745D">
            <w:pPr>
              <w:spacing w:line="240" w:lineRule="auto"/>
              <w:rPr>
                <w:rFonts w:cs="Times New Roman"/>
                <w:sz w:val="24"/>
                <w:szCs w:val="24"/>
                <w:lang w:eastAsia="en-US"/>
              </w:rPr>
            </w:pPr>
            <w:r w:rsidRPr="004109E5">
              <w:rPr>
                <w:rFonts w:cs="Times New Roman"/>
                <w:sz w:val="24"/>
                <w:szCs w:val="24"/>
                <w:lang w:eastAsia="en-US"/>
              </w:rPr>
              <w:t>Заместитель начальника управления образования Верхнекамского муниципального округа</w:t>
            </w:r>
          </w:p>
        </w:tc>
      </w:tr>
    </w:tbl>
    <w:p w:rsidR="00B60B72" w:rsidRPr="004109E5" w:rsidRDefault="00B60B72" w:rsidP="00B60B72">
      <w:pPr>
        <w:spacing w:after="160" w:line="259" w:lineRule="auto"/>
        <w:jc w:val="left"/>
        <w:rPr>
          <w:sz w:val="24"/>
          <w:szCs w:val="24"/>
        </w:rPr>
      </w:pPr>
    </w:p>
    <w:p w:rsidR="00B60B72" w:rsidRDefault="00B60B72" w:rsidP="00B60B72"/>
    <w:p w:rsidR="00B60B72" w:rsidRDefault="00B60B72" w:rsidP="00B60B72">
      <w:pPr>
        <w:tabs>
          <w:tab w:val="left" w:pos="915"/>
        </w:tabs>
      </w:pPr>
      <w:r>
        <w:tab/>
      </w:r>
    </w:p>
    <w:p w:rsidR="004D4D49" w:rsidRDefault="004D4D49" w:rsidP="00B60B72">
      <w:pPr>
        <w:tabs>
          <w:tab w:val="left" w:pos="915"/>
        </w:tabs>
      </w:pPr>
    </w:p>
    <w:p w:rsidR="004D4D49" w:rsidRDefault="004D4D49" w:rsidP="00B60B72">
      <w:pPr>
        <w:tabs>
          <w:tab w:val="left" w:pos="915"/>
        </w:tabs>
      </w:pPr>
    </w:p>
    <w:p w:rsidR="004D4D49" w:rsidRDefault="004D4D49" w:rsidP="00B60B72">
      <w:pPr>
        <w:tabs>
          <w:tab w:val="left" w:pos="915"/>
        </w:tabs>
      </w:pPr>
    </w:p>
    <w:p w:rsidR="00F26BB5" w:rsidRDefault="00F26BB5" w:rsidP="00B60B72">
      <w:pPr>
        <w:tabs>
          <w:tab w:val="left" w:pos="915"/>
        </w:tabs>
      </w:pPr>
    </w:p>
    <w:p w:rsidR="00B60B72" w:rsidRDefault="00B60B72" w:rsidP="00B60B72">
      <w:pPr>
        <w:tabs>
          <w:tab w:val="left" w:pos="915"/>
        </w:tabs>
      </w:pPr>
    </w:p>
    <w:p w:rsidR="00F26BB5" w:rsidRDefault="00F26BB5" w:rsidP="00F26BB5">
      <w:pPr>
        <w:spacing w:line="240" w:lineRule="auto"/>
        <w:jc w:val="right"/>
        <w:rPr>
          <w:rFonts w:eastAsia="Calibri" w:cs="Times New Roman"/>
          <w:sz w:val="24"/>
          <w:szCs w:val="24"/>
        </w:rPr>
      </w:pPr>
      <w:r>
        <w:rPr>
          <w:rFonts w:eastAsia="Calibri" w:cs="Times New Roman"/>
          <w:sz w:val="24"/>
          <w:szCs w:val="24"/>
        </w:rPr>
        <w:t>Приложение № 4</w:t>
      </w:r>
    </w:p>
    <w:p w:rsidR="00670349" w:rsidRDefault="00670349" w:rsidP="00F26BB5">
      <w:pPr>
        <w:spacing w:line="240" w:lineRule="auto"/>
        <w:jc w:val="right"/>
        <w:rPr>
          <w:rFonts w:eastAsia="Calibri" w:cs="Times New Roman"/>
          <w:sz w:val="24"/>
          <w:szCs w:val="24"/>
        </w:rPr>
      </w:pPr>
    </w:p>
    <w:p w:rsidR="00670349" w:rsidRDefault="00B547D6" w:rsidP="00B547D6">
      <w:pPr>
        <w:spacing w:line="240" w:lineRule="auto"/>
        <w:jc w:val="center"/>
        <w:rPr>
          <w:rFonts w:eastAsia="Calibri" w:cs="Times New Roman"/>
          <w:sz w:val="24"/>
          <w:szCs w:val="24"/>
        </w:rPr>
      </w:pPr>
      <w:r>
        <w:rPr>
          <w:rFonts w:eastAsia="Calibri" w:cs="Times New Roman"/>
          <w:sz w:val="24"/>
          <w:szCs w:val="24"/>
        </w:rPr>
        <w:t xml:space="preserve">                                                                      </w:t>
      </w:r>
      <w:r w:rsidR="00670349">
        <w:rPr>
          <w:rFonts w:eastAsia="Calibri" w:cs="Times New Roman"/>
          <w:sz w:val="24"/>
          <w:szCs w:val="24"/>
        </w:rPr>
        <w:t>УТВЕРЖДЕНО</w:t>
      </w:r>
    </w:p>
    <w:p w:rsidR="00B547D6" w:rsidRDefault="00B547D6" w:rsidP="00F26BB5">
      <w:pPr>
        <w:spacing w:line="240" w:lineRule="auto"/>
        <w:jc w:val="right"/>
        <w:rPr>
          <w:rFonts w:eastAsia="Calibri" w:cs="Times New Roman"/>
          <w:sz w:val="20"/>
          <w:szCs w:val="20"/>
        </w:rPr>
      </w:pPr>
    </w:p>
    <w:p w:rsidR="00F26BB5" w:rsidRDefault="00B547D6" w:rsidP="00B547D6">
      <w:pPr>
        <w:spacing w:line="240" w:lineRule="auto"/>
        <w:jc w:val="center"/>
        <w:rPr>
          <w:rFonts w:eastAsia="Calibri" w:cs="Times New Roman"/>
          <w:sz w:val="24"/>
          <w:szCs w:val="20"/>
        </w:rPr>
      </w:pPr>
      <w:r>
        <w:rPr>
          <w:rFonts w:eastAsia="Calibri" w:cs="Times New Roman"/>
          <w:sz w:val="24"/>
          <w:szCs w:val="20"/>
        </w:rPr>
        <w:t xml:space="preserve">                                                                                               </w:t>
      </w:r>
      <w:r w:rsidR="00670349">
        <w:rPr>
          <w:rFonts w:eastAsia="Calibri" w:cs="Times New Roman"/>
          <w:sz w:val="24"/>
          <w:szCs w:val="20"/>
        </w:rPr>
        <w:t>постановлением а</w:t>
      </w:r>
      <w:r w:rsidR="00F26BB5">
        <w:rPr>
          <w:rFonts w:eastAsia="Calibri" w:cs="Times New Roman"/>
          <w:sz w:val="24"/>
          <w:szCs w:val="20"/>
        </w:rPr>
        <w:t>дминистрации</w:t>
      </w:r>
    </w:p>
    <w:p w:rsidR="00B547D6" w:rsidRDefault="00F26BB5" w:rsidP="00F26BB5">
      <w:pPr>
        <w:spacing w:line="240" w:lineRule="auto"/>
        <w:jc w:val="right"/>
        <w:rPr>
          <w:rFonts w:eastAsia="Calibri" w:cs="Times New Roman"/>
          <w:sz w:val="24"/>
          <w:szCs w:val="20"/>
        </w:rPr>
      </w:pPr>
      <w:r>
        <w:rPr>
          <w:rFonts w:eastAsia="Calibri" w:cs="Times New Roman"/>
          <w:sz w:val="24"/>
          <w:szCs w:val="20"/>
        </w:rPr>
        <w:t>Верхнекамского муниципального</w:t>
      </w:r>
    </w:p>
    <w:p w:rsidR="00670349" w:rsidRDefault="00B547D6" w:rsidP="00B547D6">
      <w:pPr>
        <w:spacing w:line="240" w:lineRule="auto"/>
        <w:jc w:val="center"/>
        <w:rPr>
          <w:rFonts w:eastAsia="Calibri" w:cs="Times New Roman"/>
          <w:sz w:val="24"/>
          <w:szCs w:val="20"/>
        </w:rPr>
      </w:pPr>
      <w:r>
        <w:rPr>
          <w:rFonts w:eastAsia="Calibri" w:cs="Times New Roman"/>
          <w:sz w:val="24"/>
          <w:szCs w:val="20"/>
        </w:rPr>
        <w:t xml:space="preserve">                                                    </w:t>
      </w:r>
      <w:bookmarkStart w:id="0" w:name="_GoBack"/>
      <w:bookmarkEnd w:id="0"/>
      <w:r w:rsidR="00F26BB5">
        <w:rPr>
          <w:rFonts w:eastAsia="Calibri" w:cs="Times New Roman"/>
          <w:sz w:val="24"/>
          <w:szCs w:val="20"/>
        </w:rPr>
        <w:t>округа</w:t>
      </w:r>
    </w:p>
    <w:p w:rsidR="00B60B72" w:rsidRDefault="00B547D6" w:rsidP="00B547D6">
      <w:pPr>
        <w:tabs>
          <w:tab w:val="left" w:pos="915"/>
        </w:tabs>
        <w:jc w:val="center"/>
      </w:pPr>
      <w:r>
        <w:rPr>
          <w:rFonts w:eastAsia="Calibri" w:cs="Times New Roman"/>
          <w:sz w:val="24"/>
          <w:szCs w:val="20"/>
        </w:rPr>
        <w:t xml:space="preserve">                                                           </w:t>
      </w:r>
      <w:r w:rsidR="00A8614B">
        <w:rPr>
          <w:rFonts w:eastAsia="Calibri" w:cs="Times New Roman"/>
          <w:sz w:val="24"/>
          <w:szCs w:val="20"/>
        </w:rPr>
        <w:t xml:space="preserve">                 от 17.04.2024  № 479</w:t>
      </w:r>
    </w:p>
    <w:p w:rsidR="00F26BB5" w:rsidRDefault="00F26BB5" w:rsidP="00F26BB5">
      <w:pPr>
        <w:tabs>
          <w:tab w:val="left" w:pos="915"/>
        </w:tabs>
        <w:jc w:val="right"/>
      </w:pPr>
      <w:r>
        <w:t xml:space="preserve"> </w:t>
      </w:r>
    </w:p>
    <w:p w:rsidR="00F26BB5" w:rsidRPr="00670349" w:rsidRDefault="00670349" w:rsidP="00670349">
      <w:pPr>
        <w:tabs>
          <w:tab w:val="left" w:pos="915"/>
        </w:tabs>
        <w:jc w:val="center"/>
        <w:rPr>
          <w:sz w:val="24"/>
          <w:szCs w:val="24"/>
        </w:rPr>
      </w:pPr>
      <w:r w:rsidRPr="00670349">
        <w:rPr>
          <w:sz w:val="24"/>
          <w:szCs w:val="24"/>
        </w:rPr>
        <w:t>ПОЛОЖЕНИЕ</w:t>
      </w:r>
    </w:p>
    <w:p w:rsidR="00B60B72" w:rsidRPr="004109E5" w:rsidRDefault="00B60B72" w:rsidP="00B60B72">
      <w:pPr>
        <w:spacing w:line="240" w:lineRule="auto"/>
        <w:jc w:val="center"/>
        <w:rPr>
          <w:rFonts w:cs="Times New Roman"/>
          <w:sz w:val="24"/>
          <w:szCs w:val="24"/>
        </w:rPr>
      </w:pPr>
      <w:r w:rsidRPr="004109E5">
        <w:rPr>
          <w:rFonts w:cs="Times New Roman"/>
          <w:sz w:val="24"/>
          <w:szCs w:val="24"/>
        </w:rPr>
        <w:t xml:space="preserve"> о муниципальной рабочей группе по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  </w:t>
      </w:r>
      <w:r w:rsidR="00186DE1" w:rsidRPr="004109E5">
        <w:rPr>
          <w:rFonts w:cs="Times New Roman"/>
          <w:sz w:val="24"/>
          <w:szCs w:val="24"/>
        </w:rPr>
        <w:t>муниципального образования Верхнекамский муниципальный округ</w:t>
      </w:r>
      <w:r w:rsidRPr="004109E5">
        <w:rPr>
          <w:rFonts w:cs="Times New Roman"/>
          <w:sz w:val="24"/>
          <w:szCs w:val="24"/>
        </w:rPr>
        <w:t xml:space="preserve"> Кировской области (далее – Положение)</w:t>
      </w:r>
    </w:p>
    <w:p w:rsidR="00B60B72" w:rsidRPr="004109E5" w:rsidRDefault="00B60B72" w:rsidP="00B60B72">
      <w:pPr>
        <w:spacing w:line="240" w:lineRule="auto"/>
        <w:jc w:val="center"/>
        <w:rPr>
          <w:rFonts w:cs="Times New Roman"/>
          <w:sz w:val="24"/>
          <w:szCs w:val="24"/>
        </w:rPr>
      </w:pPr>
    </w:p>
    <w:p w:rsidR="00B60B72" w:rsidRPr="004109E5" w:rsidRDefault="00B60B72" w:rsidP="00B60B72">
      <w:pPr>
        <w:spacing w:line="240" w:lineRule="auto"/>
        <w:jc w:val="center"/>
        <w:rPr>
          <w:rFonts w:cs="Times New Roman"/>
          <w:sz w:val="24"/>
          <w:szCs w:val="24"/>
        </w:rPr>
      </w:pPr>
      <w:r w:rsidRPr="004109E5">
        <w:rPr>
          <w:rFonts w:cs="Times New Roman"/>
          <w:sz w:val="24"/>
          <w:szCs w:val="24"/>
        </w:rPr>
        <w:t>Общие положения</w:t>
      </w:r>
    </w:p>
    <w:p w:rsidR="00B60B72" w:rsidRPr="004109E5" w:rsidRDefault="00B60B72" w:rsidP="00B60B72">
      <w:pPr>
        <w:pStyle w:val="a4"/>
        <w:ind w:left="0"/>
        <w:jc w:val="center"/>
        <w:rPr>
          <w:rFonts w:ascii="Times New Roman" w:hAnsi="Times New Roman" w:cs="Times New Roman"/>
          <w:sz w:val="24"/>
          <w:szCs w:val="24"/>
        </w:rPr>
      </w:pP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Муниципальная рабочая группа по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w:t>
      </w:r>
      <w:r w:rsidR="00186DE1" w:rsidRPr="004109E5">
        <w:rPr>
          <w:rFonts w:ascii="Times New Roman" w:hAnsi="Times New Roman" w:cs="Times New Roman"/>
          <w:sz w:val="24"/>
          <w:szCs w:val="24"/>
          <w:lang w:val="ru-RU"/>
        </w:rPr>
        <w:t xml:space="preserve"> муниципального округа</w:t>
      </w:r>
      <w:r w:rsidRPr="004109E5">
        <w:rPr>
          <w:rFonts w:ascii="Times New Roman" w:hAnsi="Times New Roman" w:cs="Times New Roman"/>
          <w:sz w:val="24"/>
          <w:szCs w:val="24"/>
          <w:lang w:val="ru-RU"/>
        </w:rPr>
        <w:t xml:space="preserve"> </w:t>
      </w:r>
      <w:r w:rsidR="00186DE1" w:rsidRPr="004109E5">
        <w:rPr>
          <w:rFonts w:ascii="Times New Roman" w:hAnsi="Times New Roman" w:cs="Times New Roman"/>
          <w:sz w:val="24"/>
          <w:szCs w:val="24"/>
          <w:lang w:val="ru-RU"/>
        </w:rPr>
        <w:t>Верхнекамский муниципальный</w:t>
      </w:r>
      <w:r w:rsidRPr="004109E5">
        <w:rPr>
          <w:rFonts w:ascii="Times New Roman" w:hAnsi="Times New Roman" w:cs="Times New Roman"/>
          <w:sz w:val="24"/>
          <w:szCs w:val="24"/>
          <w:lang w:val="ru-RU"/>
        </w:rPr>
        <w:t xml:space="preserve"> </w:t>
      </w:r>
      <w:r w:rsidR="00186DE1" w:rsidRPr="004109E5">
        <w:rPr>
          <w:rFonts w:ascii="Times New Roman" w:hAnsi="Times New Roman" w:cs="Times New Roman"/>
          <w:sz w:val="24"/>
          <w:szCs w:val="24"/>
          <w:lang w:val="ru-RU"/>
        </w:rPr>
        <w:t>округ</w:t>
      </w:r>
      <w:r w:rsidRPr="004109E5">
        <w:rPr>
          <w:rFonts w:ascii="Times New Roman" w:hAnsi="Times New Roman" w:cs="Times New Roman"/>
          <w:sz w:val="24"/>
          <w:szCs w:val="24"/>
          <w:lang w:val="ru-RU"/>
        </w:rPr>
        <w:t xml:space="preserve"> Кировской области (далее – Рабочая группа) является временным действующим совещательным органом при администрации Верхнекамского муницип</w:t>
      </w:r>
      <w:r w:rsidR="0047097A" w:rsidRPr="004109E5">
        <w:rPr>
          <w:rFonts w:ascii="Times New Roman" w:hAnsi="Times New Roman" w:cs="Times New Roman"/>
          <w:sz w:val="24"/>
          <w:szCs w:val="24"/>
          <w:lang w:val="ru-RU"/>
        </w:rPr>
        <w:t>ального округа</w:t>
      </w:r>
      <w:r w:rsidRPr="004109E5">
        <w:rPr>
          <w:rFonts w:ascii="Times New Roman" w:hAnsi="Times New Roman" w:cs="Times New Roman"/>
          <w:sz w:val="24"/>
          <w:szCs w:val="24"/>
          <w:lang w:val="ru-RU"/>
        </w:rPr>
        <w:t>.</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Рабочая группа в своей деятельности руководствуется законодательством Российской Федерации, федеральным и региональным законодательством, муниципальными нормативными правовыми актами, а также настоящим Положением.</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 xml:space="preserve">Рабочая группа образована в целях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 </w:t>
      </w:r>
      <w:r w:rsidR="0047097A" w:rsidRPr="004109E5">
        <w:rPr>
          <w:rFonts w:ascii="Times New Roman" w:hAnsi="Times New Roman" w:cs="Times New Roman"/>
          <w:sz w:val="24"/>
          <w:szCs w:val="24"/>
          <w:lang w:val="ru-RU"/>
        </w:rPr>
        <w:t>муниципального образования Верхнекамский  муниципальный округ</w:t>
      </w:r>
      <w:r w:rsidRPr="004109E5">
        <w:rPr>
          <w:rFonts w:ascii="Times New Roman" w:hAnsi="Times New Roman" w:cs="Times New Roman"/>
          <w:sz w:val="24"/>
          <w:szCs w:val="24"/>
          <w:lang w:val="ru-RU"/>
        </w:rPr>
        <w:t xml:space="preserve"> Кировской области.</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Решения Рабочей группы учитываются органами местного самоуправления при принятии решений в части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w:t>
      </w:r>
      <w:r w:rsidR="0047097A" w:rsidRPr="004109E5">
        <w:rPr>
          <w:rFonts w:ascii="Times New Roman" w:hAnsi="Times New Roman" w:cs="Times New Roman"/>
          <w:sz w:val="24"/>
          <w:szCs w:val="24"/>
          <w:lang w:val="ru-RU"/>
        </w:rPr>
        <w:t xml:space="preserve"> муниципального образования </w:t>
      </w:r>
      <w:r w:rsidRPr="004109E5">
        <w:rPr>
          <w:rFonts w:ascii="Times New Roman" w:hAnsi="Times New Roman" w:cs="Times New Roman"/>
          <w:sz w:val="24"/>
          <w:szCs w:val="24"/>
          <w:lang w:val="ru-RU"/>
        </w:rPr>
        <w:t xml:space="preserve"> </w:t>
      </w:r>
      <w:r w:rsidR="0047097A" w:rsidRPr="004109E5">
        <w:rPr>
          <w:rFonts w:ascii="Times New Roman" w:hAnsi="Times New Roman" w:cs="Times New Roman"/>
          <w:sz w:val="24"/>
          <w:szCs w:val="24"/>
          <w:lang w:val="ru-RU"/>
        </w:rPr>
        <w:t>Верхнекамский муниципальный округ</w:t>
      </w:r>
      <w:r w:rsidRPr="004109E5">
        <w:rPr>
          <w:rFonts w:ascii="Times New Roman" w:hAnsi="Times New Roman" w:cs="Times New Roman"/>
          <w:sz w:val="24"/>
          <w:szCs w:val="24"/>
          <w:lang w:val="ru-RU"/>
        </w:rPr>
        <w:t xml:space="preserve"> Кировской области.</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Положение и состав Рабочей группы утверждаются администрацией Верхнекамского муницип</w:t>
      </w:r>
      <w:r w:rsidR="0047097A" w:rsidRPr="004109E5">
        <w:rPr>
          <w:rFonts w:ascii="Times New Roman" w:hAnsi="Times New Roman" w:cs="Times New Roman"/>
          <w:sz w:val="24"/>
          <w:szCs w:val="24"/>
          <w:lang w:val="ru-RU"/>
        </w:rPr>
        <w:t>ального округа</w:t>
      </w:r>
      <w:r w:rsidRPr="004109E5">
        <w:rPr>
          <w:rFonts w:ascii="Times New Roman" w:hAnsi="Times New Roman" w:cs="Times New Roman"/>
          <w:sz w:val="24"/>
          <w:szCs w:val="24"/>
          <w:lang w:val="ru-RU"/>
        </w:rPr>
        <w:t>.</w:t>
      </w:r>
    </w:p>
    <w:p w:rsidR="00B60B72" w:rsidRPr="004109E5" w:rsidRDefault="00B60B72" w:rsidP="00B60B72">
      <w:pPr>
        <w:jc w:val="center"/>
        <w:rPr>
          <w:rFonts w:cs="Times New Roman"/>
          <w:sz w:val="24"/>
          <w:szCs w:val="24"/>
        </w:rPr>
      </w:pPr>
      <w:r w:rsidRPr="004109E5">
        <w:rPr>
          <w:rFonts w:cs="Times New Roman"/>
          <w:sz w:val="24"/>
          <w:szCs w:val="24"/>
        </w:rPr>
        <w:t>Состав Рабочей группы</w:t>
      </w:r>
    </w:p>
    <w:p w:rsidR="00B60B72" w:rsidRPr="004109E5" w:rsidRDefault="00B60B72" w:rsidP="00B60B72">
      <w:pPr>
        <w:jc w:val="center"/>
        <w:rPr>
          <w:rFonts w:cs="Times New Roman"/>
          <w:sz w:val="24"/>
          <w:szCs w:val="24"/>
        </w:rPr>
      </w:pP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В состав Рабочей группы входят представители муниципальных органов власти в сфере образования, управления финансов, культуры, физической культуры и спорта.</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Председателем Рабочей группы является исполняющий обязанности главы администрации муниципального округа по социальным вопросам Смирнова О.В.</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 xml:space="preserve">Заместителем председателя Рабочей группы является </w:t>
      </w:r>
      <w:r w:rsidRPr="004109E5">
        <w:rPr>
          <w:rFonts w:ascii="Times New Roman" w:hAnsi="Times New Roman" w:cs="Times New Roman"/>
          <w:color w:val="000000" w:themeColor="text1"/>
          <w:sz w:val="24"/>
          <w:szCs w:val="24"/>
          <w:lang w:val="ru-RU"/>
        </w:rPr>
        <w:t xml:space="preserve">начальник управления образования Верхнекамского муниципального округа </w:t>
      </w:r>
      <w:proofErr w:type="spellStart"/>
      <w:r w:rsidRPr="004109E5">
        <w:rPr>
          <w:rFonts w:ascii="Times New Roman" w:hAnsi="Times New Roman" w:cs="Times New Roman"/>
          <w:color w:val="000000" w:themeColor="text1"/>
          <w:sz w:val="24"/>
          <w:szCs w:val="24"/>
          <w:lang w:val="ru-RU"/>
        </w:rPr>
        <w:t>Ситчихина</w:t>
      </w:r>
      <w:proofErr w:type="spellEnd"/>
      <w:r w:rsidRPr="004109E5">
        <w:rPr>
          <w:rFonts w:ascii="Times New Roman" w:hAnsi="Times New Roman" w:cs="Times New Roman"/>
          <w:color w:val="000000" w:themeColor="text1"/>
          <w:sz w:val="24"/>
          <w:szCs w:val="24"/>
          <w:lang w:val="ru-RU"/>
        </w:rPr>
        <w:t xml:space="preserve"> И.В.</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lastRenderedPageBreak/>
        <w:t>Председатель Рабочей группы осуществляет руководство Рабочей группой.</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 xml:space="preserve">Секретарем Рабочей группы является директор ДДТ «Созвездие» </w:t>
      </w:r>
      <w:proofErr w:type="spellStart"/>
      <w:r w:rsidRPr="004109E5">
        <w:rPr>
          <w:rFonts w:ascii="Times New Roman" w:hAnsi="Times New Roman" w:cs="Times New Roman"/>
          <w:sz w:val="24"/>
          <w:szCs w:val="24"/>
          <w:lang w:val="ru-RU"/>
        </w:rPr>
        <w:t>Сунцова</w:t>
      </w:r>
      <w:proofErr w:type="spellEnd"/>
      <w:r w:rsidRPr="004109E5">
        <w:rPr>
          <w:rFonts w:ascii="Times New Roman" w:hAnsi="Times New Roman" w:cs="Times New Roman"/>
          <w:sz w:val="24"/>
          <w:szCs w:val="24"/>
          <w:lang w:val="ru-RU"/>
        </w:rPr>
        <w:t xml:space="preserve"> Марина Владимировна</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В заседаниях Рабочей группы по согласованию с председателем Рабочей группы могут принимать участие не являющиеся членами Рабочей группы приглашенные представители органов местного самоуправления Верхнекамского муницип</w:t>
      </w:r>
      <w:r w:rsidR="0047097A" w:rsidRPr="004109E5">
        <w:rPr>
          <w:rFonts w:ascii="Times New Roman" w:hAnsi="Times New Roman" w:cs="Times New Roman"/>
          <w:sz w:val="24"/>
          <w:szCs w:val="24"/>
          <w:lang w:val="ru-RU"/>
        </w:rPr>
        <w:t>ального округа</w:t>
      </w:r>
      <w:r w:rsidRPr="004109E5">
        <w:rPr>
          <w:rFonts w:ascii="Times New Roman" w:hAnsi="Times New Roman" w:cs="Times New Roman"/>
          <w:sz w:val="24"/>
          <w:szCs w:val="24"/>
          <w:lang w:val="ru-RU"/>
        </w:rPr>
        <w:t>, муниципальных организаций Верхнекамского муниципаль</w:t>
      </w:r>
      <w:r w:rsidR="0047097A" w:rsidRPr="004109E5">
        <w:rPr>
          <w:rFonts w:ascii="Times New Roman" w:hAnsi="Times New Roman" w:cs="Times New Roman"/>
          <w:sz w:val="24"/>
          <w:szCs w:val="24"/>
          <w:lang w:val="ru-RU"/>
        </w:rPr>
        <w:t>ного округа</w:t>
      </w:r>
      <w:r w:rsidRPr="004109E5">
        <w:rPr>
          <w:rFonts w:ascii="Times New Roman" w:hAnsi="Times New Roman" w:cs="Times New Roman"/>
          <w:sz w:val="24"/>
          <w:szCs w:val="24"/>
          <w:lang w:val="ru-RU"/>
        </w:rPr>
        <w:t xml:space="preserve">, представители средств массовой информации </w:t>
      </w:r>
      <w:r w:rsidRPr="004109E5">
        <w:rPr>
          <w:rFonts w:ascii="Times New Roman" w:hAnsi="Times New Roman" w:cs="Times New Roman"/>
          <w:color w:val="000000" w:themeColor="text1"/>
          <w:sz w:val="24"/>
          <w:szCs w:val="24"/>
          <w:lang w:val="ru-RU"/>
        </w:rPr>
        <w:t xml:space="preserve">без права </w:t>
      </w:r>
      <w:r w:rsidRPr="004109E5">
        <w:rPr>
          <w:rFonts w:ascii="Times New Roman" w:hAnsi="Times New Roman" w:cs="Times New Roman"/>
          <w:sz w:val="24"/>
          <w:szCs w:val="24"/>
          <w:lang w:val="ru-RU"/>
        </w:rPr>
        <w:t>совещательного голоса.</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Организационно-техническое обеспечение деятельности Рабочей группы осуществляет администрация Верхнекамского муницип</w:t>
      </w:r>
      <w:r w:rsidR="0047097A" w:rsidRPr="004109E5">
        <w:rPr>
          <w:rFonts w:ascii="Times New Roman" w:hAnsi="Times New Roman" w:cs="Times New Roman"/>
          <w:sz w:val="24"/>
          <w:szCs w:val="24"/>
          <w:lang w:val="ru-RU"/>
        </w:rPr>
        <w:t>ального округа</w:t>
      </w:r>
      <w:r w:rsidRPr="004109E5">
        <w:rPr>
          <w:rFonts w:ascii="Times New Roman" w:hAnsi="Times New Roman" w:cs="Times New Roman"/>
          <w:sz w:val="24"/>
          <w:szCs w:val="24"/>
          <w:lang w:val="ru-RU"/>
        </w:rPr>
        <w:t>.</w:t>
      </w:r>
    </w:p>
    <w:p w:rsidR="00B60B72" w:rsidRPr="004109E5" w:rsidRDefault="00B60B72" w:rsidP="00B60B72">
      <w:pPr>
        <w:jc w:val="center"/>
        <w:rPr>
          <w:rFonts w:cs="Times New Roman"/>
          <w:sz w:val="24"/>
          <w:szCs w:val="24"/>
        </w:rPr>
      </w:pPr>
      <w:r w:rsidRPr="004109E5">
        <w:rPr>
          <w:rFonts w:cs="Times New Roman"/>
          <w:sz w:val="24"/>
          <w:szCs w:val="24"/>
        </w:rPr>
        <w:t>Полномочия Рабочей группы</w:t>
      </w:r>
    </w:p>
    <w:p w:rsidR="00B60B72" w:rsidRPr="004109E5" w:rsidRDefault="00B60B72" w:rsidP="00B60B72">
      <w:pPr>
        <w:jc w:val="center"/>
        <w:rPr>
          <w:rFonts w:cs="Times New Roman"/>
          <w:sz w:val="24"/>
          <w:szCs w:val="24"/>
        </w:rPr>
      </w:pP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Рабочая группа обладает следующими полномочиями:</w:t>
      </w: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 xml:space="preserve">Запрашивать и получать от органов местного самоуправления </w:t>
      </w:r>
      <w:r w:rsidR="0047097A" w:rsidRPr="004109E5">
        <w:rPr>
          <w:rFonts w:ascii="Times New Roman" w:hAnsi="Times New Roman" w:cs="Times New Roman"/>
          <w:sz w:val="24"/>
          <w:szCs w:val="24"/>
          <w:lang w:val="ru-RU"/>
        </w:rPr>
        <w:t>муниципального образования Верхнекамский муниципальный округ</w:t>
      </w:r>
      <w:r w:rsidRPr="004109E5">
        <w:rPr>
          <w:rFonts w:ascii="Times New Roman" w:hAnsi="Times New Roman" w:cs="Times New Roman"/>
          <w:sz w:val="24"/>
          <w:szCs w:val="24"/>
          <w:lang w:val="ru-RU"/>
        </w:rPr>
        <w:t xml:space="preserve"> Кировской области информацию, документы и материалы, необходимые для решения задач, возложенных на Рабочую группу.</w:t>
      </w: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 xml:space="preserve">Проводить заседания Рабочей группы, рассматривать предложения по проблемам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 </w:t>
      </w:r>
      <w:r w:rsidR="0047097A" w:rsidRPr="004109E5">
        <w:rPr>
          <w:rFonts w:ascii="Times New Roman" w:hAnsi="Times New Roman" w:cs="Times New Roman"/>
          <w:sz w:val="24"/>
          <w:szCs w:val="24"/>
          <w:lang w:val="ru-RU"/>
        </w:rPr>
        <w:t xml:space="preserve"> муниципального образования Верхнекамский муниципальный округ</w:t>
      </w:r>
      <w:r w:rsidRPr="004109E5">
        <w:rPr>
          <w:rFonts w:ascii="Times New Roman" w:hAnsi="Times New Roman" w:cs="Times New Roman"/>
          <w:sz w:val="24"/>
          <w:szCs w:val="24"/>
          <w:lang w:val="ru-RU"/>
        </w:rPr>
        <w:t xml:space="preserve"> Кировской области.</w:t>
      </w: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Заслушивать на своих заседаниях представителей органов местного самоуправления Верхнекамского муниципального округа Кировской области, образовательных организаций Верхнекамского муницип</w:t>
      </w:r>
      <w:r w:rsidR="0047097A" w:rsidRPr="004109E5">
        <w:rPr>
          <w:rFonts w:ascii="Times New Roman" w:hAnsi="Times New Roman" w:cs="Times New Roman"/>
          <w:sz w:val="24"/>
          <w:szCs w:val="24"/>
          <w:lang w:val="ru-RU"/>
        </w:rPr>
        <w:t>ального округа</w:t>
      </w:r>
      <w:r w:rsidRPr="004109E5">
        <w:rPr>
          <w:rFonts w:ascii="Times New Roman" w:hAnsi="Times New Roman" w:cs="Times New Roman"/>
          <w:sz w:val="24"/>
          <w:szCs w:val="24"/>
          <w:lang w:val="ru-RU"/>
        </w:rPr>
        <w:t>, доклады и отчеты членов Рабочей группы о результатах решения возложенных на них задач, определяемых настоящим Положением.</w:t>
      </w: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rPr>
      </w:pPr>
      <w:r w:rsidRPr="004109E5">
        <w:rPr>
          <w:rFonts w:ascii="Times New Roman" w:hAnsi="Times New Roman" w:cs="Times New Roman"/>
          <w:sz w:val="24"/>
          <w:szCs w:val="24"/>
          <w:lang w:val="ru-RU"/>
        </w:rPr>
        <w:t xml:space="preserve">Принимать решения и осуществлять контроль за выполнением принятых Рабочей группой в соответствии с протоколами заседаний Рабочей группы решений и поручений по вопросам, входящим в компетенцию </w:t>
      </w:r>
      <w:proofErr w:type="spellStart"/>
      <w:r w:rsidRPr="004109E5">
        <w:rPr>
          <w:rFonts w:ascii="Times New Roman" w:hAnsi="Times New Roman" w:cs="Times New Roman"/>
          <w:sz w:val="24"/>
          <w:szCs w:val="24"/>
        </w:rPr>
        <w:t>Рабочей</w:t>
      </w:r>
      <w:proofErr w:type="spellEnd"/>
      <w:r w:rsidRPr="004109E5">
        <w:rPr>
          <w:rFonts w:ascii="Times New Roman" w:hAnsi="Times New Roman" w:cs="Times New Roman"/>
          <w:sz w:val="24"/>
          <w:szCs w:val="24"/>
        </w:rPr>
        <w:t xml:space="preserve"> </w:t>
      </w:r>
      <w:proofErr w:type="spellStart"/>
      <w:r w:rsidRPr="004109E5">
        <w:rPr>
          <w:rFonts w:ascii="Times New Roman" w:hAnsi="Times New Roman" w:cs="Times New Roman"/>
          <w:sz w:val="24"/>
          <w:szCs w:val="24"/>
        </w:rPr>
        <w:t>группы</w:t>
      </w:r>
      <w:proofErr w:type="spellEnd"/>
      <w:r w:rsidRPr="004109E5">
        <w:rPr>
          <w:rFonts w:ascii="Times New Roman" w:hAnsi="Times New Roman" w:cs="Times New Roman"/>
          <w:sz w:val="24"/>
          <w:szCs w:val="24"/>
        </w:rPr>
        <w:t>.</w:t>
      </w: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Участвовать в разработке проектов правовых актов по вопросам, относящимся к компетенции Рабочей группы.</w:t>
      </w: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 xml:space="preserve">Осуществлять сотрудничество с аналогичными структурами по вопросам изучения и распространения положительного опыта по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 </w:t>
      </w:r>
      <w:r w:rsidR="0047097A" w:rsidRPr="004109E5">
        <w:rPr>
          <w:rFonts w:ascii="Times New Roman" w:hAnsi="Times New Roman" w:cs="Times New Roman"/>
          <w:sz w:val="24"/>
          <w:szCs w:val="24"/>
          <w:lang w:val="ru-RU"/>
        </w:rPr>
        <w:t>муниципального образования Верхнекамский  муниципальный округ</w:t>
      </w:r>
      <w:r w:rsidRPr="004109E5">
        <w:rPr>
          <w:rFonts w:ascii="Times New Roman" w:hAnsi="Times New Roman" w:cs="Times New Roman"/>
          <w:sz w:val="24"/>
          <w:szCs w:val="24"/>
          <w:lang w:val="ru-RU"/>
        </w:rPr>
        <w:t xml:space="preserve"> Кировской области.</w:t>
      </w:r>
    </w:p>
    <w:p w:rsidR="00B60B72"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Взаимодействовать со средствами массовой информации в целях всестороннего разъяснения проводимых мероприятий по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 Верхнекамского муниципального округа, а также информирования населения об организации оказания муниципальных услуг в социальной    сфере по реализации дополнительных общеразвивающих программ для детей в соответствии с Федеральным законом №189-ФЗ на территории Верхнекамского муниципального округа и результатах деятельности Рабочей группы.</w:t>
      </w:r>
    </w:p>
    <w:p w:rsidR="00913B3B" w:rsidRPr="00913B3B" w:rsidRDefault="00913B3B" w:rsidP="00913B3B">
      <w:pPr>
        <w:spacing w:after="200" w:line="276" w:lineRule="auto"/>
        <w:rPr>
          <w:rFonts w:cs="Times New Roman"/>
          <w:sz w:val="24"/>
          <w:szCs w:val="24"/>
        </w:rPr>
      </w:pPr>
    </w:p>
    <w:p w:rsidR="00B60B72" w:rsidRPr="004109E5" w:rsidRDefault="00B60B72" w:rsidP="00B60B72">
      <w:pPr>
        <w:pStyle w:val="a4"/>
        <w:numPr>
          <w:ilvl w:val="1"/>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Осуществлять иные полномочия, необходимые для решения задач, возложенных на Рабочую группу.</w:t>
      </w:r>
    </w:p>
    <w:p w:rsidR="004109E5" w:rsidRDefault="004109E5" w:rsidP="00B60B72">
      <w:pPr>
        <w:jc w:val="center"/>
        <w:rPr>
          <w:rFonts w:cs="Times New Roman"/>
          <w:sz w:val="24"/>
          <w:szCs w:val="24"/>
        </w:rPr>
      </w:pPr>
    </w:p>
    <w:p w:rsidR="00B60B72" w:rsidRPr="004109E5" w:rsidRDefault="00B60B72" w:rsidP="00B60B72">
      <w:pPr>
        <w:jc w:val="center"/>
        <w:rPr>
          <w:rFonts w:cs="Times New Roman"/>
          <w:sz w:val="24"/>
          <w:szCs w:val="24"/>
        </w:rPr>
      </w:pPr>
      <w:r w:rsidRPr="004109E5">
        <w:rPr>
          <w:rFonts w:cs="Times New Roman"/>
          <w:sz w:val="24"/>
          <w:szCs w:val="24"/>
        </w:rPr>
        <w:t>Организация деятельности Рабочей группы</w:t>
      </w:r>
    </w:p>
    <w:p w:rsidR="00B60B72" w:rsidRPr="004109E5" w:rsidRDefault="00B60B72" w:rsidP="00B60B72">
      <w:pPr>
        <w:jc w:val="center"/>
        <w:rPr>
          <w:rFonts w:cs="Times New Roman"/>
          <w:sz w:val="24"/>
          <w:szCs w:val="24"/>
        </w:rPr>
      </w:pP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Рабочая группа осуществляет свою деятельность в соответствии с планом работы, утверждаемым председателем Рабочей группы.</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Рабочая группа самостоятельно принимает внутренние документы, регламентирующие его работу.</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Заседания Рабочей группы проводятся по мере необходимости, но не реже одного раза в 2 месяца. Дата, время и место проведения заседания Рабочей группы определяются по решению председателя Рабочей группы.</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Заседание Рабочей группы правомочно, если на нем присутствует более 50 процентов от общего числа членов Рабочей группы.</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Заседания Рабочей группы проводятся под руководством председателя Рабочей группы. В его отсутствие руководство Рабочей группы осуществляется одним из заместителей председателя Рабочей группы.</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Решения Рабочей группы принимаются простым большинством голосов присутствующих на заседании членов Рабочей группы.</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rPr>
      </w:pPr>
      <w:r w:rsidRPr="004109E5">
        <w:rPr>
          <w:rFonts w:ascii="Times New Roman" w:hAnsi="Times New Roman" w:cs="Times New Roman"/>
          <w:sz w:val="24"/>
          <w:szCs w:val="24"/>
          <w:lang w:val="ru-RU"/>
        </w:rPr>
        <w:t xml:space="preserve">На заседании Рабочей группы ведется протокол, в котором фиксируются принятые Рабочей группой решения. Протокол подписывается председателем Рабочей группы и секретарем Рабочей группы. Внесение изменений и дополнений в протоколы заседания Рабочей группы, решения Рабочей группы и иные регламентирующие работу Рабочей группы документы допускается исключительно по решению </w:t>
      </w:r>
      <w:proofErr w:type="spellStart"/>
      <w:r w:rsidRPr="004109E5">
        <w:rPr>
          <w:rFonts w:ascii="Times New Roman" w:hAnsi="Times New Roman" w:cs="Times New Roman"/>
          <w:sz w:val="24"/>
          <w:szCs w:val="24"/>
        </w:rPr>
        <w:t>Рабочей</w:t>
      </w:r>
      <w:proofErr w:type="spellEnd"/>
      <w:r w:rsidRPr="004109E5">
        <w:rPr>
          <w:rFonts w:ascii="Times New Roman" w:hAnsi="Times New Roman" w:cs="Times New Roman"/>
          <w:sz w:val="24"/>
          <w:szCs w:val="24"/>
        </w:rPr>
        <w:t xml:space="preserve"> </w:t>
      </w:r>
      <w:proofErr w:type="spellStart"/>
      <w:r w:rsidRPr="004109E5">
        <w:rPr>
          <w:rFonts w:ascii="Times New Roman" w:hAnsi="Times New Roman" w:cs="Times New Roman"/>
          <w:sz w:val="24"/>
          <w:szCs w:val="24"/>
        </w:rPr>
        <w:t>группы</w:t>
      </w:r>
      <w:proofErr w:type="spellEnd"/>
      <w:r w:rsidRPr="004109E5">
        <w:rPr>
          <w:rFonts w:ascii="Times New Roman" w:hAnsi="Times New Roman" w:cs="Times New Roman"/>
          <w:sz w:val="24"/>
          <w:szCs w:val="24"/>
        </w:rPr>
        <w:t>.</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Члены Рабочей группы вправе участвовать в обсуждении вопросов, внесенных на заседание Рабочей группы, при необходимости готовить заключения по проектам решений Рабочей группы, вносить предложения по созыву внеочередных и выездных заседаний Рабочей группы.</w:t>
      </w:r>
    </w:p>
    <w:p w:rsidR="00B60B72" w:rsidRPr="004109E5" w:rsidRDefault="00B60B72" w:rsidP="00B60B72">
      <w:pPr>
        <w:pStyle w:val="a4"/>
        <w:numPr>
          <w:ilvl w:val="0"/>
          <w:numId w:val="2"/>
        </w:numPr>
        <w:spacing w:after="200" w:line="276" w:lineRule="auto"/>
        <w:ind w:left="0" w:firstLine="709"/>
        <w:jc w:val="both"/>
        <w:rPr>
          <w:rFonts w:ascii="Times New Roman" w:hAnsi="Times New Roman" w:cs="Times New Roman"/>
          <w:sz w:val="24"/>
          <w:szCs w:val="24"/>
          <w:lang w:val="ru-RU"/>
        </w:rPr>
      </w:pPr>
      <w:r w:rsidRPr="004109E5">
        <w:rPr>
          <w:rFonts w:ascii="Times New Roman" w:hAnsi="Times New Roman" w:cs="Times New Roman"/>
          <w:sz w:val="24"/>
          <w:szCs w:val="24"/>
          <w:lang w:val="ru-RU"/>
        </w:rPr>
        <w:t>Члены Рабочей группы участвуют в заседаниях Рабочей группы лично и не вправе делегировать свои полномочия другим лицам. В случае невозможности присутствовать на заседании член Рабочей группы обязан заблаговременно уведомить об этом секретаря Рабочей группы.</w:t>
      </w:r>
    </w:p>
    <w:p w:rsidR="0056107D" w:rsidRPr="004109E5" w:rsidRDefault="005212AD" w:rsidP="00B60B72">
      <w:pPr>
        <w:rPr>
          <w:sz w:val="24"/>
          <w:szCs w:val="24"/>
        </w:rPr>
      </w:pPr>
      <w:r>
        <w:rPr>
          <w:rFonts w:cs="Times New Roman"/>
          <w:sz w:val="24"/>
          <w:szCs w:val="24"/>
        </w:rPr>
        <w:t xml:space="preserve">          </w:t>
      </w:r>
      <w:r w:rsidR="00B60B72" w:rsidRPr="004109E5">
        <w:rPr>
          <w:rFonts w:cs="Times New Roman"/>
          <w:sz w:val="24"/>
          <w:szCs w:val="24"/>
        </w:rPr>
        <w:t xml:space="preserve">Деятельность Рабочей группы прекращается по решению </w:t>
      </w:r>
      <w:r w:rsidR="00C852B0" w:rsidRPr="004109E5">
        <w:rPr>
          <w:rFonts w:cs="Times New Roman"/>
          <w:sz w:val="24"/>
          <w:szCs w:val="24"/>
        </w:rPr>
        <w:t xml:space="preserve">муниципального образования </w:t>
      </w:r>
      <w:r w:rsidR="00B60B72" w:rsidRPr="004109E5">
        <w:rPr>
          <w:rFonts w:cs="Times New Roman"/>
          <w:sz w:val="24"/>
          <w:szCs w:val="24"/>
        </w:rPr>
        <w:t xml:space="preserve"> </w:t>
      </w:r>
      <w:r w:rsidR="00C852B0" w:rsidRPr="004109E5">
        <w:rPr>
          <w:rFonts w:cs="Times New Roman"/>
          <w:sz w:val="24"/>
          <w:szCs w:val="24"/>
        </w:rPr>
        <w:t xml:space="preserve"> Верхнекамский  муниципальный  округ</w:t>
      </w:r>
      <w:r w:rsidR="00B60B72" w:rsidRPr="004109E5">
        <w:rPr>
          <w:rFonts w:cs="Times New Roman"/>
          <w:sz w:val="24"/>
          <w:szCs w:val="24"/>
        </w:rPr>
        <w:t xml:space="preserve"> Кировской области</w:t>
      </w:r>
      <w:r>
        <w:rPr>
          <w:rFonts w:cs="Times New Roman"/>
          <w:sz w:val="24"/>
          <w:szCs w:val="24"/>
        </w:rPr>
        <w:t>.</w:t>
      </w:r>
    </w:p>
    <w:sectPr w:rsidR="0056107D" w:rsidRPr="004109E5" w:rsidSect="000619BC">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default"/>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C58"/>
    <w:multiLevelType w:val="hybridMultilevel"/>
    <w:tmpl w:val="654C781E"/>
    <w:lvl w:ilvl="0" w:tplc="BA92EF30">
      <w:start w:val="1"/>
      <w:numFmt w:val="decimal"/>
      <w:lvlText w:val="%1."/>
      <w:lvlJc w:val="left"/>
      <w:pPr>
        <w:ind w:left="720" w:hanging="360"/>
      </w:pPr>
    </w:lvl>
    <w:lvl w:ilvl="1" w:tplc="C6C044BC" w:tentative="1">
      <w:start w:val="1"/>
      <w:numFmt w:val="lowerLetter"/>
      <w:lvlText w:val="%2."/>
      <w:lvlJc w:val="left"/>
      <w:pPr>
        <w:ind w:left="1440" w:hanging="360"/>
      </w:pPr>
    </w:lvl>
    <w:lvl w:ilvl="2" w:tplc="5064A684" w:tentative="1">
      <w:start w:val="1"/>
      <w:numFmt w:val="lowerRoman"/>
      <w:lvlText w:val="%3."/>
      <w:lvlJc w:val="right"/>
      <w:pPr>
        <w:ind w:left="2160" w:hanging="180"/>
      </w:pPr>
    </w:lvl>
    <w:lvl w:ilvl="3" w:tplc="B9385068" w:tentative="1">
      <w:start w:val="1"/>
      <w:numFmt w:val="decimal"/>
      <w:lvlText w:val="%4."/>
      <w:lvlJc w:val="left"/>
      <w:pPr>
        <w:ind w:left="2880" w:hanging="360"/>
      </w:pPr>
    </w:lvl>
    <w:lvl w:ilvl="4" w:tplc="3C1A0996" w:tentative="1">
      <w:start w:val="1"/>
      <w:numFmt w:val="lowerLetter"/>
      <w:lvlText w:val="%5."/>
      <w:lvlJc w:val="left"/>
      <w:pPr>
        <w:ind w:left="3600" w:hanging="360"/>
      </w:pPr>
    </w:lvl>
    <w:lvl w:ilvl="5" w:tplc="FE5212FC" w:tentative="1">
      <w:start w:val="1"/>
      <w:numFmt w:val="lowerRoman"/>
      <w:lvlText w:val="%6."/>
      <w:lvlJc w:val="right"/>
      <w:pPr>
        <w:ind w:left="4320" w:hanging="180"/>
      </w:pPr>
    </w:lvl>
    <w:lvl w:ilvl="6" w:tplc="9BF237DA" w:tentative="1">
      <w:start w:val="1"/>
      <w:numFmt w:val="decimal"/>
      <w:lvlText w:val="%7."/>
      <w:lvlJc w:val="left"/>
      <w:pPr>
        <w:ind w:left="5040" w:hanging="360"/>
      </w:pPr>
    </w:lvl>
    <w:lvl w:ilvl="7" w:tplc="F1525EEC" w:tentative="1">
      <w:start w:val="1"/>
      <w:numFmt w:val="lowerLetter"/>
      <w:lvlText w:val="%8."/>
      <w:lvlJc w:val="left"/>
      <w:pPr>
        <w:ind w:left="5760" w:hanging="360"/>
      </w:pPr>
    </w:lvl>
    <w:lvl w:ilvl="8" w:tplc="FC1EB798" w:tentative="1">
      <w:start w:val="1"/>
      <w:numFmt w:val="lowerRoman"/>
      <w:lvlText w:val="%9."/>
      <w:lvlJc w:val="right"/>
      <w:pPr>
        <w:ind w:left="6480" w:hanging="180"/>
      </w:pPr>
    </w:lvl>
  </w:abstractNum>
  <w:abstractNum w:abstractNumId="1">
    <w:nsid w:val="277F7962"/>
    <w:multiLevelType w:val="hybridMultilevel"/>
    <w:tmpl w:val="CD62B3DC"/>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82A0219"/>
    <w:multiLevelType w:val="multilevel"/>
    <w:tmpl w:val="EAFA1ECC"/>
    <w:lvl w:ilvl="0">
      <w:start w:val="1"/>
      <w:numFmt w:val="decimal"/>
      <w:lvlText w:val="%1."/>
      <w:lvlJc w:val="left"/>
      <w:pPr>
        <w:ind w:left="1428" w:hanging="360"/>
      </w:p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3">
    <w:nsid w:val="367863F7"/>
    <w:multiLevelType w:val="hybridMultilevel"/>
    <w:tmpl w:val="81028E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8BE19E8"/>
    <w:multiLevelType w:val="hybridMultilevel"/>
    <w:tmpl w:val="E7C4D4F8"/>
    <w:lvl w:ilvl="0" w:tplc="9B78DC0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B2044B5"/>
    <w:multiLevelType w:val="multilevel"/>
    <w:tmpl w:val="9302488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7E265B84"/>
    <w:multiLevelType w:val="hybridMultilevel"/>
    <w:tmpl w:val="4C6A1676"/>
    <w:lvl w:ilvl="0" w:tplc="BDDE8A8A">
      <w:start w:val="1"/>
      <w:numFmt w:val="russianLower"/>
      <w:lvlText w:val="%1)"/>
      <w:lvlJc w:val="left"/>
      <w:pPr>
        <w:ind w:left="1211"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A61"/>
    <w:rsid w:val="00024B45"/>
    <w:rsid w:val="0003195E"/>
    <w:rsid w:val="00047EA0"/>
    <w:rsid w:val="000619BC"/>
    <w:rsid w:val="000F6F89"/>
    <w:rsid w:val="0015611A"/>
    <w:rsid w:val="00186DE1"/>
    <w:rsid w:val="001A2086"/>
    <w:rsid w:val="002259FA"/>
    <w:rsid w:val="00225F9D"/>
    <w:rsid w:val="002E05D3"/>
    <w:rsid w:val="00312E03"/>
    <w:rsid w:val="003A19EF"/>
    <w:rsid w:val="003E0E5C"/>
    <w:rsid w:val="00403D77"/>
    <w:rsid w:val="004109E5"/>
    <w:rsid w:val="0047097A"/>
    <w:rsid w:val="004777E5"/>
    <w:rsid w:val="004D0F8A"/>
    <w:rsid w:val="004D4D49"/>
    <w:rsid w:val="005212AD"/>
    <w:rsid w:val="00536FB0"/>
    <w:rsid w:val="00544305"/>
    <w:rsid w:val="0056107D"/>
    <w:rsid w:val="005813E2"/>
    <w:rsid w:val="005C4226"/>
    <w:rsid w:val="006317BA"/>
    <w:rsid w:val="00670349"/>
    <w:rsid w:val="006D4BAC"/>
    <w:rsid w:val="00763B23"/>
    <w:rsid w:val="00883E03"/>
    <w:rsid w:val="008A5A61"/>
    <w:rsid w:val="008E2483"/>
    <w:rsid w:val="00913B3B"/>
    <w:rsid w:val="00937C9B"/>
    <w:rsid w:val="00950B2B"/>
    <w:rsid w:val="00994A18"/>
    <w:rsid w:val="00A7687B"/>
    <w:rsid w:val="00A8614B"/>
    <w:rsid w:val="00B3797E"/>
    <w:rsid w:val="00B547D6"/>
    <w:rsid w:val="00B60B72"/>
    <w:rsid w:val="00BB6A07"/>
    <w:rsid w:val="00C852B0"/>
    <w:rsid w:val="00CC4DA0"/>
    <w:rsid w:val="00CE6649"/>
    <w:rsid w:val="00D421F2"/>
    <w:rsid w:val="00D729CD"/>
    <w:rsid w:val="00D91494"/>
    <w:rsid w:val="00DD70E1"/>
    <w:rsid w:val="00F12C08"/>
    <w:rsid w:val="00F26BB5"/>
    <w:rsid w:val="00F75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B72"/>
    <w:pPr>
      <w:spacing w:after="0" w:line="360" w:lineRule="atLeast"/>
      <w:jc w:val="both"/>
    </w:pPr>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60B72"/>
    <w:rPr>
      <w:color w:val="0563C1" w:themeColor="hyperlink"/>
      <w:u w:val="single"/>
    </w:rPr>
  </w:style>
  <w:style w:type="paragraph" w:styleId="a4">
    <w:name w:val="List Paragraph"/>
    <w:basedOn w:val="a"/>
    <w:uiPriority w:val="34"/>
    <w:qFormat/>
    <w:rsid w:val="00B60B72"/>
    <w:pPr>
      <w:spacing w:after="160" w:line="259" w:lineRule="auto"/>
      <w:ind w:left="720"/>
      <w:contextualSpacing/>
      <w:jc w:val="left"/>
    </w:pPr>
    <w:rPr>
      <w:rFonts w:asciiTheme="minorHAnsi" w:eastAsiaTheme="minorHAnsi" w:hAnsiTheme="minorHAnsi"/>
      <w:sz w:val="22"/>
      <w:lang w:val="en-US" w:eastAsia="en-US"/>
    </w:rPr>
  </w:style>
  <w:style w:type="table" w:styleId="a5">
    <w:name w:val="Table Grid"/>
    <w:basedOn w:val="a1"/>
    <w:uiPriority w:val="39"/>
    <w:rsid w:val="00B60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B60B72"/>
    <w:pPr>
      <w:widowControl w:val="0"/>
      <w:spacing w:after="0" w:line="240" w:lineRule="auto"/>
    </w:pPr>
    <w:rPr>
      <w:rFonts w:eastAsia="Times New Roman" w:cs="Calibri"/>
      <w:szCs w:val="20"/>
      <w:lang w:eastAsia="ru-RU"/>
    </w:rPr>
  </w:style>
  <w:style w:type="table" w:customStyle="1" w:styleId="1">
    <w:name w:val="Сетка таблицы1"/>
    <w:basedOn w:val="a1"/>
    <w:uiPriority w:val="39"/>
    <w:rsid w:val="00B60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50">
    <w:name w:val="A5"/>
    <w:basedOn w:val="a1"/>
    <w:uiPriority w:val="99"/>
    <w:rsid w:val="00B60B72"/>
    <w:pPr>
      <w:spacing w:after="0" w:line="240" w:lineRule="auto"/>
    </w:pPr>
    <w:tblPr>
      <w:tblStyleRowBandSize w:val="1"/>
      <w:tblStyleColBandSize w:val="1"/>
      <w:tblCellMar>
        <w:top w:w="0" w:type="dxa"/>
        <w:left w:w="108" w:type="dxa"/>
        <w:bottom w:w="0" w:type="dxa"/>
        <w:right w:w="108" w:type="dxa"/>
      </w:tblCellMar>
    </w:tblPr>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 Знак Знак Знак Знак1 Знак,Обычный (веб) Знак1 Знак Знак Знак"/>
    <w:basedOn w:val="a"/>
    <w:link w:val="10"/>
    <w:uiPriority w:val="99"/>
    <w:unhideWhenUsed/>
    <w:rsid w:val="00B60B72"/>
    <w:pPr>
      <w:spacing w:before="100" w:beforeAutospacing="1" w:after="100" w:afterAutospacing="1" w:line="240" w:lineRule="auto"/>
      <w:jc w:val="left"/>
    </w:pPr>
    <w:rPr>
      <w:rFonts w:eastAsia="Times New Roman" w:cs="Times New Roman"/>
      <w:sz w:val="24"/>
      <w:szCs w:val="24"/>
    </w:rPr>
  </w:style>
  <w:style w:type="paragraph" w:customStyle="1" w:styleId="a7">
    <w:name w:val="Первая строка заголовка"/>
    <w:basedOn w:val="a"/>
    <w:rsid w:val="00B60B72"/>
    <w:pPr>
      <w:keepNext/>
      <w:keepLines/>
      <w:spacing w:before="960" w:after="120" w:line="240" w:lineRule="auto"/>
      <w:jc w:val="center"/>
    </w:pPr>
    <w:rPr>
      <w:rFonts w:eastAsia="Times New Roman" w:cs="Times New Roman"/>
      <w:b/>
      <w:noProof/>
      <w:sz w:val="32"/>
      <w:szCs w:val="20"/>
    </w:rPr>
  </w:style>
  <w:style w:type="character" w:customStyle="1" w:styleId="10">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 Знак Знак Знак Знак1 Знак Знак"/>
    <w:link w:val="a6"/>
    <w:uiPriority w:val="99"/>
    <w:rsid w:val="00B60B72"/>
    <w:rPr>
      <w:rFonts w:ascii="Times New Roman" w:eastAsia="Times New Roman" w:hAnsi="Times New Roman" w:cs="Times New Roman"/>
      <w:sz w:val="24"/>
      <w:szCs w:val="24"/>
      <w:lang w:eastAsia="ru-RU"/>
    </w:rPr>
  </w:style>
  <w:style w:type="paragraph" w:customStyle="1" w:styleId="p3">
    <w:name w:val="p3"/>
    <w:basedOn w:val="a"/>
    <w:uiPriority w:val="99"/>
    <w:rsid w:val="00B60B72"/>
    <w:pPr>
      <w:widowControl w:val="0"/>
      <w:suppressAutoHyphens/>
      <w:spacing w:before="280" w:after="280" w:line="240" w:lineRule="auto"/>
      <w:jc w:val="left"/>
    </w:pPr>
    <w:rPr>
      <w:rFonts w:ascii="Liberation Serif" w:eastAsia="SimSun" w:hAnsi="Liberation Serif" w:cs="Mangal"/>
      <w:kern w:val="1"/>
      <w:sz w:val="24"/>
      <w:szCs w:val="24"/>
      <w:lang w:eastAsia="zh-CN" w:bidi="hi-IN"/>
    </w:rPr>
  </w:style>
  <w:style w:type="paragraph" w:styleId="a8">
    <w:name w:val="Balloon Text"/>
    <w:basedOn w:val="a"/>
    <w:link w:val="a9"/>
    <w:uiPriority w:val="99"/>
    <w:semiHidden/>
    <w:unhideWhenUsed/>
    <w:rsid w:val="00994A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94A18"/>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B72"/>
    <w:pPr>
      <w:spacing w:after="0" w:line="360" w:lineRule="atLeast"/>
      <w:jc w:val="both"/>
    </w:pPr>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60B72"/>
    <w:rPr>
      <w:color w:val="0563C1" w:themeColor="hyperlink"/>
      <w:u w:val="single"/>
    </w:rPr>
  </w:style>
  <w:style w:type="paragraph" w:styleId="a4">
    <w:name w:val="List Paragraph"/>
    <w:basedOn w:val="a"/>
    <w:uiPriority w:val="34"/>
    <w:qFormat/>
    <w:rsid w:val="00B60B72"/>
    <w:pPr>
      <w:spacing w:after="160" w:line="259" w:lineRule="auto"/>
      <w:ind w:left="720"/>
      <w:contextualSpacing/>
      <w:jc w:val="left"/>
    </w:pPr>
    <w:rPr>
      <w:rFonts w:asciiTheme="minorHAnsi" w:eastAsiaTheme="minorHAnsi" w:hAnsiTheme="minorHAnsi"/>
      <w:sz w:val="22"/>
      <w:lang w:val="en-US" w:eastAsia="en-US"/>
    </w:rPr>
  </w:style>
  <w:style w:type="table" w:styleId="a5">
    <w:name w:val="Table Grid"/>
    <w:basedOn w:val="a1"/>
    <w:uiPriority w:val="39"/>
    <w:rsid w:val="00B60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B60B72"/>
    <w:pPr>
      <w:widowControl w:val="0"/>
      <w:spacing w:after="0" w:line="240" w:lineRule="auto"/>
    </w:pPr>
    <w:rPr>
      <w:rFonts w:eastAsia="Times New Roman" w:cs="Calibri"/>
      <w:szCs w:val="20"/>
      <w:lang w:eastAsia="ru-RU"/>
    </w:rPr>
  </w:style>
  <w:style w:type="table" w:customStyle="1" w:styleId="1">
    <w:name w:val="Сетка таблицы1"/>
    <w:basedOn w:val="a1"/>
    <w:uiPriority w:val="39"/>
    <w:rsid w:val="00B60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50">
    <w:name w:val="A5"/>
    <w:basedOn w:val="a1"/>
    <w:uiPriority w:val="99"/>
    <w:rsid w:val="00B60B72"/>
    <w:pPr>
      <w:spacing w:after="0" w:line="240" w:lineRule="auto"/>
    </w:pPr>
    <w:tblPr>
      <w:tblStyleRowBandSize w:val="1"/>
      <w:tblStyleColBandSize w:val="1"/>
      <w:tblCellMar>
        <w:top w:w="0" w:type="dxa"/>
        <w:left w:w="108" w:type="dxa"/>
        <w:bottom w:w="0" w:type="dxa"/>
        <w:right w:w="108" w:type="dxa"/>
      </w:tblCellMar>
    </w:tblPr>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 Знак Знак Знак Знак1 Знак,Обычный (веб) Знак1 Знак Знак Знак"/>
    <w:basedOn w:val="a"/>
    <w:link w:val="10"/>
    <w:uiPriority w:val="99"/>
    <w:unhideWhenUsed/>
    <w:rsid w:val="00B60B72"/>
    <w:pPr>
      <w:spacing w:before="100" w:beforeAutospacing="1" w:after="100" w:afterAutospacing="1" w:line="240" w:lineRule="auto"/>
      <w:jc w:val="left"/>
    </w:pPr>
    <w:rPr>
      <w:rFonts w:eastAsia="Times New Roman" w:cs="Times New Roman"/>
      <w:sz w:val="24"/>
      <w:szCs w:val="24"/>
    </w:rPr>
  </w:style>
  <w:style w:type="paragraph" w:customStyle="1" w:styleId="a7">
    <w:name w:val="Первая строка заголовка"/>
    <w:basedOn w:val="a"/>
    <w:rsid w:val="00B60B72"/>
    <w:pPr>
      <w:keepNext/>
      <w:keepLines/>
      <w:spacing w:before="960" w:after="120" w:line="240" w:lineRule="auto"/>
      <w:jc w:val="center"/>
    </w:pPr>
    <w:rPr>
      <w:rFonts w:eastAsia="Times New Roman" w:cs="Times New Roman"/>
      <w:b/>
      <w:noProof/>
      <w:sz w:val="32"/>
      <w:szCs w:val="20"/>
    </w:rPr>
  </w:style>
  <w:style w:type="character" w:customStyle="1" w:styleId="10">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 Знак Знак Знак Знак1 Знак Знак"/>
    <w:link w:val="a6"/>
    <w:uiPriority w:val="99"/>
    <w:rsid w:val="00B60B72"/>
    <w:rPr>
      <w:rFonts w:ascii="Times New Roman" w:eastAsia="Times New Roman" w:hAnsi="Times New Roman" w:cs="Times New Roman"/>
      <w:sz w:val="24"/>
      <w:szCs w:val="24"/>
      <w:lang w:eastAsia="ru-RU"/>
    </w:rPr>
  </w:style>
  <w:style w:type="paragraph" w:customStyle="1" w:styleId="p3">
    <w:name w:val="p3"/>
    <w:basedOn w:val="a"/>
    <w:uiPriority w:val="99"/>
    <w:rsid w:val="00B60B72"/>
    <w:pPr>
      <w:widowControl w:val="0"/>
      <w:suppressAutoHyphens/>
      <w:spacing w:before="280" w:after="280" w:line="240" w:lineRule="auto"/>
      <w:jc w:val="left"/>
    </w:pPr>
    <w:rPr>
      <w:rFonts w:ascii="Liberation Serif" w:eastAsia="SimSun" w:hAnsi="Liberation Serif" w:cs="Mangal"/>
      <w:kern w:val="1"/>
      <w:sz w:val="24"/>
      <w:szCs w:val="24"/>
      <w:lang w:eastAsia="zh-CN" w:bidi="hi-IN"/>
    </w:rPr>
  </w:style>
  <w:style w:type="paragraph" w:styleId="a8">
    <w:name w:val="Balloon Text"/>
    <w:basedOn w:val="a"/>
    <w:link w:val="a9"/>
    <w:uiPriority w:val="99"/>
    <w:semiHidden/>
    <w:unhideWhenUsed/>
    <w:rsid w:val="00994A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94A18"/>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97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43.pf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26F05-C5B1-452B-8A3D-F44B3B5E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4560</Words>
  <Characters>25993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Валерьевна</dc:creator>
  <cp:keywords/>
  <dc:description/>
  <cp:lastModifiedBy>User</cp:lastModifiedBy>
  <cp:revision>48</cp:revision>
  <cp:lastPrinted>2024-04-17T06:45:00Z</cp:lastPrinted>
  <dcterms:created xsi:type="dcterms:W3CDTF">2024-04-08T13:14:00Z</dcterms:created>
  <dcterms:modified xsi:type="dcterms:W3CDTF">2024-04-17T07:31:00Z</dcterms:modified>
</cp:coreProperties>
</file>