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38C" w:rsidRDefault="00E70CDD" w:rsidP="00A96934">
      <w:pPr>
        <w:framePr w:w="9437" w:h="12121" w:hSpace="180" w:wrap="auto" w:vAnchor="text" w:hAnchor="page" w:x="1763" w:y="1"/>
        <w:ind w:left="5664"/>
        <w:rPr>
          <w:sz w:val="28"/>
          <w:szCs w:val="24"/>
        </w:rPr>
      </w:pPr>
      <w:r>
        <w:rPr>
          <w:sz w:val="28"/>
          <w:szCs w:val="24"/>
        </w:rPr>
        <w:t xml:space="preserve"> </w:t>
      </w:r>
      <w:r w:rsidR="00C9138C">
        <w:rPr>
          <w:sz w:val="28"/>
          <w:szCs w:val="24"/>
        </w:rPr>
        <w:t>Приложение</w:t>
      </w:r>
    </w:p>
    <w:p w:rsidR="006B0C46" w:rsidRDefault="006B0C46" w:rsidP="00A96934">
      <w:pPr>
        <w:framePr w:w="9437" w:h="12121" w:hSpace="180" w:wrap="auto" w:vAnchor="text" w:hAnchor="page" w:x="1763" w:y="1"/>
        <w:ind w:left="5664"/>
        <w:rPr>
          <w:sz w:val="28"/>
          <w:szCs w:val="24"/>
        </w:rPr>
      </w:pPr>
    </w:p>
    <w:p w:rsidR="00A96934" w:rsidRDefault="00A96934" w:rsidP="00A96934">
      <w:pPr>
        <w:framePr w:w="9437" w:h="12121" w:hSpace="180" w:wrap="auto" w:vAnchor="text" w:hAnchor="page" w:x="1763" w:y="1"/>
        <w:ind w:left="5664"/>
        <w:rPr>
          <w:sz w:val="28"/>
          <w:szCs w:val="24"/>
        </w:rPr>
      </w:pPr>
      <w:r w:rsidRPr="00A96934">
        <w:rPr>
          <w:sz w:val="28"/>
          <w:szCs w:val="24"/>
        </w:rPr>
        <w:t>УТВЕРЖДЕНА</w:t>
      </w:r>
    </w:p>
    <w:p w:rsidR="00C9138C" w:rsidRPr="00A96934" w:rsidRDefault="00C9138C" w:rsidP="00A96934">
      <w:pPr>
        <w:framePr w:w="9437" w:h="12121" w:hSpace="180" w:wrap="auto" w:vAnchor="text" w:hAnchor="page" w:x="1763" w:y="1"/>
        <w:ind w:left="5664"/>
        <w:rPr>
          <w:sz w:val="28"/>
          <w:szCs w:val="24"/>
        </w:rPr>
      </w:pPr>
    </w:p>
    <w:p w:rsidR="00A96934" w:rsidRPr="00C9138C" w:rsidRDefault="00852E3D" w:rsidP="00A96934">
      <w:pPr>
        <w:framePr w:w="9437" w:h="12121" w:hSpace="180" w:wrap="auto" w:vAnchor="text" w:hAnchor="page" w:x="1763" w:y="1"/>
        <w:ind w:left="5664"/>
        <w:rPr>
          <w:sz w:val="24"/>
          <w:szCs w:val="24"/>
        </w:rPr>
      </w:pPr>
      <w:r>
        <w:rPr>
          <w:sz w:val="24"/>
          <w:szCs w:val="24"/>
        </w:rPr>
        <w:t>п</w:t>
      </w:r>
      <w:r w:rsidR="00B6272F" w:rsidRPr="00C9138C">
        <w:rPr>
          <w:sz w:val="24"/>
          <w:szCs w:val="24"/>
        </w:rPr>
        <w:t>остановлением администрации Верхнекамского муниципального округа</w:t>
      </w:r>
    </w:p>
    <w:p w:rsidR="00A96934" w:rsidRPr="00C9138C" w:rsidRDefault="00A96934" w:rsidP="00A96934">
      <w:pPr>
        <w:framePr w:w="9437" w:h="12121" w:hSpace="180" w:wrap="auto" w:vAnchor="text" w:hAnchor="page" w:x="1763" w:y="1"/>
        <w:ind w:left="5664"/>
        <w:rPr>
          <w:sz w:val="24"/>
          <w:szCs w:val="24"/>
        </w:rPr>
      </w:pPr>
      <w:r w:rsidRPr="00C9138C">
        <w:rPr>
          <w:sz w:val="24"/>
          <w:szCs w:val="24"/>
        </w:rPr>
        <w:t xml:space="preserve">от </w:t>
      </w:r>
      <w:r w:rsidR="008352EB">
        <w:rPr>
          <w:sz w:val="24"/>
          <w:szCs w:val="24"/>
        </w:rPr>
        <w:t xml:space="preserve">18.04.2024   </w:t>
      </w:r>
      <w:bookmarkStart w:id="0" w:name="_GoBack"/>
      <w:bookmarkEnd w:id="0"/>
      <w:r w:rsidRPr="00C9138C">
        <w:rPr>
          <w:sz w:val="24"/>
          <w:szCs w:val="24"/>
        </w:rPr>
        <w:t>г №</w:t>
      </w:r>
      <w:r w:rsidR="008352EB">
        <w:rPr>
          <w:sz w:val="24"/>
          <w:szCs w:val="24"/>
        </w:rPr>
        <w:t xml:space="preserve"> 489</w:t>
      </w:r>
    </w:p>
    <w:p w:rsidR="00A96934" w:rsidRPr="00A96934" w:rsidRDefault="00A96934" w:rsidP="00A96934">
      <w:pPr>
        <w:framePr w:w="9437" w:h="12121" w:hSpace="180" w:wrap="auto" w:vAnchor="text" w:hAnchor="page" w:x="1763" w:y="1"/>
        <w:ind w:left="5940" w:firstLine="426"/>
        <w:rPr>
          <w:sz w:val="28"/>
          <w:szCs w:val="24"/>
        </w:rPr>
      </w:pPr>
    </w:p>
    <w:p w:rsidR="00A96934" w:rsidRPr="00A96934" w:rsidRDefault="00A96934" w:rsidP="00A96934">
      <w:pPr>
        <w:framePr w:w="9437" w:h="12121" w:hSpace="180" w:wrap="auto" w:vAnchor="text" w:hAnchor="page" w:x="1763" w:y="1"/>
        <w:ind w:left="5940" w:firstLine="426"/>
        <w:rPr>
          <w:sz w:val="28"/>
          <w:szCs w:val="24"/>
        </w:rPr>
      </w:pPr>
    </w:p>
    <w:p w:rsidR="00A96934" w:rsidRPr="00A96934" w:rsidRDefault="00A96934" w:rsidP="00A96934">
      <w:pPr>
        <w:framePr w:w="9437" w:h="12121" w:hSpace="180" w:wrap="auto" w:vAnchor="text" w:hAnchor="page" w:x="1763" w:y="1"/>
        <w:ind w:left="5940" w:firstLine="426"/>
        <w:rPr>
          <w:sz w:val="28"/>
          <w:szCs w:val="24"/>
        </w:rPr>
      </w:pPr>
    </w:p>
    <w:p w:rsidR="00A96934" w:rsidRPr="00A96934" w:rsidRDefault="00A96934" w:rsidP="00A96934">
      <w:pPr>
        <w:framePr w:w="9437" w:h="12121" w:hSpace="180" w:wrap="auto" w:vAnchor="text" w:hAnchor="page" w:x="1763" w:y="1"/>
        <w:ind w:left="5940" w:firstLine="426"/>
        <w:rPr>
          <w:sz w:val="28"/>
          <w:szCs w:val="24"/>
        </w:rPr>
      </w:pPr>
    </w:p>
    <w:p w:rsidR="00A96934" w:rsidRPr="00A96934" w:rsidRDefault="00A96934" w:rsidP="00A96934">
      <w:pPr>
        <w:framePr w:w="9437" w:h="12121" w:hSpace="180" w:wrap="auto" w:vAnchor="text" w:hAnchor="page" w:x="1763" w:y="1"/>
        <w:ind w:left="5940" w:firstLine="426"/>
        <w:rPr>
          <w:sz w:val="28"/>
          <w:szCs w:val="24"/>
        </w:rPr>
      </w:pPr>
    </w:p>
    <w:p w:rsidR="00A96934" w:rsidRPr="00A96934" w:rsidRDefault="00A96934" w:rsidP="00A96934">
      <w:pPr>
        <w:framePr w:w="9437" w:h="12121" w:hSpace="180" w:wrap="auto" w:vAnchor="text" w:hAnchor="page" w:x="1763" w:y="1"/>
        <w:ind w:left="5940" w:firstLine="426"/>
        <w:rPr>
          <w:sz w:val="28"/>
          <w:szCs w:val="24"/>
        </w:rPr>
      </w:pPr>
    </w:p>
    <w:p w:rsidR="00A96934" w:rsidRPr="00A96934" w:rsidRDefault="00A96934" w:rsidP="00A96934">
      <w:pPr>
        <w:framePr w:w="9437" w:h="12121" w:hSpace="180" w:wrap="auto" w:vAnchor="text" w:hAnchor="page" w:x="1763" w:y="1"/>
        <w:spacing w:line="360" w:lineRule="auto"/>
        <w:ind w:left="5940" w:firstLine="426"/>
        <w:rPr>
          <w:sz w:val="28"/>
          <w:szCs w:val="24"/>
        </w:rPr>
      </w:pPr>
    </w:p>
    <w:p w:rsidR="00A96934" w:rsidRPr="00A96934" w:rsidRDefault="00A96934" w:rsidP="00A96934">
      <w:pPr>
        <w:framePr w:w="9437" w:h="12121" w:hSpace="180" w:wrap="auto" w:vAnchor="text" w:hAnchor="page" w:x="1763" w:y="1"/>
        <w:spacing w:line="360" w:lineRule="auto"/>
        <w:ind w:left="5940" w:firstLine="426"/>
        <w:rPr>
          <w:sz w:val="28"/>
          <w:szCs w:val="24"/>
        </w:rPr>
      </w:pPr>
    </w:p>
    <w:p w:rsidR="00A96934" w:rsidRPr="00A96934" w:rsidRDefault="00A96934" w:rsidP="00A96934">
      <w:pPr>
        <w:framePr w:w="9437" w:h="12121" w:hSpace="180" w:wrap="auto" w:vAnchor="text" w:hAnchor="page" w:x="1763" w:y="1"/>
        <w:spacing w:line="360" w:lineRule="auto"/>
        <w:ind w:firstLine="426"/>
        <w:jc w:val="center"/>
        <w:rPr>
          <w:b/>
          <w:sz w:val="28"/>
          <w:szCs w:val="24"/>
        </w:rPr>
      </w:pPr>
      <w:r w:rsidRPr="00A96934">
        <w:rPr>
          <w:b/>
          <w:sz w:val="28"/>
          <w:szCs w:val="24"/>
        </w:rPr>
        <w:t>ПРОГРАММА</w:t>
      </w:r>
    </w:p>
    <w:p w:rsidR="00A96934" w:rsidRPr="00A96934" w:rsidRDefault="00A96934" w:rsidP="00A96934">
      <w:pPr>
        <w:framePr w:w="9437" w:h="12121" w:hSpace="180" w:wrap="auto" w:vAnchor="text" w:hAnchor="page" w:x="1763" w:y="1"/>
        <w:spacing w:line="360" w:lineRule="auto"/>
        <w:ind w:firstLine="426"/>
        <w:jc w:val="center"/>
        <w:rPr>
          <w:sz w:val="28"/>
          <w:szCs w:val="24"/>
        </w:rPr>
      </w:pPr>
      <w:r w:rsidRPr="00A96934">
        <w:rPr>
          <w:sz w:val="28"/>
          <w:szCs w:val="24"/>
        </w:rPr>
        <w:t>комплексного развития систем коммунальной инфраструктуры Верхнекамского муниципального округа</w:t>
      </w:r>
      <w:r w:rsidR="004C1510">
        <w:rPr>
          <w:sz w:val="28"/>
          <w:szCs w:val="24"/>
        </w:rPr>
        <w:t xml:space="preserve"> </w:t>
      </w:r>
      <w:r w:rsidRPr="00A96934">
        <w:rPr>
          <w:sz w:val="28"/>
          <w:szCs w:val="24"/>
        </w:rPr>
        <w:t xml:space="preserve"> </w:t>
      </w:r>
    </w:p>
    <w:p w:rsidR="00A96934" w:rsidRPr="00A96934" w:rsidRDefault="00A96934" w:rsidP="00A96934">
      <w:pPr>
        <w:framePr w:w="9437" w:h="12121" w:hSpace="180" w:wrap="auto" w:vAnchor="text" w:hAnchor="page" w:x="1763" w:y="1"/>
        <w:ind w:firstLine="426"/>
        <w:jc w:val="center"/>
        <w:rPr>
          <w:b/>
          <w:sz w:val="28"/>
          <w:szCs w:val="24"/>
        </w:rPr>
      </w:pPr>
      <w:r w:rsidRPr="00A96934">
        <w:rPr>
          <w:sz w:val="28"/>
          <w:szCs w:val="24"/>
        </w:rPr>
        <w:t>на 2024-</w:t>
      </w:r>
      <w:r w:rsidR="00D54712">
        <w:rPr>
          <w:sz w:val="28"/>
          <w:szCs w:val="24"/>
        </w:rPr>
        <w:t>203</w:t>
      </w:r>
      <w:r w:rsidR="004C781C">
        <w:rPr>
          <w:sz w:val="28"/>
          <w:szCs w:val="24"/>
        </w:rPr>
        <w:t>0</w:t>
      </w:r>
      <w:r w:rsidRPr="00A96934">
        <w:rPr>
          <w:sz w:val="28"/>
          <w:szCs w:val="24"/>
        </w:rPr>
        <w:t xml:space="preserve"> г</w:t>
      </w:r>
      <w:r w:rsidR="00D54712">
        <w:rPr>
          <w:sz w:val="28"/>
          <w:szCs w:val="24"/>
        </w:rPr>
        <w:t>оды</w:t>
      </w:r>
    </w:p>
    <w:tbl>
      <w:tblPr>
        <w:tblW w:w="0" w:type="auto"/>
        <w:tblLayout w:type="fixed"/>
        <w:tblLook w:val="04A0" w:firstRow="1" w:lastRow="0" w:firstColumn="1" w:lastColumn="0" w:noHBand="0" w:noVBand="1"/>
      </w:tblPr>
      <w:tblGrid>
        <w:gridCol w:w="5267"/>
        <w:gridCol w:w="5267"/>
      </w:tblGrid>
      <w:tr w:rsidR="00A96934" w:rsidRPr="00A96934" w:rsidTr="00A96934">
        <w:tc>
          <w:tcPr>
            <w:tcW w:w="5267" w:type="dxa"/>
          </w:tcPr>
          <w:p w:rsidR="00A96934" w:rsidRPr="00A96934" w:rsidRDefault="00A96934" w:rsidP="00A96934">
            <w:pPr>
              <w:framePr w:w="9437" w:h="12121" w:hSpace="180" w:wrap="auto" w:vAnchor="text" w:hAnchor="page" w:x="1763" w:y="1"/>
              <w:ind w:firstLine="426"/>
              <w:rPr>
                <w:sz w:val="28"/>
                <w:szCs w:val="24"/>
              </w:rPr>
            </w:pPr>
          </w:p>
          <w:p w:rsidR="00A96934" w:rsidRPr="00A96934" w:rsidRDefault="00A96934" w:rsidP="00A96934">
            <w:pPr>
              <w:framePr w:w="9437" w:h="12121" w:hSpace="180" w:wrap="auto" w:vAnchor="text" w:hAnchor="page" w:x="1763" w:y="1"/>
              <w:ind w:firstLine="426"/>
              <w:rPr>
                <w:sz w:val="28"/>
                <w:szCs w:val="24"/>
              </w:rPr>
            </w:pPr>
          </w:p>
        </w:tc>
        <w:tc>
          <w:tcPr>
            <w:tcW w:w="5267" w:type="dxa"/>
          </w:tcPr>
          <w:p w:rsidR="00A96934" w:rsidRPr="00A96934" w:rsidRDefault="00A96934" w:rsidP="00A96934">
            <w:pPr>
              <w:framePr w:w="9437" w:h="12121" w:hSpace="180" w:wrap="auto" w:vAnchor="text" w:hAnchor="page" w:x="1763" w:y="1"/>
              <w:ind w:firstLine="426"/>
              <w:rPr>
                <w:sz w:val="28"/>
                <w:szCs w:val="24"/>
              </w:rPr>
            </w:pPr>
          </w:p>
        </w:tc>
      </w:tr>
    </w:tbl>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Default="00A96934" w:rsidP="00A96934">
      <w:pPr>
        <w:framePr w:w="9437" w:h="12121" w:hSpace="180" w:wrap="auto" w:vAnchor="text" w:hAnchor="page" w:x="1763" w:y="1"/>
        <w:ind w:firstLine="426"/>
        <w:jc w:val="center"/>
        <w:rPr>
          <w:b/>
        </w:rPr>
      </w:pPr>
    </w:p>
    <w:p w:rsidR="00A96934" w:rsidRPr="00A96934" w:rsidRDefault="00A96934" w:rsidP="00A96934">
      <w:pPr>
        <w:framePr w:w="9437" w:h="12121" w:hSpace="180" w:wrap="auto" w:vAnchor="text" w:hAnchor="page" w:x="1763" w:y="1"/>
        <w:ind w:firstLine="426"/>
        <w:jc w:val="center"/>
        <w:rPr>
          <w:b/>
          <w:sz w:val="28"/>
        </w:rPr>
      </w:pPr>
      <w:r w:rsidRPr="00A96934">
        <w:rPr>
          <w:b/>
          <w:sz w:val="28"/>
        </w:rPr>
        <w:t>г. Кирс</w:t>
      </w:r>
    </w:p>
    <w:p w:rsidR="00A96934" w:rsidRPr="00A96934" w:rsidRDefault="00A96934" w:rsidP="00A96934">
      <w:pPr>
        <w:framePr w:w="9437" w:h="12121" w:hSpace="180" w:wrap="auto" w:vAnchor="text" w:hAnchor="page" w:x="1763" w:y="1"/>
        <w:ind w:firstLine="426"/>
        <w:jc w:val="center"/>
        <w:rPr>
          <w:sz w:val="28"/>
        </w:rPr>
      </w:pPr>
      <w:r w:rsidRPr="00A96934">
        <w:rPr>
          <w:b/>
          <w:sz w:val="28"/>
        </w:rPr>
        <w:t>2024</w:t>
      </w:r>
    </w:p>
    <w:p w:rsidR="00485A4E" w:rsidRDefault="00485A4E"/>
    <w:p w:rsidR="00A96934" w:rsidRDefault="00A96934" w:rsidP="006B0C46">
      <w:pPr>
        <w:pStyle w:val="a3"/>
        <w:numPr>
          <w:ilvl w:val="0"/>
          <w:numId w:val="3"/>
        </w:numPr>
        <w:rPr>
          <w:b/>
          <w:sz w:val="28"/>
        </w:rPr>
      </w:pPr>
      <w:r w:rsidRPr="0090509E">
        <w:rPr>
          <w:b/>
          <w:sz w:val="28"/>
        </w:rPr>
        <w:lastRenderedPageBreak/>
        <w:t xml:space="preserve">Паспорт </w:t>
      </w:r>
      <w:proofErr w:type="gramStart"/>
      <w:r w:rsidRPr="0090509E">
        <w:rPr>
          <w:b/>
          <w:sz w:val="28"/>
        </w:rPr>
        <w:t xml:space="preserve">программы комплексного развития систем </w:t>
      </w:r>
      <w:r w:rsidR="00910844" w:rsidRPr="0090509E">
        <w:rPr>
          <w:b/>
          <w:sz w:val="28"/>
        </w:rPr>
        <w:t xml:space="preserve">коммунальной </w:t>
      </w:r>
      <w:r w:rsidRPr="0090509E">
        <w:rPr>
          <w:b/>
          <w:sz w:val="28"/>
        </w:rPr>
        <w:t>инфраструктуры Верхнекамского муниципального округа</w:t>
      </w:r>
      <w:proofErr w:type="gramEnd"/>
      <w:r w:rsidR="004C1510">
        <w:rPr>
          <w:b/>
          <w:sz w:val="28"/>
        </w:rPr>
        <w:t xml:space="preserve"> </w:t>
      </w:r>
    </w:p>
    <w:p w:rsidR="0051055B" w:rsidRPr="0090509E" w:rsidRDefault="0051055B" w:rsidP="0051055B">
      <w:pPr>
        <w:pStyle w:val="a3"/>
        <w:rPr>
          <w:b/>
          <w:sz w:val="28"/>
        </w:rPr>
      </w:pPr>
    </w:p>
    <w:p w:rsidR="00A96934" w:rsidRDefault="00A96934" w:rsidP="00A96934">
      <w:pPr>
        <w:ind w:firstLine="426"/>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583"/>
      </w:tblGrid>
      <w:tr w:rsidR="00A96934" w:rsidTr="00A96934">
        <w:tc>
          <w:tcPr>
            <w:tcW w:w="2988" w:type="dxa"/>
            <w:tcBorders>
              <w:top w:val="single" w:sz="4" w:space="0" w:color="auto"/>
              <w:left w:val="single" w:sz="4" w:space="0" w:color="auto"/>
              <w:bottom w:val="single" w:sz="4" w:space="0" w:color="auto"/>
              <w:right w:val="single" w:sz="4" w:space="0" w:color="auto"/>
            </w:tcBorders>
            <w:hideMark/>
          </w:tcPr>
          <w:p w:rsidR="00A96934" w:rsidRDefault="00A96934" w:rsidP="00A96934">
            <w:pPr>
              <w:ind w:firstLine="426"/>
              <w:rPr>
                <w:b/>
                <w:sz w:val="24"/>
                <w:szCs w:val="24"/>
              </w:rPr>
            </w:pPr>
            <w:r>
              <w:rPr>
                <w:b/>
                <w:sz w:val="24"/>
                <w:szCs w:val="24"/>
              </w:rPr>
              <w:t>Наименование программы</w:t>
            </w:r>
          </w:p>
        </w:tc>
        <w:tc>
          <w:tcPr>
            <w:tcW w:w="6583" w:type="dxa"/>
            <w:tcBorders>
              <w:top w:val="single" w:sz="4" w:space="0" w:color="auto"/>
              <w:left w:val="single" w:sz="4" w:space="0" w:color="auto"/>
              <w:bottom w:val="single" w:sz="4" w:space="0" w:color="auto"/>
              <w:right w:val="single" w:sz="4" w:space="0" w:color="auto"/>
            </w:tcBorders>
            <w:hideMark/>
          </w:tcPr>
          <w:p w:rsidR="00A96934" w:rsidRDefault="00A96934" w:rsidP="0051055B">
            <w:pPr>
              <w:ind w:firstLine="426"/>
              <w:rPr>
                <w:b/>
                <w:sz w:val="24"/>
                <w:szCs w:val="24"/>
              </w:rPr>
            </w:pPr>
            <w:r>
              <w:rPr>
                <w:b/>
                <w:sz w:val="24"/>
                <w:szCs w:val="24"/>
              </w:rPr>
              <w:t xml:space="preserve">Программа комплексного развития систем коммунальной инфраструктуры Верхнекамского муниципального округа на </w:t>
            </w:r>
            <w:r w:rsidRPr="00003C0C">
              <w:rPr>
                <w:b/>
                <w:sz w:val="24"/>
                <w:szCs w:val="24"/>
              </w:rPr>
              <w:t>2024-</w:t>
            </w:r>
            <w:r w:rsidR="00D54712" w:rsidRPr="00003C0C">
              <w:rPr>
                <w:b/>
                <w:sz w:val="24"/>
                <w:szCs w:val="24"/>
              </w:rPr>
              <w:t>203</w:t>
            </w:r>
            <w:r w:rsidR="00C21614" w:rsidRPr="00003C0C">
              <w:rPr>
                <w:b/>
                <w:sz w:val="24"/>
                <w:szCs w:val="24"/>
              </w:rPr>
              <w:t>0</w:t>
            </w:r>
            <w:r w:rsidRPr="00003C0C">
              <w:rPr>
                <w:b/>
                <w:sz w:val="24"/>
                <w:szCs w:val="24"/>
              </w:rPr>
              <w:t xml:space="preserve"> годы</w:t>
            </w:r>
          </w:p>
        </w:tc>
      </w:tr>
      <w:tr w:rsidR="00A96934" w:rsidTr="008E4F52">
        <w:trPr>
          <w:trHeight w:val="7166"/>
        </w:trPr>
        <w:tc>
          <w:tcPr>
            <w:tcW w:w="2988" w:type="dxa"/>
            <w:tcBorders>
              <w:top w:val="single" w:sz="4" w:space="0" w:color="auto"/>
              <w:left w:val="single" w:sz="4" w:space="0" w:color="auto"/>
              <w:bottom w:val="single" w:sz="4" w:space="0" w:color="auto"/>
              <w:right w:val="single" w:sz="4" w:space="0" w:color="auto"/>
            </w:tcBorders>
            <w:hideMark/>
          </w:tcPr>
          <w:p w:rsidR="00A96934" w:rsidRDefault="00A96934" w:rsidP="008E4F52">
            <w:pPr>
              <w:ind w:firstLine="426"/>
              <w:rPr>
                <w:b/>
                <w:sz w:val="24"/>
                <w:szCs w:val="24"/>
              </w:rPr>
            </w:pPr>
            <w:r>
              <w:rPr>
                <w:b/>
                <w:sz w:val="24"/>
                <w:szCs w:val="24"/>
              </w:rPr>
              <w:t>Основание для разработки программы</w:t>
            </w:r>
          </w:p>
        </w:tc>
        <w:tc>
          <w:tcPr>
            <w:tcW w:w="6583" w:type="dxa"/>
            <w:tcBorders>
              <w:top w:val="single" w:sz="4" w:space="0" w:color="auto"/>
              <w:left w:val="single" w:sz="4" w:space="0" w:color="auto"/>
              <w:bottom w:val="single" w:sz="4" w:space="0" w:color="auto"/>
              <w:right w:val="single" w:sz="4" w:space="0" w:color="auto"/>
            </w:tcBorders>
            <w:hideMark/>
          </w:tcPr>
          <w:p w:rsidR="00966FAF" w:rsidRDefault="00966FAF" w:rsidP="00560A5C">
            <w:pPr>
              <w:spacing w:line="276" w:lineRule="auto"/>
              <w:jc w:val="both"/>
              <w:rPr>
                <w:sz w:val="24"/>
                <w:szCs w:val="24"/>
              </w:rPr>
            </w:pPr>
          </w:p>
          <w:p w:rsidR="00560A5C" w:rsidRDefault="00560A5C" w:rsidP="00560A5C">
            <w:pPr>
              <w:spacing w:line="276" w:lineRule="auto"/>
              <w:jc w:val="both"/>
              <w:rPr>
                <w:sz w:val="24"/>
                <w:szCs w:val="24"/>
              </w:rPr>
            </w:pPr>
            <w:r>
              <w:rPr>
                <w:sz w:val="24"/>
                <w:szCs w:val="24"/>
              </w:rPr>
              <w:t>-Градостроительный кодекс Российской Федерации</w:t>
            </w:r>
            <w:r w:rsidR="00F027B0">
              <w:rPr>
                <w:sz w:val="24"/>
                <w:szCs w:val="24"/>
              </w:rPr>
              <w:t>;</w:t>
            </w:r>
            <w:r>
              <w:rPr>
                <w:sz w:val="24"/>
                <w:szCs w:val="24"/>
              </w:rPr>
              <w:t xml:space="preserve"> </w:t>
            </w:r>
          </w:p>
          <w:p w:rsidR="0015312E" w:rsidRDefault="00CE367B" w:rsidP="0015312E">
            <w:pPr>
              <w:rPr>
                <w:sz w:val="24"/>
                <w:szCs w:val="24"/>
              </w:rPr>
            </w:pPr>
            <w:r>
              <w:rPr>
                <w:sz w:val="24"/>
                <w:szCs w:val="24"/>
              </w:rPr>
              <w:t>-</w:t>
            </w:r>
            <w:r w:rsidR="0015312E">
              <w:rPr>
                <w:sz w:val="24"/>
                <w:szCs w:val="24"/>
              </w:rPr>
              <w:t>ст.179 Бюджетного кодекса Российской Федерации</w:t>
            </w:r>
            <w:r w:rsidR="00F027B0">
              <w:rPr>
                <w:sz w:val="24"/>
                <w:szCs w:val="24"/>
              </w:rPr>
              <w:t>;</w:t>
            </w:r>
            <w:r w:rsidR="0015312E">
              <w:rPr>
                <w:sz w:val="24"/>
                <w:szCs w:val="24"/>
              </w:rPr>
              <w:t xml:space="preserve"> </w:t>
            </w:r>
          </w:p>
          <w:p w:rsidR="00A96934" w:rsidRDefault="00A96934" w:rsidP="00A96934">
            <w:pPr>
              <w:rPr>
                <w:sz w:val="24"/>
                <w:szCs w:val="24"/>
              </w:rPr>
            </w:pPr>
            <w:r>
              <w:rPr>
                <w:sz w:val="24"/>
                <w:szCs w:val="24"/>
              </w:rPr>
              <w:t>-ст.14, 17</w:t>
            </w:r>
            <w:r>
              <w:rPr>
                <w:b/>
                <w:sz w:val="24"/>
                <w:szCs w:val="24"/>
              </w:rPr>
              <w:t xml:space="preserve"> </w:t>
            </w:r>
            <w:r>
              <w:rPr>
                <w:sz w:val="24"/>
                <w:szCs w:val="24"/>
              </w:rPr>
              <w:t>Федерального закона от 06.10.2003 г. № 131-ФЗ «Об общих принципах организации местного самоуправления в Российской Федерации»;</w:t>
            </w:r>
          </w:p>
          <w:p w:rsidR="00E55AE3" w:rsidRDefault="00E55AE3" w:rsidP="00E55AE3">
            <w:pPr>
              <w:spacing w:line="276" w:lineRule="auto"/>
              <w:jc w:val="both"/>
              <w:rPr>
                <w:sz w:val="24"/>
                <w:szCs w:val="24"/>
              </w:rPr>
            </w:pPr>
            <w:r>
              <w:rPr>
                <w:sz w:val="24"/>
                <w:szCs w:val="24"/>
              </w:rPr>
              <w:t xml:space="preserve">-Приказ Министерства Регионального развития Российской Федерации от 06.05.2011 № 204 «О разработке </w:t>
            </w:r>
            <w:proofErr w:type="gramStart"/>
            <w:r>
              <w:rPr>
                <w:sz w:val="24"/>
                <w:szCs w:val="24"/>
              </w:rPr>
              <w:t>программ комплексного развития систем коммунальной инфраструктуры муниципальных образований</w:t>
            </w:r>
            <w:proofErr w:type="gramEnd"/>
            <w:r>
              <w:rPr>
                <w:sz w:val="24"/>
                <w:szCs w:val="24"/>
              </w:rPr>
              <w:t>»</w:t>
            </w:r>
          </w:p>
          <w:p w:rsidR="005C025D" w:rsidRDefault="005C025D" w:rsidP="00D47397">
            <w:pPr>
              <w:jc w:val="both"/>
              <w:rPr>
                <w:sz w:val="24"/>
                <w:szCs w:val="24"/>
              </w:rPr>
            </w:pPr>
            <w:r>
              <w:rPr>
                <w:sz w:val="24"/>
                <w:szCs w:val="24"/>
              </w:rPr>
              <w:t xml:space="preserve">- Приказ </w:t>
            </w:r>
            <w:r w:rsidR="00B95EC8">
              <w:rPr>
                <w:sz w:val="24"/>
                <w:szCs w:val="24"/>
              </w:rPr>
              <w:t>Г</w:t>
            </w:r>
            <w:r>
              <w:rPr>
                <w:sz w:val="24"/>
                <w:szCs w:val="24"/>
              </w:rPr>
              <w:t>осстроя от 01.10.2013 № 359/ГС «Об утверждении методических рекомендаций по разработке программ комплексного развития систем коммунальной</w:t>
            </w:r>
            <w:r w:rsidR="00B95EC8">
              <w:rPr>
                <w:sz w:val="24"/>
                <w:szCs w:val="24"/>
              </w:rPr>
              <w:t xml:space="preserve"> инфраструктуры поселений, городских округов</w:t>
            </w:r>
            <w:r w:rsidR="00D47397">
              <w:rPr>
                <w:sz w:val="24"/>
                <w:szCs w:val="24"/>
              </w:rPr>
              <w:t>».</w:t>
            </w:r>
            <w:r>
              <w:rPr>
                <w:sz w:val="24"/>
                <w:szCs w:val="24"/>
              </w:rPr>
              <w:t xml:space="preserve"> </w:t>
            </w:r>
          </w:p>
          <w:p w:rsidR="00A96934" w:rsidRDefault="00A96934" w:rsidP="00A96934">
            <w:pPr>
              <w:rPr>
                <w:sz w:val="24"/>
                <w:szCs w:val="24"/>
              </w:rPr>
            </w:pPr>
            <w:r>
              <w:rPr>
                <w:sz w:val="24"/>
                <w:szCs w:val="24"/>
              </w:rPr>
              <w:t>-</w:t>
            </w:r>
            <w:r>
              <w:rPr>
                <w:color w:val="000000"/>
                <w:spacing w:val="-1"/>
                <w:sz w:val="24"/>
                <w:szCs w:val="24"/>
              </w:rPr>
              <w:t xml:space="preserve">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Pr>
                <w:sz w:val="24"/>
                <w:szCs w:val="24"/>
              </w:rPr>
              <w:t xml:space="preserve"> </w:t>
            </w:r>
          </w:p>
          <w:p w:rsidR="00A96934" w:rsidRDefault="00A96934" w:rsidP="00A96934">
            <w:pPr>
              <w:rPr>
                <w:sz w:val="24"/>
                <w:szCs w:val="24"/>
              </w:rPr>
            </w:pPr>
            <w:r>
              <w:rPr>
                <w:sz w:val="24"/>
                <w:szCs w:val="24"/>
              </w:rPr>
              <w:t>- Постановление Правительства Российской Федерации от 14 июня 2013 г. N 502 «Об утверждении требований к программам комплексного развития систем коммунальной инфраструктуры поселений, городских округов»;</w:t>
            </w:r>
          </w:p>
          <w:p w:rsidR="00A96934" w:rsidRDefault="00A96934" w:rsidP="00F0282D">
            <w:pPr>
              <w:rPr>
                <w:sz w:val="24"/>
                <w:szCs w:val="24"/>
              </w:rPr>
            </w:pPr>
            <w:r>
              <w:rPr>
                <w:b/>
                <w:sz w:val="24"/>
                <w:szCs w:val="24"/>
              </w:rPr>
              <w:t>-</w:t>
            </w:r>
            <w:r>
              <w:rPr>
                <w:sz w:val="24"/>
                <w:szCs w:val="24"/>
              </w:rPr>
              <w:t>Уст</w:t>
            </w:r>
            <w:r w:rsidR="00F90FB9">
              <w:rPr>
                <w:sz w:val="24"/>
                <w:szCs w:val="24"/>
              </w:rPr>
              <w:t xml:space="preserve">ав </w:t>
            </w:r>
            <w:r w:rsidR="00F027B0">
              <w:rPr>
                <w:sz w:val="24"/>
                <w:szCs w:val="24"/>
              </w:rPr>
              <w:t xml:space="preserve">муниципального образования </w:t>
            </w:r>
            <w:r>
              <w:rPr>
                <w:sz w:val="24"/>
                <w:szCs w:val="24"/>
              </w:rPr>
              <w:t>Верхнекамск</w:t>
            </w:r>
            <w:r w:rsidR="00F027B0">
              <w:rPr>
                <w:sz w:val="24"/>
                <w:szCs w:val="24"/>
              </w:rPr>
              <w:t>ий</w:t>
            </w:r>
            <w:r w:rsidR="00F90FB9">
              <w:rPr>
                <w:sz w:val="24"/>
                <w:szCs w:val="24"/>
              </w:rPr>
              <w:t xml:space="preserve"> муниципального округ</w:t>
            </w:r>
            <w:r w:rsidR="00F027B0">
              <w:rPr>
                <w:sz w:val="24"/>
                <w:szCs w:val="24"/>
              </w:rPr>
              <w:t xml:space="preserve"> Кировской области</w:t>
            </w:r>
            <w:r>
              <w:rPr>
                <w:sz w:val="24"/>
                <w:szCs w:val="24"/>
              </w:rPr>
              <w:t xml:space="preserve">, </w:t>
            </w:r>
            <w:r w:rsidR="0056763B">
              <w:rPr>
                <w:sz w:val="24"/>
                <w:szCs w:val="24"/>
              </w:rPr>
              <w:t>принятый</w:t>
            </w:r>
            <w:r>
              <w:rPr>
                <w:sz w:val="24"/>
                <w:szCs w:val="24"/>
              </w:rPr>
              <w:t xml:space="preserve"> решением Думы </w:t>
            </w:r>
            <w:r w:rsidR="00F90FB9">
              <w:rPr>
                <w:sz w:val="24"/>
                <w:szCs w:val="24"/>
              </w:rPr>
              <w:t xml:space="preserve">Верхнекамского муниципального округа Кировской области первого созыва </w:t>
            </w:r>
            <w:proofErr w:type="gramStart"/>
            <w:r>
              <w:rPr>
                <w:sz w:val="24"/>
                <w:szCs w:val="24"/>
                <w:lang w:val="en-US"/>
              </w:rPr>
              <w:t>o</w:t>
            </w:r>
            <w:proofErr w:type="gramEnd"/>
            <w:r w:rsidR="00F90FB9">
              <w:rPr>
                <w:sz w:val="24"/>
                <w:szCs w:val="24"/>
              </w:rPr>
              <w:t>т  22.11.2021</w:t>
            </w:r>
            <w:r>
              <w:rPr>
                <w:sz w:val="24"/>
                <w:szCs w:val="24"/>
              </w:rPr>
              <w:t xml:space="preserve"> г. № </w:t>
            </w:r>
            <w:r w:rsidR="00F90FB9">
              <w:rPr>
                <w:sz w:val="24"/>
                <w:szCs w:val="24"/>
              </w:rPr>
              <w:t>4</w:t>
            </w:r>
            <w:r>
              <w:rPr>
                <w:sz w:val="24"/>
                <w:szCs w:val="24"/>
              </w:rPr>
              <w:t>/</w:t>
            </w:r>
            <w:r w:rsidR="00F90FB9">
              <w:rPr>
                <w:sz w:val="24"/>
                <w:szCs w:val="24"/>
              </w:rPr>
              <w:t>46</w:t>
            </w:r>
            <w:r>
              <w:rPr>
                <w:sz w:val="24"/>
                <w:szCs w:val="24"/>
              </w:rPr>
              <w:t>.</w:t>
            </w:r>
          </w:p>
          <w:p w:rsidR="008E4F52" w:rsidRDefault="008E4F52" w:rsidP="008E4F52">
            <w:pPr>
              <w:jc w:val="both"/>
              <w:rPr>
                <w:sz w:val="24"/>
                <w:szCs w:val="24"/>
              </w:rPr>
            </w:pPr>
            <w:r>
              <w:rPr>
                <w:sz w:val="24"/>
                <w:szCs w:val="24"/>
              </w:rPr>
              <w:t xml:space="preserve">-Генеральный План развития Верхнекамского муниципального округа Кировской области. </w:t>
            </w:r>
          </w:p>
        </w:tc>
      </w:tr>
      <w:tr w:rsidR="00A96934" w:rsidTr="00A96934">
        <w:tc>
          <w:tcPr>
            <w:tcW w:w="2988" w:type="dxa"/>
            <w:tcBorders>
              <w:top w:val="single" w:sz="4" w:space="0" w:color="auto"/>
              <w:left w:val="single" w:sz="4" w:space="0" w:color="auto"/>
              <w:bottom w:val="single" w:sz="4" w:space="0" w:color="auto"/>
              <w:right w:val="single" w:sz="4" w:space="0" w:color="auto"/>
            </w:tcBorders>
            <w:hideMark/>
          </w:tcPr>
          <w:p w:rsidR="00A96934" w:rsidRDefault="00A96934" w:rsidP="008E4F52">
            <w:pPr>
              <w:ind w:firstLine="426"/>
              <w:jc w:val="center"/>
              <w:rPr>
                <w:b/>
                <w:sz w:val="24"/>
                <w:szCs w:val="24"/>
              </w:rPr>
            </w:pPr>
            <w:r>
              <w:rPr>
                <w:b/>
                <w:sz w:val="24"/>
                <w:szCs w:val="24"/>
              </w:rPr>
              <w:t>Основные разработчики программы</w:t>
            </w:r>
          </w:p>
        </w:tc>
        <w:tc>
          <w:tcPr>
            <w:tcW w:w="6583" w:type="dxa"/>
            <w:tcBorders>
              <w:top w:val="single" w:sz="4" w:space="0" w:color="auto"/>
              <w:left w:val="single" w:sz="4" w:space="0" w:color="auto"/>
              <w:bottom w:val="single" w:sz="4" w:space="0" w:color="auto"/>
              <w:right w:val="single" w:sz="4" w:space="0" w:color="auto"/>
            </w:tcBorders>
            <w:hideMark/>
          </w:tcPr>
          <w:p w:rsidR="00A96934" w:rsidRDefault="00A96934" w:rsidP="00CE367B">
            <w:pPr>
              <w:rPr>
                <w:sz w:val="24"/>
                <w:szCs w:val="24"/>
              </w:rPr>
            </w:pPr>
            <w:r>
              <w:rPr>
                <w:sz w:val="24"/>
                <w:szCs w:val="24"/>
              </w:rPr>
              <w:t xml:space="preserve">Администрация </w:t>
            </w:r>
            <w:r w:rsidR="00F90FB9">
              <w:rPr>
                <w:sz w:val="24"/>
                <w:szCs w:val="24"/>
              </w:rPr>
              <w:t>Верхнекамского муниципального округа</w:t>
            </w:r>
            <w:r w:rsidR="0056763B">
              <w:rPr>
                <w:sz w:val="24"/>
                <w:szCs w:val="24"/>
              </w:rPr>
              <w:t xml:space="preserve"> Кировской области</w:t>
            </w:r>
          </w:p>
        </w:tc>
      </w:tr>
      <w:tr w:rsidR="00A96934" w:rsidTr="00A96934">
        <w:tc>
          <w:tcPr>
            <w:tcW w:w="2988" w:type="dxa"/>
            <w:tcBorders>
              <w:top w:val="single" w:sz="4" w:space="0" w:color="auto"/>
              <w:left w:val="single" w:sz="4" w:space="0" w:color="auto"/>
              <w:bottom w:val="single" w:sz="4" w:space="0" w:color="auto"/>
              <w:right w:val="single" w:sz="4" w:space="0" w:color="auto"/>
            </w:tcBorders>
            <w:hideMark/>
          </w:tcPr>
          <w:p w:rsidR="00A96934" w:rsidRDefault="00A96934" w:rsidP="008E4F52">
            <w:pPr>
              <w:ind w:firstLine="426"/>
              <w:jc w:val="center"/>
              <w:rPr>
                <w:b/>
                <w:sz w:val="24"/>
                <w:szCs w:val="24"/>
              </w:rPr>
            </w:pPr>
            <w:r>
              <w:rPr>
                <w:b/>
                <w:sz w:val="24"/>
                <w:szCs w:val="24"/>
              </w:rPr>
              <w:t>Ответственный исполнитель программы</w:t>
            </w:r>
          </w:p>
        </w:tc>
        <w:tc>
          <w:tcPr>
            <w:tcW w:w="6583" w:type="dxa"/>
            <w:tcBorders>
              <w:top w:val="single" w:sz="4" w:space="0" w:color="auto"/>
              <w:left w:val="single" w:sz="4" w:space="0" w:color="auto"/>
              <w:bottom w:val="single" w:sz="4" w:space="0" w:color="auto"/>
              <w:right w:val="single" w:sz="4" w:space="0" w:color="auto"/>
            </w:tcBorders>
            <w:hideMark/>
          </w:tcPr>
          <w:p w:rsidR="00A96934" w:rsidRDefault="00A96934" w:rsidP="00CE367B">
            <w:pPr>
              <w:rPr>
                <w:sz w:val="24"/>
                <w:szCs w:val="24"/>
              </w:rPr>
            </w:pPr>
            <w:r>
              <w:rPr>
                <w:sz w:val="24"/>
                <w:szCs w:val="24"/>
              </w:rPr>
              <w:t xml:space="preserve">Администрация </w:t>
            </w:r>
            <w:r w:rsidR="00F90FB9">
              <w:rPr>
                <w:sz w:val="24"/>
                <w:szCs w:val="24"/>
              </w:rPr>
              <w:t xml:space="preserve">Верхнекамского муниципального округа </w:t>
            </w:r>
            <w:r w:rsidR="0056763B">
              <w:rPr>
                <w:sz w:val="24"/>
                <w:szCs w:val="24"/>
              </w:rPr>
              <w:t>Кировской области</w:t>
            </w:r>
          </w:p>
        </w:tc>
      </w:tr>
      <w:tr w:rsidR="00A96934" w:rsidTr="004356E6">
        <w:trPr>
          <w:trHeight w:val="653"/>
        </w:trPr>
        <w:tc>
          <w:tcPr>
            <w:tcW w:w="2988" w:type="dxa"/>
            <w:tcBorders>
              <w:top w:val="single" w:sz="4" w:space="0" w:color="auto"/>
              <w:left w:val="single" w:sz="4" w:space="0" w:color="auto"/>
              <w:bottom w:val="single" w:sz="4" w:space="0" w:color="auto"/>
              <w:right w:val="single" w:sz="4" w:space="0" w:color="auto"/>
            </w:tcBorders>
            <w:hideMark/>
          </w:tcPr>
          <w:p w:rsidR="00A96934" w:rsidRDefault="00A96934" w:rsidP="008E4F52">
            <w:pPr>
              <w:ind w:firstLine="426"/>
              <w:jc w:val="center"/>
              <w:rPr>
                <w:b/>
                <w:sz w:val="24"/>
                <w:szCs w:val="24"/>
              </w:rPr>
            </w:pPr>
            <w:r>
              <w:rPr>
                <w:b/>
                <w:sz w:val="24"/>
                <w:szCs w:val="24"/>
              </w:rPr>
              <w:t>Соисполнители программы</w:t>
            </w:r>
          </w:p>
        </w:tc>
        <w:tc>
          <w:tcPr>
            <w:tcW w:w="6583" w:type="dxa"/>
            <w:tcBorders>
              <w:top w:val="single" w:sz="4" w:space="0" w:color="auto"/>
              <w:left w:val="single" w:sz="4" w:space="0" w:color="auto"/>
              <w:bottom w:val="single" w:sz="4" w:space="0" w:color="auto"/>
              <w:right w:val="single" w:sz="4" w:space="0" w:color="auto"/>
            </w:tcBorders>
            <w:hideMark/>
          </w:tcPr>
          <w:p w:rsidR="00A96934" w:rsidRDefault="00D54712" w:rsidP="00CE367B">
            <w:pPr>
              <w:rPr>
                <w:sz w:val="24"/>
                <w:szCs w:val="24"/>
              </w:rPr>
            </w:pPr>
            <w:proofErr w:type="spellStart"/>
            <w:r w:rsidRPr="00D54712">
              <w:rPr>
                <w:sz w:val="24"/>
                <w:szCs w:val="24"/>
              </w:rPr>
              <w:t>Ресурсоснабжающие</w:t>
            </w:r>
            <w:proofErr w:type="spellEnd"/>
            <w:r w:rsidRPr="00D54712">
              <w:rPr>
                <w:sz w:val="24"/>
                <w:szCs w:val="24"/>
              </w:rPr>
              <w:t xml:space="preserve"> организации,</w:t>
            </w:r>
            <w:r>
              <w:rPr>
                <w:sz w:val="24"/>
                <w:szCs w:val="24"/>
              </w:rPr>
              <w:t xml:space="preserve"> </w:t>
            </w:r>
            <w:r w:rsidRPr="00D54712">
              <w:rPr>
                <w:sz w:val="24"/>
                <w:szCs w:val="24"/>
              </w:rPr>
              <w:t>подрядные организации.</w:t>
            </w:r>
          </w:p>
        </w:tc>
      </w:tr>
      <w:tr w:rsidR="004356E6" w:rsidRPr="004356E6" w:rsidTr="00A96934">
        <w:tc>
          <w:tcPr>
            <w:tcW w:w="2988" w:type="dxa"/>
            <w:tcBorders>
              <w:top w:val="single" w:sz="4" w:space="0" w:color="auto"/>
              <w:left w:val="single" w:sz="4" w:space="0" w:color="auto"/>
              <w:bottom w:val="single" w:sz="4" w:space="0" w:color="auto"/>
              <w:right w:val="single" w:sz="4" w:space="0" w:color="auto"/>
            </w:tcBorders>
            <w:hideMark/>
          </w:tcPr>
          <w:p w:rsidR="00A96934" w:rsidRDefault="00A96934" w:rsidP="008E4F52">
            <w:pPr>
              <w:ind w:firstLine="426"/>
              <w:jc w:val="center"/>
              <w:rPr>
                <w:b/>
                <w:sz w:val="24"/>
                <w:szCs w:val="24"/>
              </w:rPr>
            </w:pPr>
            <w:r>
              <w:rPr>
                <w:b/>
                <w:sz w:val="24"/>
                <w:szCs w:val="24"/>
              </w:rPr>
              <w:t>Цели программы</w:t>
            </w:r>
          </w:p>
        </w:tc>
        <w:tc>
          <w:tcPr>
            <w:tcW w:w="6583" w:type="dxa"/>
            <w:tcBorders>
              <w:top w:val="single" w:sz="4" w:space="0" w:color="auto"/>
              <w:left w:val="single" w:sz="4" w:space="0" w:color="auto"/>
              <w:bottom w:val="single" w:sz="4" w:space="0" w:color="auto"/>
              <w:right w:val="single" w:sz="4" w:space="0" w:color="auto"/>
            </w:tcBorders>
            <w:hideMark/>
          </w:tcPr>
          <w:p w:rsidR="00A96934" w:rsidRPr="004356E6" w:rsidRDefault="00A96934" w:rsidP="00CE367B">
            <w:pPr>
              <w:rPr>
                <w:sz w:val="24"/>
                <w:szCs w:val="24"/>
              </w:rPr>
            </w:pPr>
            <w:r w:rsidRPr="004356E6">
              <w:rPr>
                <w:sz w:val="24"/>
                <w:szCs w:val="24"/>
              </w:rPr>
              <w:t xml:space="preserve">- Повышение </w:t>
            </w:r>
            <w:proofErr w:type="gramStart"/>
            <w:r w:rsidRPr="004356E6">
              <w:rPr>
                <w:sz w:val="24"/>
                <w:szCs w:val="24"/>
              </w:rPr>
              <w:t>эффективности функционирования коммунальных систем жизнеобеспечения поселения</w:t>
            </w:r>
            <w:proofErr w:type="gramEnd"/>
            <w:r w:rsidRPr="004356E6">
              <w:rPr>
                <w:sz w:val="24"/>
                <w:szCs w:val="24"/>
              </w:rPr>
              <w:t>;</w:t>
            </w:r>
          </w:p>
          <w:p w:rsidR="00A96934" w:rsidRPr="004356E6" w:rsidRDefault="00A96934" w:rsidP="00CE367B">
            <w:pPr>
              <w:rPr>
                <w:sz w:val="24"/>
                <w:szCs w:val="24"/>
              </w:rPr>
            </w:pPr>
            <w:r w:rsidRPr="004356E6">
              <w:rPr>
                <w:sz w:val="24"/>
                <w:szCs w:val="24"/>
              </w:rPr>
              <w:t xml:space="preserve">- Обеспечение </w:t>
            </w:r>
            <w:r w:rsidR="004356E6" w:rsidRPr="004356E6">
              <w:rPr>
                <w:sz w:val="24"/>
                <w:szCs w:val="24"/>
              </w:rPr>
              <w:t>качественными и  надежными коммунальными услугами потребителей путем строительства и модернизации объектов коммунальной инфраструктуры.</w:t>
            </w:r>
          </w:p>
        </w:tc>
      </w:tr>
      <w:tr w:rsidR="00A96934" w:rsidTr="00A96934">
        <w:tc>
          <w:tcPr>
            <w:tcW w:w="2988" w:type="dxa"/>
            <w:tcBorders>
              <w:top w:val="single" w:sz="4" w:space="0" w:color="auto"/>
              <w:left w:val="single" w:sz="4" w:space="0" w:color="auto"/>
              <w:bottom w:val="single" w:sz="4" w:space="0" w:color="auto"/>
              <w:right w:val="single" w:sz="4" w:space="0" w:color="auto"/>
            </w:tcBorders>
            <w:hideMark/>
          </w:tcPr>
          <w:p w:rsidR="00A96934" w:rsidRDefault="00A96934" w:rsidP="008E4F52">
            <w:pPr>
              <w:ind w:firstLine="426"/>
              <w:jc w:val="center"/>
              <w:rPr>
                <w:b/>
                <w:sz w:val="24"/>
                <w:szCs w:val="24"/>
              </w:rPr>
            </w:pPr>
            <w:r>
              <w:rPr>
                <w:b/>
                <w:sz w:val="24"/>
                <w:szCs w:val="24"/>
              </w:rPr>
              <w:t>Задачи программы</w:t>
            </w:r>
          </w:p>
        </w:tc>
        <w:tc>
          <w:tcPr>
            <w:tcW w:w="6583" w:type="dxa"/>
            <w:tcBorders>
              <w:top w:val="single" w:sz="4" w:space="0" w:color="auto"/>
              <w:left w:val="single" w:sz="4" w:space="0" w:color="auto"/>
              <w:bottom w:val="single" w:sz="4" w:space="0" w:color="auto"/>
              <w:right w:val="single" w:sz="4" w:space="0" w:color="auto"/>
            </w:tcBorders>
            <w:hideMark/>
          </w:tcPr>
          <w:p w:rsidR="00A96934" w:rsidRPr="00305498" w:rsidRDefault="00A96934" w:rsidP="00CE367B">
            <w:pPr>
              <w:rPr>
                <w:sz w:val="24"/>
                <w:szCs w:val="24"/>
              </w:rPr>
            </w:pPr>
            <w:r w:rsidRPr="00305498">
              <w:rPr>
                <w:sz w:val="24"/>
                <w:szCs w:val="24"/>
              </w:rPr>
              <w:t>- Повышение качества коммунальных услуг;</w:t>
            </w:r>
          </w:p>
          <w:p w:rsidR="00A96934" w:rsidRPr="00305498" w:rsidRDefault="00A96934" w:rsidP="00CE367B">
            <w:pPr>
              <w:rPr>
                <w:sz w:val="24"/>
                <w:szCs w:val="24"/>
              </w:rPr>
            </w:pPr>
            <w:r w:rsidRPr="00305498">
              <w:rPr>
                <w:sz w:val="24"/>
                <w:szCs w:val="24"/>
              </w:rPr>
              <w:t>- Обеспечение надежности функционирования систем коммунальной инфраструктуры;</w:t>
            </w:r>
          </w:p>
          <w:p w:rsidR="00A96934" w:rsidRPr="003D30D6" w:rsidRDefault="00A96934" w:rsidP="00CE367B">
            <w:pPr>
              <w:rPr>
                <w:color w:val="FF0000"/>
                <w:sz w:val="24"/>
                <w:szCs w:val="24"/>
              </w:rPr>
            </w:pPr>
            <w:r w:rsidRPr="00305498">
              <w:rPr>
                <w:sz w:val="24"/>
                <w:szCs w:val="24"/>
              </w:rPr>
              <w:lastRenderedPageBreak/>
              <w:t xml:space="preserve">- Улучшение экологической ситуации на территории </w:t>
            </w:r>
            <w:r w:rsidR="00003C0C">
              <w:rPr>
                <w:sz w:val="24"/>
                <w:szCs w:val="24"/>
              </w:rPr>
              <w:t>муниципального округа;</w:t>
            </w:r>
          </w:p>
          <w:p w:rsidR="00840A37" w:rsidRPr="00305498" w:rsidRDefault="00840A37" w:rsidP="00CE367B">
            <w:pPr>
              <w:rPr>
                <w:sz w:val="24"/>
                <w:szCs w:val="24"/>
              </w:rPr>
            </w:pPr>
            <w:r w:rsidRPr="00305498">
              <w:rPr>
                <w:sz w:val="24"/>
                <w:szCs w:val="24"/>
              </w:rPr>
              <w:t>- Снижение негативного воздействия на окружающую среду и здоровье человека;</w:t>
            </w:r>
          </w:p>
          <w:p w:rsidR="00A96934" w:rsidRPr="003D30D6" w:rsidRDefault="00A96934" w:rsidP="00CE367B">
            <w:pPr>
              <w:rPr>
                <w:color w:val="FF0000"/>
                <w:sz w:val="24"/>
                <w:szCs w:val="24"/>
              </w:rPr>
            </w:pPr>
            <w:r w:rsidRPr="00305498">
              <w:rPr>
                <w:sz w:val="24"/>
                <w:szCs w:val="24"/>
              </w:rPr>
              <w:t xml:space="preserve">- Увеличение мощности и пропускной способности систем коммунальной инфраструктуры с учетом перспектив развития и роста </w:t>
            </w:r>
            <w:r w:rsidR="00003C0C">
              <w:rPr>
                <w:sz w:val="24"/>
                <w:szCs w:val="24"/>
              </w:rPr>
              <w:t>муниципального округа;</w:t>
            </w:r>
          </w:p>
          <w:p w:rsidR="005D2184" w:rsidRPr="00305498" w:rsidRDefault="005D2184" w:rsidP="00CE367B">
            <w:pPr>
              <w:rPr>
                <w:sz w:val="24"/>
                <w:szCs w:val="24"/>
              </w:rPr>
            </w:pPr>
            <w:r w:rsidRPr="00305498">
              <w:rPr>
                <w:sz w:val="24"/>
                <w:szCs w:val="24"/>
              </w:rPr>
              <w:t xml:space="preserve">- Снижение аварийности, среднего процента износа всех видов инженерных коммуникаций и повышение качества </w:t>
            </w:r>
            <w:r w:rsidR="00C850D5" w:rsidRPr="00305498">
              <w:rPr>
                <w:sz w:val="24"/>
                <w:szCs w:val="24"/>
              </w:rPr>
              <w:t>оказываемых потребителям услуг в сферах электр</w:t>
            </w:r>
            <w:proofErr w:type="gramStart"/>
            <w:r w:rsidR="00C850D5" w:rsidRPr="00305498">
              <w:rPr>
                <w:sz w:val="24"/>
                <w:szCs w:val="24"/>
              </w:rPr>
              <w:t>о-</w:t>
            </w:r>
            <w:proofErr w:type="gramEnd"/>
            <w:r w:rsidR="00C850D5" w:rsidRPr="00305498">
              <w:rPr>
                <w:sz w:val="24"/>
                <w:szCs w:val="24"/>
              </w:rPr>
              <w:t>, газо-, тепло и водоснабжения</w:t>
            </w:r>
            <w:r w:rsidR="00250353" w:rsidRPr="00305498">
              <w:rPr>
                <w:sz w:val="24"/>
                <w:szCs w:val="24"/>
              </w:rPr>
              <w:t>, водоотведения а также услуг по утилизации, обезвреживанию и захоронению твердых бытовых отходов;</w:t>
            </w:r>
          </w:p>
          <w:p w:rsidR="00A96934" w:rsidRPr="00305498" w:rsidRDefault="00A96934" w:rsidP="00CE367B">
            <w:pPr>
              <w:rPr>
                <w:sz w:val="24"/>
                <w:szCs w:val="24"/>
              </w:rPr>
            </w:pPr>
            <w:r w:rsidRPr="00305498">
              <w:rPr>
                <w:sz w:val="24"/>
                <w:szCs w:val="24"/>
              </w:rPr>
              <w:t>- Повышение ресурсной эффективности энергетического оборудования на источниках централизованного теплоснабжения;</w:t>
            </w:r>
          </w:p>
          <w:p w:rsidR="00A96934" w:rsidRDefault="00A96934" w:rsidP="00CE367B">
            <w:pPr>
              <w:rPr>
                <w:sz w:val="24"/>
                <w:szCs w:val="24"/>
              </w:rPr>
            </w:pPr>
            <w:r w:rsidRPr="00305498">
              <w:rPr>
                <w:sz w:val="24"/>
                <w:szCs w:val="24"/>
              </w:rPr>
              <w:t>- Снижение совокупного платежа граждан за коммунальные услуги;</w:t>
            </w:r>
          </w:p>
        </w:tc>
      </w:tr>
      <w:tr w:rsidR="00A96934" w:rsidTr="00A96934">
        <w:tc>
          <w:tcPr>
            <w:tcW w:w="2988" w:type="dxa"/>
            <w:tcBorders>
              <w:top w:val="single" w:sz="4" w:space="0" w:color="auto"/>
              <w:left w:val="single" w:sz="4" w:space="0" w:color="auto"/>
              <w:bottom w:val="single" w:sz="4" w:space="0" w:color="auto"/>
              <w:right w:val="single" w:sz="4" w:space="0" w:color="auto"/>
            </w:tcBorders>
            <w:hideMark/>
          </w:tcPr>
          <w:p w:rsidR="00A96934" w:rsidRDefault="00A96934" w:rsidP="008E4F52">
            <w:pPr>
              <w:ind w:firstLine="426"/>
              <w:jc w:val="center"/>
              <w:rPr>
                <w:b/>
                <w:sz w:val="24"/>
                <w:szCs w:val="24"/>
              </w:rPr>
            </w:pPr>
            <w:r>
              <w:rPr>
                <w:b/>
                <w:sz w:val="24"/>
                <w:szCs w:val="24"/>
              </w:rPr>
              <w:lastRenderedPageBreak/>
              <w:t>Сроки реализации программы</w:t>
            </w:r>
          </w:p>
        </w:tc>
        <w:tc>
          <w:tcPr>
            <w:tcW w:w="6583" w:type="dxa"/>
            <w:tcBorders>
              <w:top w:val="single" w:sz="4" w:space="0" w:color="auto"/>
              <w:left w:val="single" w:sz="4" w:space="0" w:color="auto"/>
              <w:bottom w:val="single" w:sz="4" w:space="0" w:color="auto"/>
              <w:right w:val="single" w:sz="4" w:space="0" w:color="auto"/>
            </w:tcBorders>
            <w:hideMark/>
          </w:tcPr>
          <w:p w:rsidR="00A96934" w:rsidRDefault="00F90FB9" w:rsidP="004C781C">
            <w:pPr>
              <w:ind w:firstLine="426"/>
              <w:rPr>
                <w:sz w:val="24"/>
                <w:szCs w:val="24"/>
              </w:rPr>
            </w:pPr>
            <w:r w:rsidRPr="00486F0B">
              <w:rPr>
                <w:sz w:val="24"/>
                <w:szCs w:val="24"/>
              </w:rPr>
              <w:t>202</w:t>
            </w:r>
            <w:r w:rsidR="00A96934" w:rsidRPr="00486F0B">
              <w:rPr>
                <w:sz w:val="24"/>
                <w:szCs w:val="24"/>
              </w:rPr>
              <w:t>4-</w:t>
            </w:r>
            <w:r w:rsidR="00EA7F3F" w:rsidRPr="00486F0B">
              <w:rPr>
                <w:sz w:val="24"/>
                <w:szCs w:val="24"/>
              </w:rPr>
              <w:t>20</w:t>
            </w:r>
            <w:r w:rsidR="00D54712" w:rsidRPr="00486F0B">
              <w:rPr>
                <w:sz w:val="24"/>
                <w:szCs w:val="24"/>
              </w:rPr>
              <w:t>3</w:t>
            </w:r>
            <w:r w:rsidR="004C781C" w:rsidRPr="00486F0B">
              <w:rPr>
                <w:sz w:val="24"/>
                <w:szCs w:val="24"/>
              </w:rPr>
              <w:t>0</w:t>
            </w:r>
            <w:r w:rsidR="00A96934" w:rsidRPr="00486F0B">
              <w:rPr>
                <w:sz w:val="24"/>
                <w:szCs w:val="24"/>
              </w:rPr>
              <w:t xml:space="preserve"> годы</w:t>
            </w:r>
          </w:p>
        </w:tc>
      </w:tr>
      <w:tr w:rsidR="00A96934" w:rsidTr="00A96934">
        <w:tc>
          <w:tcPr>
            <w:tcW w:w="2988" w:type="dxa"/>
            <w:tcBorders>
              <w:top w:val="single" w:sz="4" w:space="0" w:color="auto"/>
              <w:left w:val="single" w:sz="4" w:space="0" w:color="auto"/>
              <w:bottom w:val="single" w:sz="4" w:space="0" w:color="auto"/>
              <w:right w:val="single" w:sz="4" w:space="0" w:color="auto"/>
            </w:tcBorders>
            <w:hideMark/>
          </w:tcPr>
          <w:p w:rsidR="00A96934" w:rsidRDefault="00A96934" w:rsidP="008E4F52">
            <w:pPr>
              <w:ind w:firstLine="426"/>
              <w:jc w:val="center"/>
              <w:rPr>
                <w:b/>
                <w:sz w:val="24"/>
                <w:szCs w:val="24"/>
              </w:rPr>
            </w:pPr>
            <w:r>
              <w:rPr>
                <w:b/>
                <w:sz w:val="24"/>
                <w:szCs w:val="24"/>
              </w:rPr>
              <w:t>Источники финансирования программы</w:t>
            </w:r>
          </w:p>
        </w:tc>
        <w:tc>
          <w:tcPr>
            <w:tcW w:w="6583" w:type="dxa"/>
            <w:tcBorders>
              <w:top w:val="single" w:sz="4" w:space="0" w:color="auto"/>
              <w:left w:val="single" w:sz="4" w:space="0" w:color="auto"/>
              <w:bottom w:val="single" w:sz="4" w:space="0" w:color="auto"/>
              <w:right w:val="single" w:sz="4" w:space="0" w:color="auto"/>
            </w:tcBorders>
            <w:hideMark/>
          </w:tcPr>
          <w:p w:rsidR="00A96934" w:rsidRDefault="00C83D28" w:rsidP="00A96934">
            <w:pPr>
              <w:ind w:firstLine="426"/>
              <w:rPr>
                <w:sz w:val="24"/>
                <w:szCs w:val="24"/>
              </w:rPr>
            </w:pPr>
            <w:r>
              <w:rPr>
                <w:sz w:val="24"/>
                <w:szCs w:val="24"/>
              </w:rPr>
              <w:t xml:space="preserve">Объемы и источники финансирования программы определяются структурой инвестиционных программ организаций коммунального комплекса. </w:t>
            </w:r>
            <w:r w:rsidR="00A96934">
              <w:rPr>
                <w:sz w:val="24"/>
                <w:szCs w:val="24"/>
              </w:rPr>
              <w:t>Финансирование мероприятий и проектов, входящих в программу, осуществляется или может осуществляться за счет средств:</w:t>
            </w:r>
          </w:p>
          <w:p w:rsidR="00A96934" w:rsidRDefault="00A96934" w:rsidP="00A96934">
            <w:pPr>
              <w:ind w:firstLine="426"/>
              <w:rPr>
                <w:sz w:val="24"/>
                <w:szCs w:val="24"/>
              </w:rPr>
            </w:pPr>
            <w:r>
              <w:rPr>
                <w:sz w:val="24"/>
                <w:szCs w:val="24"/>
              </w:rPr>
              <w:t>- федерального бюджета;</w:t>
            </w:r>
          </w:p>
          <w:p w:rsidR="00A96934" w:rsidRDefault="00A96934" w:rsidP="00A96934">
            <w:pPr>
              <w:ind w:firstLine="426"/>
              <w:rPr>
                <w:sz w:val="24"/>
                <w:szCs w:val="24"/>
              </w:rPr>
            </w:pPr>
            <w:r>
              <w:rPr>
                <w:sz w:val="24"/>
                <w:szCs w:val="24"/>
              </w:rPr>
              <w:t>- бюджета Кировской области;</w:t>
            </w:r>
          </w:p>
          <w:p w:rsidR="00A96934" w:rsidRPr="00391FDF" w:rsidRDefault="00A96934" w:rsidP="00A96934">
            <w:pPr>
              <w:ind w:firstLine="426"/>
              <w:rPr>
                <w:sz w:val="24"/>
                <w:szCs w:val="24"/>
              </w:rPr>
            </w:pPr>
            <w:r w:rsidRPr="00391FDF">
              <w:rPr>
                <w:sz w:val="24"/>
                <w:szCs w:val="24"/>
              </w:rPr>
              <w:t>- бюджета</w:t>
            </w:r>
            <w:r w:rsidR="0056763B">
              <w:rPr>
                <w:sz w:val="24"/>
                <w:szCs w:val="24"/>
              </w:rPr>
              <w:t xml:space="preserve"> муниципального образования </w:t>
            </w:r>
            <w:r w:rsidRPr="00391FDF">
              <w:rPr>
                <w:sz w:val="24"/>
                <w:szCs w:val="24"/>
              </w:rPr>
              <w:t xml:space="preserve"> </w:t>
            </w:r>
            <w:r w:rsidR="00F90FB9" w:rsidRPr="00391FDF">
              <w:rPr>
                <w:sz w:val="24"/>
                <w:szCs w:val="24"/>
              </w:rPr>
              <w:t>Верхнекамск</w:t>
            </w:r>
            <w:r w:rsidR="0056763B">
              <w:rPr>
                <w:sz w:val="24"/>
                <w:szCs w:val="24"/>
              </w:rPr>
              <w:t>ий</w:t>
            </w:r>
            <w:r w:rsidR="00F90FB9" w:rsidRPr="00391FDF">
              <w:rPr>
                <w:sz w:val="24"/>
                <w:szCs w:val="24"/>
              </w:rPr>
              <w:t xml:space="preserve"> муниципальн</w:t>
            </w:r>
            <w:r w:rsidR="0056763B">
              <w:rPr>
                <w:sz w:val="24"/>
                <w:szCs w:val="24"/>
              </w:rPr>
              <w:t>ый</w:t>
            </w:r>
            <w:r w:rsidR="00F90FB9" w:rsidRPr="00391FDF">
              <w:rPr>
                <w:sz w:val="24"/>
                <w:szCs w:val="24"/>
              </w:rPr>
              <w:t xml:space="preserve"> округ</w:t>
            </w:r>
            <w:r w:rsidR="0056763B">
              <w:rPr>
                <w:sz w:val="24"/>
                <w:szCs w:val="24"/>
              </w:rPr>
              <w:t xml:space="preserve"> Кировской области</w:t>
            </w:r>
            <w:r w:rsidR="00EF3FEC" w:rsidRPr="00391FDF">
              <w:rPr>
                <w:sz w:val="24"/>
                <w:szCs w:val="24"/>
              </w:rPr>
              <w:t>;</w:t>
            </w:r>
          </w:p>
          <w:p w:rsidR="00EF3FEC" w:rsidRPr="00391FDF" w:rsidRDefault="00EF3FEC" w:rsidP="00A96934">
            <w:pPr>
              <w:ind w:firstLine="426"/>
              <w:rPr>
                <w:sz w:val="24"/>
                <w:szCs w:val="24"/>
              </w:rPr>
            </w:pPr>
            <w:r w:rsidRPr="00391FDF">
              <w:rPr>
                <w:sz w:val="24"/>
                <w:szCs w:val="24"/>
              </w:rPr>
              <w:t>- средства, предоставленные государственной корпорацией –</w:t>
            </w:r>
            <w:r w:rsidR="00B6272F">
              <w:rPr>
                <w:sz w:val="24"/>
                <w:szCs w:val="24"/>
              </w:rPr>
              <w:t xml:space="preserve"> </w:t>
            </w:r>
            <w:r w:rsidRPr="00391FDF">
              <w:rPr>
                <w:sz w:val="24"/>
                <w:szCs w:val="24"/>
              </w:rPr>
              <w:t>Фондом содействия  реформированию жи</w:t>
            </w:r>
            <w:r w:rsidR="007348D0" w:rsidRPr="00391FDF">
              <w:rPr>
                <w:sz w:val="24"/>
                <w:szCs w:val="24"/>
              </w:rPr>
              <w:t>лищно-коммунального хозяйства из средств, полученных из Фонда национального благосостояния;</w:t>
            </w:r>
          </w:p>
          <w:p w:rsidR="007348D0" w:rsidRPr="00391FDF" w:rsidRDefault="007348D0" w:rsidP="00A96934">
            <w:pPr>
              <w:ind w:firstLine="426"/>
              <w:rPr>
                <w:sz w:val="24"/>
                <w:szCs w:val="24"/>
              </w:rPr>
            </w:pPr>
            <w:r w:rsidRPr="00391FDF">
              <w:rPr>
                <w:sz w:val="24"/>
                <w:szCs w:val="24"/>
              </w:rPr>
              <w:t>- средства, поступающие  в  виде надбавок к тарифам</w:t>
            </w:r>
            <w:r w:rsidR="002813DC" w:rsidRPr="00391FDF">
              <w:rPr>
                <w:sz w:val="24"/>
                <w:szCs w:val="24"/>
              </w:rPr>
              <w:t xml:space="preserve"> на товары и услуги организаций коммунального комплекса, плата за подключение к системе коммунальной инфраструктуры, которая рассчитывается </w:t>
            </w:r>
            <w:r w:rsidR="003B5211" w:rsidRPr="00391FDF">
              <w:rPr>
                <w:sz w:val="24"/>
                <w:szCs w:val="24"/>
              </w:rPr>
              <w:t>исходя из установленного тарифа организации коммунального комплекса на подключение к системе коммунальной инфраструктуры.</w:t>
            </w:r>
          </w:p>
          <w:p w:rsidR="00A96934" w:rsidRDefault="00A96934" w:rsidP="00A96934">
            <w:pPr>
              <w:ind w:firstLine="426"/>
              <w:rPr>
                <w:sz w:val="24"/>
                <w:szCs w:val="24"/>
              </w:rPr>
            </w:pPr>
            <w:r w:rsidRPr="00391FDF">
              <w:rPr>
                <w:sz w:val="24"/>
                <w:szCs w:val="24"/>
              </w:rPr>
              <w:t>- средства организаций коммунального комплекса и инвесторов</w:t>
            </w:r>
            <w:r w:rsidR="003B5211" w:rsidRPr="00391FDF">
              <w:rPr>
                <w:sz w:val="24"/>
                <w:szCs w:val="24"/>
              </w:rPr>
              <w:t>.</w:t>
            </w:r>
          </w:p>
        </w:tc>
      </w:tr>
      <w:tr w:rsidR="00A96934" w:rsidTr="00A96934">
        <w:tc>
          <w:tcPr>
            <w:tcW w:w="2988" w:type="dxa"/>
            <w:tcBorders>
              <w:top w:val="single" w:sz="4" w:space="0" w:color="auto"/>
              <w:left w:val="single" w:sz="4" w:space="0" w:color="auto"/>
              <w:bottom w:val="single" w:sz="4" w:space="0" w:color="auto"/>
              <w:right w:val="single" w:sz="4" w:space="0" w:color="auto"/>
            </w:tcBorders>
            <w:hideMark/>
          </w:tcPr>
          <w:p w:rsidR="00A96934" w:rsidRDefault="00A96934" w:rsidP="008E4F52">
            <w:pPr>
              <w:ind w:firstLine="426"/>
              <w:jc w:val="center"/>
              <w:rPr>
                <w:b/>
                <w:sz w:val="24"/>
                <w:szCs w:val="24"/>
              </w:rPr>
            </w:pPr>
            <w:r>
              <w:rPr>
                <w:b/>
                <w:sz w:val="24"/>
                <w:szCs w:val="24"/>
              </w:rPr>
              <w:t>Ожидаемые результаты реализации программы</w:t>
            </w:r>
          </w:p>
        </w:tc>
        <w:tc>
          <w:tcPr>
            <w:tcW w:w="6583" w:type="dxa"/>
            <w:tcBorders>
              <w:top w:val="single" w:sz="4" w:space="0" w:color="auto"/>
              <w:left w:val="single" w:sz="4" w:space="0" w:color="auto"/>
              <w:bottom w:val="single" w:sz="4" w:space="0" w:color="auto"/>
              <w:right w:val="single" w:sz="4" w:space="0" w:color="auto"/>
            </w:tcBorders>
            <w:hideMark/>
          </w:tcPr>
          <w:p w:rsidR="00A96934" w:rsidRPr="00BD0C3C" w:rsidRDefault="00A96934" w:rsidP="00A96934">
            <w:pPr>
              <w:ind w:firstLine="426"/>
              <w:rPr>
                <w:sz w:val="24"/>
                <w:szCs w:val="24"/>
              </w:rPr>
            </w:pPr>
            <w:r w:rsidRPr="00BD0C3C">
              <w:rPr>
                <w:sz w:val="24"/>
                <w:szCs w:val="24"/>
              </w:rPr>
              <w:t>- повышение надежности функционирования систем коммунальной инфраструктуры;</w:t>
            </w:r>
          </w:p>
          <w:p w:rsidR="005E5877" w:rsidRPr="00BD0C3C" w:rsidRDefault="00A96934" w:rsidP="00A96934">
            <w:pPr>
              <w:ind w:firstLine="426"/>
              <w:rPr>
                <w:sz w:val="24"/>
                <w:szCs w:val="24"/>
              </w:rPr>
            </w:pPr>
            <w:r w:rsidRPr="00BD0C3C">
              <w:rPr>
                <w:sz w:val="24"/>
                <w:szCs w:val="24"/>
              </w:rPr>
              <w:t xml:space="preserve">- </w:t>
            </w:r>
            <w:r w:rsidR="004E7EEF" w:rsidRPr="00BD0C3C">
              <w:rPr>
                <w:sz w:val="24"/>
                <w:szCs w:val="24"/>
              </w:rPr>
              <w:t>обновление (реконструкция) объектов коммунальной инфраструктуры</w:t>
            </w:r>
            <w:r w:rsidR="005E5877" w:rsidRPr="00BD0C3C">
              <w:rPr>
                <w:sz w:val="24"/>
                <w:szCs w:val="24"/>
              </w:rPr>
              <w:t>;</w:t>
            </w:r>
          </w:p>
          <w:p w:rsidR="00A96934" w:rsidRPr="00BD0C3C" w:rsidRDefault="005E5877" w:rsidP="00A96934">
            <w:pPr>
              <w:ind w:firstLine="426"/>
              <w:rPr>
                <w:sz w:val="24"/>
                <w:szCs w:val="24"/>
              </w:rPr>
            </w:pPr>
            <w:r w:rsidRPr="00BD0C3C">
              <w:rPr>
                <w:sz w:val="24"/>
                <w:szCs w:val="24"/>
              </w:rPr>
              <w:t>-</w:t>
            </w:r>
            <w:r w:rsidR="004E7EEF" w:rsidRPr="00BD0C3C">
              <w:rPr>
                <w:sz w:val="24"/>
                <w:szCs w:val="24"/>
              </w:rPr>
              <w:t xml:space="preserve"> </w:t>
            </w:r>
            <w:r w:rsidRPr="00BD0C3C">
              <w:rPr>
                <w:sz w:val="24"/>
                <w:szCs w:val="24"/>
              </w:rPr>
              <w:t xml:space="preserve">устранение причин возникновения аварийных ситуаций, </w:t>
            </w:r>
            <w:r w:rsidR="00A96934" w:rsidRPr="00BD0C3C">
              <w:rPr>
                <w:sz w:val="24"/>
                <w:szCs w:val="24"/>
              </w:rPr>
              <w:t>ликвидация аварийных и полностью изношенных объектов коммунального хозяйства;</w:t>
            </w:r>
          </w:p>
          <w:p w:rsidR="004E7EEF" w:rsidRPr="00BD0C3C" w:rsidRDefault="004E7EEF" w:rsidP="00A96934">
            <w:pPr>
              <w:ind w:firstLine="426"/>
              <w:rPr>
                <w:sz w:val="24"/>
                <w:szCs w:val="24"/>
              </w:rPr>
            </w:pPr>
            <w:r w:rsidRPr="00BD0C3C">
              <w:rPr>
                <w:sz w:val="24"/>
                <w:szCs w:val="24"/>
              </w:rPr>
              <w:t>- снижение эксплуатационных затрат;</w:t>
            </w:r>
          </w:p>
          <w:p w:rsidR="00A96934" w:rsidRPr="00BD0C3C" w:rsidRDefault="00A96934" w:rsidP="00A96934">
            <w:pPr>
              <w:ind w:firstLine="426"/>
              <w:rPr>
                <w:sz w:val="24"/>
                <w:szCs w:val="24"/>
              </w:rPr>
            </w:pPr>
            <w:r w:rsidRPr="00BD0C3C">
              <w:rPr>
                <w:sz w:val="24"/>
                <w:szCs w:val="24"/>
              </w:rPr>
              <w:t>- повышение качества предоставляемых коммунальных услуг;</w:t>
            </w:r>
          </w:p>
          <w:p w:rsidR="00A96934" w:rsidRPr="00BD0C3C" w:rsidRDefault="00A96934" w:rsidP="00A96934">
            <w:pPr>
              <w:ind w:firstLine="426"/>
              <w:rPr>
                <w:sz w:val="24"/>
                <w:szCs w:val="24"/>
              </w:rPr>
            </w:pPr>
            <w:r w:rsidRPr="00BD0C3C">
              <w:rPr>
                <w:sz w:val="24"/>
                <w:szCs w:val="24"/>
              </w:rPr>
              <w:lastRenderedPageBreak/>
              <w:t>- дальнейшая активация жилищного строительства;</w:t>
            </w:r>
          </w:p>
          <w:p w:rsidR="00A96934" w:rsidRDefault="00A96934" w:rsidP="004F5288">
            <w:pPr>
              <w:ind w:firstLine="426"/>
              <w:rPr>
                <w:sz w:val="24"/>
                <w:szCs w:val="24"/>
              </w:rPr>
            </w:pPr>
            <w:r w:rsidRPr="00BD0C3C">
              <w:rPr>
                <w:sz w:val="24"/>
                <w:szCs w:val="24"/>
              </w:rPr>
              <w:t xml:space="preserve">- улучшение экологического состояния </w:t>
            </w:r>
            <w:r w:rsidR="004F5288" w:rsidRPr="00BD0C3C">
              <w:rPr>
                <w:sz w:val="24"/>
                <w:szCs w:val="24"/>
              </w:rPr>
              <w:t xml:space="preserve">окружающей среды. </w:t>
            </w:r>
          </w:p>
        </w:tc>
      </w:tr>
    </w:tbl>
    <w:p w:rsidR="003135EE" w:rsidRDefault="003135EE" w:rsidP="003135EE">
      <w:pPr>
        <w:pStyle w:val="a3"/>
        <w:numPr>
          <w:ilvl w:val="0"/>
          <w:numId w:val="7"/>
        </w:numPr>
        <w:spacing w:line="276" w:lineRule="auto"/>
        <w:jc w:val="center"/>
        <w:rPr>
          <w:b/>
          <w:color w:val="000000"/>
        </w:rPr>
      </w:pPr>
      <w:r>
        <w:rPr>
          <w:b/>
          <w:color w:val="000000"/>
        </w:rPr>
        <w:lastRenderedPageBreak/>
        <w:t>Введение</w:t>
      </w:r>
    </w:p>
    <w:p w:rsidR="003135EE" w:rsidRDefault="003135EE" w:rsidP="003135EE">
      <w:pPr>
        <w:pStyle w:val="a3"/>
        <w:jc w:val="center"/>
        <w:rPr>
          <w:color w:val="000000"/>
        </w:rPr>
      </w:pPr>
    </w:p>
    <w:p w:rsidR="003135EE" w:rsidRPr="00C36101" w:rsidRDefault="003135EE" w:rsidP="00875DC1">
      <w:pPr>
        <w:pStyle w:val="a3"/>
        <w:spacing w:line="276" w:lineRule="auto"/>
        <w:jc w:val="center"/>
        <w:rPr>
          <w:b/>
          <w:color w:val="000000"/>
        </w:rPr>
      </w:pPr>
      <w:r w:rsidRPr="00C36101">
        <w:rPr>
          <w:b/>
          <w:color w:val="000000"/>
        </w:rPr>
        <w:t>1.1 Основания для разработки Программы</w:t>
      </w:r>
    </w:p>
    <w:p w:rsidR="003135EE" w:rsidRDefault="003135EE" w:rsidP="00875DC1">
      <w:pPr>
        <w:spacing w:line="276" w:lineRule="auto"/>
        <w:ind w:firstLine="709"/>
        <w:jc w:val="both"/>
        <w:rPr>
          <w:sz w:val="24"/>
          <w:szCs w:val="24"/>
        </w:rPr>
      </w:pPr>
      <w:r>
        <w:rPr>
          <w:sz w:val="24"/>
          <w:szCs w:val="24"/>
        </w:rPr>
        <w:t>Основанием для проведения работ по формированию программы комплексного развития систем коммунальной инфраструктуры Верхнекамского муниципального округа (далее Программа) являются:</w:t>
      </w:r>
    </w:p>
    <w:p w:rsidR="003135EE" w:rsidRDefault="003135EE" w:rsidP="00875DC1">
      <w:pPr>
        <w:spacing w:line="276" w:lineRule="auto"/>
        <w:ind w:firstLine="709"/>
        <w:jc w:val="both"/>
        <w:rPr>
          <w:sz w:val="24"/>
          <w:szCs w:val="24"/>
        </w:rPr>
      </w:pPr>
      <w:r>
        <w:rPr>
          <w:sz w:val="24"/>
          <w:szCs w:val="24"/>
        </w:rPr>
        <w:t>- Градостроительный кодекс Российской Федерации,</w:t>
      </w:r>
    </w:p>
    <w:p w:rsidR="003135EE" w:rsidRDefault="003135EE" w:rsidP="00875DC1">
      <w:pPr>
        <w:spacing w:line="276" w:lineRule="auto"/>
        <w:ind w:firstLine="709"/>
        <w:jc w:val="both"/>
        <w:rPr>
          <w:sz w:val="24"/>
          <w:szCs w:val="24"/>
        </w:rPr>
      </w:pPr>
      <w:r>
        <w:rPr>
          <w:sz w:val="24"/>
          <w:szCs w:val="24"/>
        </w:rPr>
        <w:t xml:space="preserve">- Федеральный закон от 06.10.2003 № 131-Ф3 «Об общих принципах организации местного самоуправления в Российской Федерации», </w:t>
      </w:r>
    </w:p>
    <w:p w:rsidR="003135EE" w:rsidRDefault="003135EE" w:rsidP="00875DC1">
      <w:pPr>
        <w:spacing w:line="276" w:lineRule="auto"/>
        <w:ind w:firstLine="709"/>
        <w:jc w:val="both"/>
        <w:rPr>
          <w:sz w:val="24"/>
          <w:szCs w:val="24"/>
        </w:rPr>
      </w:pPr>
      <w:r>
        <w:rPr>
          <w:sz w:val="24"/>
          <w:szCs w:val="24"/>
        </w:rPr>
        <w:t xml:space="preserve">-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135EE" w:rsidRDefault="003135EE" w:rsidP="00875DC1">
      <w:pPr>
        <w:spacing w:line="276" w:lineRule="auto"/>
        <w:ind w:firstLine="709"/>
        <w:jc w:val="both"/>
        <w:rPr>
          <w:sz w:val="24"/>
          <w:szCs w:val="24"/>
        </w:rPr>
      </w:pPr>
      <w:r>
        <w:rPr>
          <w:sz w:val="24"/>
          <w:szCs w:val="24"/>
        </w:rPr>
        <w:t xml:space="preserve">- Приказ Министерства Регионального развития Российской Федерации от 06.05.2011 № 204 «О разработке </w:t>
      </w:r>
      <w:proofErr w:type="gramStart"/>
      <w:r>
        <w:rPr>
          <w:sz w:val="24"/>
          <w:szCs w:val="24"/>
        </w:rPr>
        <w:t>программ комплексного развития систем коммунальной инфраструктуры муниципальных образований</w:t>
      </w:r>
      <w:proofErr w:type="gramEnd"/>
      <w:r>
        <w:rPr>
          <w:sz w:val="24"/>
          <w:szCs w:val="24"/>
        </w:rPr>
        <w:t>»</w:t>
      </w:r>
    </w:p>
    <w:p w:rsidR="003135EE" w:rsidRDefault="003135EE" w:rsidP="00875DC1">
      <w:pPr>
        <w:spacing w:line="276" w:lineRule="auto"/>
        <w:ind w:firstLine="709"/>
        <w:jc w:val="both"/>
        <w:rPr>
          <w:sz w:val="24"/>
          <w:szCs w:val="24"/>
        </w:rPr>
      </w:pPr>
      <w:r>
        <w:rPr>
          <w:sz w:val="24"/>
          <w:szCs w:val="24"/>
        </w:rPr>
        <w:t>- Постановление Правительства РФ от 14.06.2013 г. № 502 «Об утверждении требований к программам комплексного развития систем коммунальной инфраструктуры поселений, городских округов»</w:t>
      </w:r>
    </w:p>
    <w:p w:rsidR="00C36101" w:rsidRDefault="003135EE" w:rsidP="00C36101">
      <w:pPr>
        <w:spacing w:line="276" w:lineRule="auto"/>
        <w:ind w:firstLine="709"/>
        <w:jc w:val="both"/>
        <w:rPr>
          <w:sz w:val="24"/>
          <w:szCs w:val="24"/>
        </w:rPr>
      </w:pPr>
      <w:r>
        <w:rPr>
          <w:sz w:val="24"/>
          <w:szCs w:val="24"/>
        </w:rPr>
        <w:t>-</w:t>
      </w:r>
      <w:r w:rsidR="00EC3010">
        <w:rPr>
          <w:sz w:val="24"/>
          <w:szCs w:val="24"/>
        </w:rPr>
        <w:t xml:space="preserve"> </w:t>
      </w:r>
      <w:r>
        <w:rPr>
          <w:sz w:val="24"/>
          <w:szCs w:val="24"/>
        </w:rPr>
        <w:t xml:space="preserve">Генеральный План </w:t>
      </w:r>
      <w:r w:rsidR="00F25148">
        <w:rPr>
          <w:sz w:val="24"/>
          <w:szCs w:val="24"/>
        </w:rPr>
        <w:t xml:space="preserve">муниципального образования </w:t>
      </w:r>
      <w:r w:rsidR="00D14EDB">
        <w:rPr>
          <w:sz w:val="24"/>
          <w:szCs w:val="24"/>
        </w:rPr>
        <w:t>Верхнекамск</w:t>
      </w:r>
      <w:r w:rsidR="00F25148">
        <w:rPr>
          <w:sz w:val="24"/>
          <w:szCs w:val="24"/>
        </w:rPr>
        <w:t>ий</w:t>
      </w:r>
      <w:r w:rsidR="00D14EDB">
        <w:rPr>
          <w:sz w:val="24"/>
          <w:szCs w:val="24"/>
        </w:rPr>
        <w:t xml:space="preserve"> муниципальн</w:t>
      </w:r>
      <w:r w:rsidR="00F25148">
        <w:rPr>
          <w:sz w:val="24"/>
          <w:szCs w:val="24"/>
        </w:rPr>
        <w:t>ый</w:t>
      </w:r>
      <w:r w:rsidR="00D14EDB">
        <w:rPr>
          <w:sz w:val="24"/>
          <w:szCs w:val="24"/>
        </w:rPr>
        <w:t xml:space="preserve"> округ Кировской области.</w:t>
      </w:r>
      <w:r>
        <w:rPr>
          <w:sz w:val="24"/>
          <w:szCs w:val="24"/>
        </w:rPr>
        <w:t xml:space="preserve"> </w:t>
      </w:r>
    </w:p>
    <w:p w:rsidR="003135EE" w:rsidRPr="00C36101" w:rsidRDefault="003135EE" w:rsidP="00C36101">
      <w:pPr>
        <w:spacing w:line="276" w:lineRule="auto"/>
        <w:ind w:firstLine="709"/>
        <w:jc w:val="both"/>
        <w:rPr>
          <w:sz w:val="24"/>
          <w:szCs w:val="24"/>
        </w:rPr>
      </w:pPr>
      <w:r w:rsidRPr="00C36101">
        <w:rPr>
          <w:sz w:val="24"/>
          <w:szCs w:val="24"/>
        </w:rPr>
        <w:t>Разработка настоящей Программы вызвана необходимостью формирования современной системы ценообразования, обеспечения ресурсосбережения, формирования рыночных механизмов функционирования жилищно-коммунального комплекса и условий для привлечения инвестиций, формирования новых подходов к строительству жилых и социальных объектов, повышения эффективности градостроительных решений, развития конкуренции в сфере предоставления услуг.</w:t>
      </w:r>
    </w:p>
    <w:p w:rsidR="003135EE" w:rsidRPr="00C36101" w:rsidRDefault="003135EE" w:rsidP="00875DC1">
      <w:pPr>
        <w:spacing w:line="276" w:lineRule="auto"/>
        <w:jc w:val="center"/>
        <w:rPr>
          <w:b/>
          <w:color w:val="000000"/>
          <w:sz w:val="24"/>
          <w:szCs w:val="24"/>
        </w:rPr>
      </w:pPr>
    </w:p>
    <w:p w:rsidR="003135EE" w:rsidRPr="00D90021" w:rsidRDefault="00D90021" w:rsidP="00875DC1">
      <w:pPr>
        <w:spacing w:line="276" w:lineRule="auto"/>
        <w:jc w:val="center"/>
        <w:rPr>
          <w:b/>
          <w:color w:val="000000"/>
          <w:sz w:val="24"/>
          <w:szCs w:val="24"/>
        </w:rPr>
      </w:pPr>
      <w:r>
        <w:rPr>
          <w:b/>
          <w:color w:val="000000"/>
          <w:sz w:val="24"/>
          <w:szCs w:val="24"/>
        </w:rPr>
        <w:t>1.2</w:t>
      </w:r>
      <w:r w:rsidR="00D04344" w:rsidRPr="00D90021">
        <w:rPr>
          <w:b/>
          <w:color w:val="000000"/>
          <w:sz w:val="24"/>
          <w:szCs w:val="24"/>
        </w:rPr>
        <w:t>.</w:t>
      </w:r>
      <w:r w:rsidR="003135EE" w:rsidRPr="00D90021">
        <w:rPr>
          <w:b/>
          <w:color w:val="000000"/>
          <w:sz w:val="24"/>
          <w:szCs w:val="24"/>
        </w:rPr>
        <w:t xml:space="preserve"> Цели и задачи</w:t>
      </w:r>
    </w:p>
    <w:p w:rsidR="003135EE" w:rsidRPr="007035F7" w:rsidRDefault="003135EE" w:rsidP="00875DC1">
      <w:pPr>
        <w:spacing w:line="276" w:lineRule="auto"/>
        <w:ind w:firstLine="709"/>
        <w:jc w:val="both"/>
        <w:rPr>
          <w:spacing w:val="1"/>
          <w:sz w:val="24"/>
          <w:szCs w:val="24"/>
        </w:rPr>
      </w:pPr>
      <w:proofErr w:type="gramStart"/>
      <w:r w:rsidRPr="007035F7">
        <w:rPr>
          <w:spacing w:val="3"/>
          <w:sz w:val="24"/>
          <w:szCs w:val="24"/>
        </w:rPr>
        <w:t xml:space="preserve">Программа комплексного развития систем коммунальной инфраструктуры муниципального образования </w:t>
      </w:r>
      <w:r w:rsidRPr="007035F7">
        <w:rPr>
          <w:spacing w:val="1"/>
          <w:sz w:val="24"/>
          <w:szCs w:val="24"/>
        </w:rPr>
        <w:t xml:space="preserve">разработана в целях </w:t>
      </w:r>
      <w:r w:rsidRPr="007035F7">
        <w:rPr>
          <w:sz w:val="24"/>
          <w:szCs w:val="24"/>
        </w:rPr>
        <w:t xml:space="preserve">обеспечения надежной и стабильной поставки коммунальных ресурсов с использованием </w:t>
      </w:r>
      <w:proofErr w:type="spellStart"/>
      <w:r w:rsidRPr="007035F7">
        <w:rPr>
          <w:sz w:val="24"/>
          <w:szCs w:val="24"/>
        </w:rPr>
        <w:t>энергоэффективных</w:t>
      </w:r>
      <w:proofErr w:type="spellEnd"/>
      <w:r w:rsidRPr="007035F7">
        <w:rPr>
          <w:sz w:val="24"/>
          <w:szCs w:val="24"/>
        </w:rPr>
        <w:t xml:space="preserve"> технологий и оборудования; обеспечения доступной стоимости жилищно-коммунальных услуг нормативного качества; повышения комфортности и безопасности проживания населения за счет развития и модернизации жилищного фонда и объектов инженерной инфраструктуры </w:t>
      </w:r>
      <w:r w:rsidR="00D14EDB" w:rsidRPr="007035F7">
        <w:rPr>
          <w:sz w:val="24"/>
          <w:szCs w:val="24"/>
        </w:rPr>
        <w:t>Верхнекамского муниципального округа</w:t>
      </w:r>
      <w:r w:rsidRPr="007035F7">
        <w:rPr>
          <w:sz w:val="24"/>
          <w:szCs w:val="24"/>
        </w:rPr>
        <w:t>;</w:t>
      </w:r>
      <w:proofErr w:type="gramEnd"/>
      <w:r w:rsidRPr="007035F7">
        <w:rPr>
          <w:sz w:val="24"/>
          <w:szCs w:val="24"/>
        </w:rPr>
        <w:t xml:space="preserve"> повышения качества и </w:t>
      </w:r>
      <w:proofErr w:type="gramStart"/>
      <w:r w:rsidRPr="007035F7">
        <w:rPr>
          <w:sz w:val="24"/>
          <w:szCs w:val="24"/>
        </w:rPr>
        <w:t>надежности</w:t>
      </w:r>
      <w:proofErr w:type="gramEnd"/>
      <w:r w:rsidRPr="007035F7">
        <w:rPr>
          <w:sz w:val="24"/>
          <w:szCs w:val="24"/>
        </w:rPr>
        <w:t xml:space="preserve"> предоставляемых гражданам жилищно-коммунальных услуг; модернизации коммунальной инфраструктуры для повышения ресурсной эффективности производства и предоставления услуг; повышения энергоэффективности систем водоснабжения и газоснабжения, снижение энергоемкости жилищно-коммунального хозяйства; снижения износа коммунальной инфраструктуры.</w:t>
      </w:r>
    </w:p>
    <w:p w:rsidR="003135EE" w:rsidRPr="007035F7" w:rsidRDefault="003135EE" w:rsidP="00875DC1">
      <w:pPr>
        <w:shd w:val="clear" w:color="auto" w:fill="FFFFFF"/>
        <w:spacing w:line="276" w:lineRule="auto"/>
        <w:ind w:firstLine="600"/>
        <w:jc w:val="both"/>
        <w:rPr>
          <w:spacing w:val="-3"/>
          <w:sz w:val="24"/>
          <w:szCs w:val="24"/>
        </w:rPr>
      </w:pPr>
      <w:r w:rsidRPr="007035F7">
        <w:rPr>
          <w:sz w:val="24"/>
          <w:szCs w:val="24"/>
        </w:rPr>
        <w:t xml:space="preserve">Программа </w:t>
      </w:r>
      <w:r w:rsidRPr="007035F7">
        <w:rPr>
          <w:spacing w:val="-3"/>
          <w:sz w:val="24"/>
          <w:szCs w:val="24"/>
        </w:rPr>
        <w:t xml:space="preserve">комплексного развития систем коммунальной инфраструктуры </w:t>
      </w:r>
      <w:r w:rsidR="00FA184D" w:rsidRPr="007035F7">
        <w:rPr>
          <w:spacing w:val="-3"/>
          <w:sz w:val="24"/>
          <w:szCs w:val="24"/>
        </w:rPr>
        <w:t>Верхнекамского муниципального округа</w:t>
      </w:r>
      <w:r w:rsidRPr="007035F7">
        <w:rPr>
          <w:spacing w:val="1"/>
          <w:sz w:val="24"/>
          <w:szCs w:val="24"/>
        </w:rPr>
        <w:t xml:space="preserve"> </w:t>
      </w:r>
      <w:r w:rsidRPr="007035F7">
        <w:rPr>
          <w:sz w:val="24"/>
          <w:szCs w:val="24"/>
        </w:rPr>
        <w:t xml:space="preserve">представляет собой увязанный по задачам, ресурсам и срокам </w:t>
      </w:r>
      <w:r w:rsidRPr="007035F7">
        <w:rPr>
          <w:spacing w:val="8"/>
          <w:sz w:val="24"/>
          <w:szCs w:val="24"/>
        </w:rPr>
        <w:t>осуществления перечень</w:t>
      </w:r>
      <w:r w:rsidRPr="007035F7">
        <w:rPr>
          <w:spacing w:val="3"/>
          <w:sz w:val="24"/>
          <w:szCs w:val="24"/>
        </w:rPr>
        <w:t xml:space="preserve"> мероприятий, направленных на </w:t>
      </w:r>
      <w:r w:rsidRPr="007035F7">
        <w:rPr>
          <w:spacing w:val="3"/>
          <w:sz w:val="24"/>
          <w:szCs w:val="24"/>
        </w:rPr>
        <w:lastRenderedPageBreak/>
        <w:t xml:space="preserve">обеспечение </w:t>
      </w:r>
      <w:r w:rsidRPr="007035F7">
        <w:rPr>
          <w:spacing w:val="-3"/>
          <w:sz w:val="24"/>
          <w:szCs w:val="24"/>
        </w:rPr>
        <w:t xml:space="preserve">функционирования и развития коммунальной инфраструктуры </w:t>
      </w:r>
      <w:r w:rsidR="00FA184D" w:rsidRPr="007035F7">
        <w:rPr>
          <w:spacing w:val="-3"/>
          <w:sz w:val="24"/>
          <w:szCs w:val="24"/>
        </w:rPr>
        <w:t>Верхнекамского муниципального округа</w:t>
      </w:r>
      <w:r w:rsidRPr="007035F7">
        <w:rPr>
          <w:spacing w:val="-5"/>
          <w:sz w:val="24"/>
          <w:szCs w:val="24"/>
        </w:rPr>
        <w:t>.</w:t>
      </w:r>
      <w:r w:rsidRPr="007035F7">
        <w:rPr>
          <w:spacing w:val="-3"/>
          <w:sz w:val="24"/>
          <w:szCs w:val="24"/>
        </w:rPr>
        <w:t xml:space="preserve"> </w:t>
      </w:r>
    </w:p>
    <w:p w:rsidR="003135EE" w:rsidRPr="007035F7" w:rsidRDefault="003135EE" w:rsidP="00875DC1">
      <w:pPr>
        <w:shd w:val="clear" w:color="auto" w:fill="FFFFFF"/>
        <w:spacing w:line="276" w:lineRule="auto"/>
        <w:ind w:firstLine="600"/>
        <w:jc w:val="both"/>
        <w:rPr>
          <w:sz w:val="24"/>
          <w:szCs w:val="24"/>
        </w:rPr>
      </w:pPr>
      <w:r w:rsidRPr="007035F7">
        <w:rPr>
          <w:sz w:val="24"/>
          <w:szCs w:val="24"/>
        </w:rPr>
        <w:t>Основными задачами</w:t>
      </w:r>
      <w:r w:rsidRPr="007035F7">
        <w:rPr>
          <w:b/>
          <w:sz w:val="24"/>
          <w:szCs w:val="24"/>
        </w:rPr>
        <w:t xml:space="preserve"> </w:t>
      </w:r>
      <w:proofErr w:type="gramStart"/>
      <w:r w:rsidRPr="007035F7">
        <w:rPr>
          <w:sz w:val="24"/>
          <w:szCs w:val="24"/>
        </w:rPr>
        <w:t xml:space="preserve">Программы </w:t>
      </w:r>
      <w:r w:rsidRPr="007035F7">
        <w:rPr>
          <w:spacing w:val="-3"/>
          <w:sz w:val="24"/>
          <w:szCs w:val="24"/>
        </w:rPr>
        <w:t xml:space="preserve">комплексного развития систем коммунальной инфраструктуры </w:t>
      </w:r>
      <w:r w:rsidR="00FA184D" w:rsidRPr="007035F7">
        <w:rPr>
          <w:spacing w:val="-3"/>
          <w:sz w:val="24"/>
          <w:szCs w:val="24"/>
        </w:rPr>
        <w:t>Верхнекамского муниципального округа</w:t>
      </w:r>
      <w:proofErr w:type="gramEnd"/>
      <w:r w:rsidRPr="007035F7">
        <w:rPr>
          <w:spacing w:val="-5"/>
          <w:sz w:val="24"/>
          <w:szCs w:val="24"/>
        </w:rPr>
        <w:t xml:space="preserve"> </w:t>
      </w:r>
      <w:r w:rsidRPr="007035F7">
        <w:rPr>
          <w:sz w:val="24"/>
          <w:szCs w:val="24"/>
        </w:rPr>
        <w:t>являются:</w:t>
      </w:r>
    </w:p>
    <w:p w:rsidR="006A5BA9" w:rsidRPr="00305498" w:rsidRDefault="006A5BA9" w:rsidP="007035F7">
      <w:pPr>
        <w:spacing w:line="276" w:lineRule="auto"/>
        <w:rPr>
          <w:sz w:val="24"/>
          <w:szCs w:val="24"/>
        </w:rPr>
      </w:pPr>
      <w:r>
        <w:rPr>
          <w:sz w:val="24"/>
          <w:szCs w:val="24"/>
        </w:rPr>
        <w:t xml:space="preserve">          </w:t>
      </w:r>
      <w:r w:rsidRPr="00305498">
        <w:rPr>
          <w:sz w:val="24"/>
          <w:szCs w:val="24"/>
        </w:rPr>
        <w:t xml:space="preserve">- </w:t>
      </w:r>
      <w:r w:rsidR="00F25148">
        <w:rPr>
          <w:sz w:val="24"/>
          <w:szCs w:val="24"/>
        </w:rPr>
        <w:t>п</w:t>
      </w:r>
      <w:r w:rsidRPr="00305498">
        <w:rPr>
          <w:sz w:val="24"/>
          <w:szCs w:val="24"/>
        </w:rPr>
        <w:t>овышение качества коммунальных услуг;</w:t>
      </w:r>
    </w:p>
    <w:p w:rsidR="006A5BA9" w:rsidRPr="00305498" w:rsidRDefault="006A5BA9" w:rsidP="007035F7">
      <w:pPr>
        <w:spacing w:line="276" w:lineRule="auto"/>
        <w:rPr>
          <w:sz w:val="24"/>
          <w:szCs w:val="24"/>
        </w:rPr>
      </w:pPr>
      <w:r>
        <w:rPr>
          <w:sz w:val="24"/>
          <w:szCs w:val="24"/>
        </w:rPr>
        <w:t xml:space="preserve">          </w:t>
      </w:r>
      <w:r w:rsidRPr="00305498">
        <w:rPr>
          <w:sz w:val="24"/>
          <w:szCs w:val="24"/>
        </w:rPr>
        <w:t xml:space="preserve">- </w:t>
      </w:r>
      <w:r w:rsidR="00F25148">
        <w:rPr>
          <w:sz w:val="24"/>
          <w:szCs w:val="24"/>
        </w:rPr>
        <w:t>о</w:t>
      </w:r>
      <w:r w:rsidRPr="00305498">
        <w:rPr>
          <w:sz w:val="24"/>
          <w:szCs w:val="24"/>
        </w:rPr>
        <w:t>беспечение надежности функционирования систем коммунальной инфраструктуры;</w:t>
      </w:r>
    </w:p>
    <w:p w:rsidR="006A5BA9" w:rsidRPr="003D30D6" w:rsidRDefault="006A5BA9" w:rsidP="007035F7">
      <w:pPr>
        <w:spacing w:line="276" w:lineRule="auto"/>
        <w:rPr>
          <w:color w:val="FF0000"/>
          <w:sz w:val="24"/>
          <w:szCs w:val="24"/>
        </w:rPr>
      </w:pPr>
      <w:r>
        <w:rPr>
          <w:sz w:val="24"/>
          <w:szCs w:val="24"/>
        </w:rPr>
        <w:t xml:space="preserve">          </w:t>
      </w:r>
      <w:r w:rsidRPr="00305498">
        <w:rPr>
          <w:sz w:val="24"/>
          <w:szCs w:val="24"/>
        </w:rPr>
        <w:t xml:space="preserve">- </w:t>
      </w:r>
      <w:r w:rsidR="00F25148">
        <w:rPr>
          <w:sz w:val="24"/>
          <w:szCs w:val="24"/>
        </w:rPr>
        <w:t>у</w:t>
      </w:r>
      <w:r w:rsidRPr="00305498">
        <w:rPr>
          <w:sz w:val="24"/>
          <w:szCs w:val="24"/>
        </w:rPr>
        <w:t xml:space="preserve">лучшение экологической ситуации на территории </w:t>
      </w:r>
      <w:r>
        <w:rPr>
          <w:sz w:val="24"/>
          <w:szCs w:val="24"/>
        </w:rPr>
        <w:t>муниципального округа;</w:t>
      </w:r>
    </w:p>
    <w:p w:rsidR="006A5BA9" w:rsidRPr="00305498" w:rsidRDefault="006A5BA9" w:rsidP="007035F7">
      <w:pPr>
        <w:spacing w:line="276" w:lineRule="auto"/>
        <w:rPr>
          <w:sz w:val="24"/>
          <w:szCs w:val="24"/>
        </w:rPr>
      </w:pPr>
      <w:r>
        <w:rPr>
          <w:sz w:val="24"/>
          <w:szCs w:val="24"/>
        </w:rPr>
        <w:t xml:space="preserve">          </w:t>
      </w:r>
      <w:r w:rsidRPr="00305498">
        <w:rPr>
          <w:sz w:val="24"/>
          <w:szCs w:val="24"/>
        </w:rPr>
        <w:t xml:space="preserve">- </w:t>
      </w:r>
      <w:r w:rsidR="00F25148">
        <w:rPr>
          <w:sz w:val="24"/>
          <w:szCs w:val="24"/>
        </w:rPr>
        <w:t>с</w:t>
      </w:r>
      <w:r w:rsidRPr="00305498">
        <w:rPr>
          <w:sz w:val="24"/>
          <w:szCs w:val="24"/>
        </w:rPr>
        <w:t>нижение негативного воздействия на окружающую среду и здоровье человека;</w:t>
      </w:r>
    </w:p>
    <w:p w:rsidR="006A5BA9" w:rsidRPr="003D30D6" w:rsidRDefault="006A5BA9" w:rsidP="00350713">
      <w:pPr>
        <w:spacing w:line="276" w:lineRule="auto"/>
        <w:jc w:val="both"/>
        <w:rPr>
          <w:color w:val="FF0000"/>
          <w:sz w:val="24"/>
          <w:szCs w:val="24"/>
        </w:rPr>
      </w:pPr>
      <w:r>
        <w:rPr>
          <w:sz w:val="24"/>
          <w:szCs w:val="24"/>
        </w:rPr>
        <w:t xml:space="preserve">          </w:t>
      </w:r>
      <w:r w:rsidRPr="00305498">
        <w:rPr>
          <w:sz w:val="24"/>
          <w:szCs w:val="24"/>
        </w:rPr>
        <w:t>-</w:t>
      </w:r>
      <w:r w:rsidR="00350713">
        <w:rPr>
          <w:sz w:val="24"/>
          <w:szCs w:val="24"/>
        </w:rPr>
        <w:t>у</w:t>
      </w:r>
      <w:r w:rsidRPr="00305498">
        <w:rPr>
          <w:sz w:val="24"/>
          <w:szCs w:val="24"/>
        </w:rPr>
        <w:t xml:space="preserve">величение мощности и пропускной способности систем коммунальной </w:t>
      </w:r>
      <w:r w:rsidR="00350713">
        <w:rPr>
          <w:sz w:val="24"/>
          <w:szCs w:val="24"/>
        </w:rPr>
        <w:t>инфрастру</w:t>
      </w:r>
      <w:r w:rsidRPr="00305498">
        <w:rPr>
          <w:sz w:val="24"/>
          <w:szCs w:val="24"/>
        </w:rPr>
        <w:t xml:space="preserve">ктуры с учетом перспектив развития и роста </w:t>
      </w:r>
      <w:r>
        <w:rPr>
          <w:sz w:val="24"/>
          <w:szCs w:val="24"/>
        </w:rPr>
        <w:t>муниципального округа;</w:t>
      </w:r>
    </w:p>
    <w:p w:rsidR="006A5BA9" w:rsidRPr="00305498" w:rsidRDefault="006A5BA9" w:rsidP="007035F7">
      <w:pPr>
        <w:spacing w:line="276" w:lineRule="auto"/>
        <w:rPr>
          <w:sz w:val="24"/>
          <w:szCs w:val="24"/>
        </w:rPr>
      </w:pPr>
      <w:r>
        <w:rPr>
          <w:sz w:val="24"/>
          <w:szCs w:val="24"/>
        </w:rPr>
        <w:t xml:space="preserve">          </w:t>
      </w:r>
      <w:r w:rsidRPr="00305498">
        <w:rPr>
          <w:sz w:val="24"/>
          <w:szCs w:val="24"/>
        </w:rPr>
        <w:t xml:space="preserve">- </w:t>
      </w:r>
      <w:r w:rsidR="00350713">
        <w:rPr>
          <w:sz w:val="24"/>
          <w:szCs w:val="24"/>
        </w:rPr>
        <w:t>с</w:t>
      </w:r>
      <w:r w:rsidRPr="00305498">
        <w:rPr>
          <w:sz w:val="24"/>
          <w:szCs w:val="24"/>
        </w:rPr>
        <w:t>нижение аварийности, среднего процента износа всех видов инженерных коммуникаций и повышение качества оказываемых потребителям услуг в сферах электр</w:t>
      </w:r>
      <w:proofErr w:type="gramStart"/>
      <w:r w:rsidRPr="00305498">
        <w:rPr>
          <w:sz w:val="24"/>
          <w:szCs w:val="24"/>
        </w:rPr>
        <w:t>о-</w:t>
      </w:r>
      <w:proofErr w:type="gramEnd"/>
      <w:r w:rsidRPr="00305498">
        <w:rPr>
          <w:sz w:val="24"/>
          <w:szCs w:val="24"/>
        </w:rPr>
        <w:t>, газо-, тепло и водоснабжения, водоотведения а также услуг по утилизации, обезвреживанию и захоронению твердых бытовых отходов;</w:t>
      </w:r>
    </w:p>
    <w:p w:rsidR="006A5BA9" w:rsidRPr="00305498" w:rsidRDefault="006A5BA9" w:rsidP="007035F7">
      <w:pPr>
        <w:spacing w:line="276" w:lineRule="auto"/>
        <w:rPr>
          <w:sz w:val="24"/>
          <w:szCs w:val="24"/>
        </w:rPr>
      </w:pPr>
      <w:r>
        <w:rPr>
          <w:sz w:val="24"/>
          <w:szCs w:val="24"/>
        </w:rPr>
        <w:t xml:space="preserve">          </w:t>
      </w:r>
      <w:r w:rsidRPr="00305498">
        <w:rPr>
          <w:sz w:val="24"/>
          <w:szCs w:val="24"/>
        </w:rPr>
        <w:t xml:space="preserve">- </w:t>
      </w:r>
      <w:r w:rsidR="00350713">
        <w:rPr>
          <w:sz w:val="24"/>
          <w:szCs w:val="24"/>
        </w:rPr>
        <w:t>п</w:t>
      </w:r>
      <w:r w:rsidRPr="00305498">
        <w:rPr>
          <w:sz w:val="24"/>
          <w:szCs w:val="24"/>
        </w:rPr>
        <w:t>овышение ресурсной эффективности энергетического оборудования на источниках централизованного теплоснабжения;</w:t>
      </w:r>
    </w:p>
    <w:p w:rsidR="007035F7" w:rsidRDefault="006A5BA9" w:rsidP="006A5BA9">
      <w:pPr>
        <w:spacing w:line="276" w:lineRule="auto"/>
        <w:ind w:right="66" w:firstLine="600"/>
        <w:jc w:val="both"/>
        <w:rPr>
          <w:sz w:val="24"/>
          <w:szCs w:val="24"/>
        </w:rPr>
      </w:pPr>
      <w:r w:rsidRPr="00305498">
        <w:rPr>
          <w:sz w:val="24"/>
          <w:szCs w:val="24"/>
        </w:rPr>
        <w:t xml:space="preserve">- </w:t>
      </w:r>
      <w:r w:rsidR="00350713">
        <w:rPr>
          <w:sz w:val="24"/>
          <w:szCs w:val="24"/>
        </w:rPr>
        <w:t>с</w:t>
      </w:r>
      <w:r w:rsidRPr="00305498">
        <w:rPr>
          <w:sz w:val="24"/>
          <w:szCs w:val="24"/>
        </w:rPr>
        <w:t>нижение совокупного платежа граждан за коммунальные услуги</w:t>
      </w:r>
      <w:r w:rsidR="00350713">
        <w:rPr>
          <w:sz w:val="24"/>
          <w:szCs w:val="24"/>
        </w:rPr>
        <w:t>.</w:t>
      </w:r>
    </w:p>
    <w:p w:rsidR="003135EE" w:rsidRDefault="007035F7" w:rsidP="006A5BA9">
      <w:pPr>
        <w:spacing w:line="276" w:lineRule="auto"/>
        <w:ind w:right="66" w:firstLine="600"/>
        <w:jc w:val="both"/>
        <w:rPr>
          <w:sz w:val="24"/>
          <w:szCs w:val="24"/>
        </w:rPr>
      </w:pPr>
      <w:r>
        <w:rPr>
          <w:sz w:val="24"/>
          <w:szCs w:val="24"/>
        </w:rPr>
        <w:t xml:space="preserve"> </w:t>
      </w:r>
      <w:r w:rsidR="003135EE">
        <w:rPr>
          <w:sz w:val="24"/>
          <w:szCs w:val="24"/>
        </w:rPr>
        <w:t xml:space="preserve">В Программу </w:t>
      </w:r>
      <w:r w:rsidR="003135EE">
        <w:rPr>
          <w:color w:val="000000"/>
          <w:spacing w:val="-3"/>
          <w:sz w:val="24"/>
          <w:szCs w:val="24"/>
        </w:rPr>
        <w:t xml:space="preserve">комплексного развития систем коммунальной инфраструктуры включены </w:t>
      </w:r>
      <w:r w:rsidR="003135EE">
        <w:rPr>
          <w:sz w:val="24"/>
          <w:szCs w:val="24"/>
        </w:rPr>
        <w:t>мероприятия по повышению эффективности работы коммунального комплекса, которые представляют собой:</w:t>
      </w:r>
    </w:p>
    <w:p w:rsidR="003135EE" w:rsidRDefault="003135EE" w:rsidP="00875DC1">
      <w:pPr>
        <w:widowControl/>
        <w:numPr>
          <w:ilvl w:val="0"/>
          <w:numId w:val="8"/>
        </w:numPr>
        <w:suppressAutoHyphens/>
        <w:autoSpaceDE/>
        <w:autoSpaceDN/>
        <w:adjustRightInd/>
        <w:spacing w:line="276" w:lineRule="auto"/>
        <w:ind w:left="0" w:right="66" w:firstLine="720"/>
        <w:jc w:val="both"/>
        <w:rPr>
          <w:sz w:val="24"/>
          <w:szCs w:val="24"/>
        </w:rPr>
      </w:pPr>
      <w:r>
        <w:rPr>
          <w:sz w:val="24"/>
          <w:szCs w:val="24"/>
        </w:rPr>
        <w:t>перечень мероприятий по реконструкции, модернизации и капитальному ремонту систем коммунальной инфраструктуры;</w:t>
      </w:r>
    </w:p>
    <w:p w:rsidR="003135EE" w:rsidRDefault="003135EE" w:rsidP="00875DC1">
      <w:pPr>
        <w:widowControl/>
        <w:numPr>
          <w:ilvl w:val="0"/>
          <w:numId w:val="8"/>
        </w:numPr>
        <w:suppressAutoHyphens/>
        <w:autoSpaceDE/>
        <w:autoSpaceDN/>
        <w:adjustRightInd/>
        <w:spacing w:line="276" w:lineRule="auto"/>
        <w:ind w:left="0" w:right="66" w:firstLine="720"/>
        <w:jc w:val="both"/>
        <w:rPr>
          <w:sz w:val="24"/>
          <w:szCs w:val="24"/>
        </w:rPr>
      </w:pPr>
      <w:r>
        <w:rPr>
          <w:sz w:val="24"/>
          <w:szCs w:val="24"/>
        </w:rPr>
        <w:t>срок реализации мероприятий;</w:t>
      </w:r>
    </w:p>
    <w:p w:rsidR="003135EE" w:rsidRDefault="003135EE" w:rsidP="00875DC1">
      <w:pPr>
        <w:widowControl/>
        <w:numPr>
          <w:ilvl w:val="0"/>
          <w:numId w:val="8"/>
        </w:numPr>
        <w:suppressAutoHyphens/>
        <w:autoSpaceDE/>
        <w:autoSpaceDN/>
        <w:adjustRightInd/>
        <w:spacing w:line="276" w:lineRule="auto"/>
        <w:ind w:left="0" w:right="66" w:firstLine="720"/>
        <w:jc w:val="both"/>
        <w:rPr>
          <w:sz w:val="24"/>
          <w:szCs w:val="24"/>
        </w:rPr>
      </w:pPr>
      <w:r>
        <w:rPr>
          <w:sz w:val="24"/>
          <w:szCs w:val="24"/>
        </w:rPr>
        <w:t>финансовые потребности на реализацию мероприятий.</w:t>
      </w:r>
    </w:p>
    <w:p w:rsidR="003135EE" w:rsidRDefault="003135EE" w:rsidP="00875DC1">
      <w:pPr>
        <w:pStyle w:val="a3"/>
        <w:spacing w:line="276" w:lineRule="auto"/>
      </w:pPr>
    </w:p>
    <w:p w:rsidR="00A96934" w:rsidRPr="002E6089" w:rsidRDefault="00910844" w:rsidP="00D90021">
      <w:pPr>
        <w:pStyle w:val="a3"/>
        <w:numPr>
          <w:ilvl w:val="0"/>
          <w:numId w:val="3"/>
        </w:numPr>
        <w:spacing w:line="276" w:lineRule="auto"/>
      </w:pPr>
      <w:r w:rsidRPr="00D90021">
        <w:rPr>
          <w:b/>
        </w:rPr>
        <w:t>Характеристика существующего состояния коммунальной инфраструктуры</w:t>
      </w:r>
    </w:p>
    <w:p w:rsidR="00910844" w:rsidRPr="002E6089" w:rsidRDefault="00910844" w:rsidP="00910844">
      <w:pPr>
        <w:pStyle w:val="a3"/>
      </w:pPr>
    </w:p>
    <w:p w:rsidR="00910844" w:rsidRPr="002E6089" w:rsidRDefault="00910844" w:rsidP="006A1DEF">
      <w:pPr>
        <w:pStyle w:val="a3"/>
        <w:spacing w:after="240" w:line="360" w:lineRule="auto"/>
        <w:rPr>
          <w:b/>
        </w:rPr>
      </w:pPr>
      <w:r w:rsidRPr="002E6089">
        <w:rPr>
          <w:b/>
        </w:rPr>
        <w:t>2.1. Водоснабжение</w:t>
      </w:r>
    </w:p>
    <w:p w:rsidR="006A1DEF" w:rsidRPr="002E6089" w:rsidRDefault="006A1DEF" w:rsidP="00C61E47">
      <w:pPr>
        <w:pStyle w:val="a3"/>
        <w:spacing w:line="276" w:lineRule="auto"/>
        <w:ind w:left="0" w:firstLine="720"/>
        <w:jc w:val="both"/>
      </w:pPr>
      <w:r w:rsidRPr="002E6089">
        <w:t xml:space="preserve">Функционирование и эксплуатация водопроводных сетей систем централизованного водоснабжения </w:t>
      </w:r>
      <w:r w:rsidR="0031299F">
        <w:t xml:space="preserve">на территории Верхнекамского муниципального округа </w:t>
      </w:r>
      <w:r w:rsidRPr="002E6089">
        <w:t xml:space="preserve">осуществляется:  г. Кирс – ООО «Дана»,  п. Гарь – ООО «Премьер»,  д. </w:t>
      </w:r>
      <w:proofErr w:type="spellStart"/>
      <w:r w:rsidRPr="002E6089">
        <w:t>Кочкино</w:t>
      </w:r>
      <w:proofErr w:type="spellEnd"/>
      <w:r w:rsidRPr="002E6089">
        <w:t xml:space="preserve">, с. </w:t>
      </w:r>
      <w:proofErr w:type="spellStart"/>
      <w:r w:rsidRPr="002E6089">
        <w:t>Лойно</w:t>
      </w:r>
      <w:proofErr w:type="spellEnd"/>
      <w:r w:rsidRPr="002E6089">
        <w:t xml:space="preserve">, п. </w:t>
      </w:r>
      <w:proofErr w:type="spellStart"/>
      <w:r w:rsidRPr="002E6089">
        <w:t>Тупрунка</w:t>
      </w:r>
      <w:proofErr w:type="spellEnd"/>
      <w:r w:rsidRPr="002E6089">
        <w:t xml:space="preserve">, д. </w:t>
      </w:r>
      <w:proofErr w:type="spellStart"/>
      <w:r w:rsidRPr="002E6089">
        <w:t>Южаки</w:t>
      </w:r>
      <w:proofErr w:type="spellEnd"/>
      <w:r w:rsidRPr="002E6089">
        <w:t xml:space="preserve">, п. </w:t>
      </w:r>
      <w:proofErr w:type="spellStart"/>
      <w:r w:rsidRPr="002E6089">
        <w:t>Кряжевской</w:t>
      </w:r>
      <w:proofErr w:type="spellEnd"/>
      <w:r w:rsidRPr="002E6089">
        <w:t>, с.</w:t>
      </w:r>
      <w:r w:rsidR="00B6272F">
        <w:t xml:space="preserve"> </w:t>
      </w:r>
      <w:r w:rsidRPr="002E6089">
        <w:t xml:space="preserve">Кай </w:t>
      </w:r>
      <w:r w:rsidR="001D7651">
        <w:t xml:space="preserve">, </w:t>
      </w:r>
      <w:proofErr w:type="spellStart"/>
      <w:r w:rsidR="001D7651">
        <w:t>с</w:t>
      </w:r>
      <w:proofErr w:type="gramStart"/>
      <w:r w:rsidR="001D7651">
        <w:t>.П</w:t>
      </w:r>
      <w:proofErr w:type="gramEnd"/>
      <w:r w:rsidR="001D7651">
        <w:t>ушья</w:t>
      </w:r>
      <w:proofErr w:type="spellEnd"/>
      <w:r w:rsidR="001D7651">
        <w:t xml:space="preserve"> </w:t>
      </w:r>
      <w:r w:rsidRPr="002E6089">
        <w:t>– ООО «Алмаз», п. Светлополянск – ООО «Дана», п. Рудничный – ООО «ЖКХ «Эксперт», п. Лесной и п.</w:t>
      </w:r>
      <w:r w:rsidR="006B5164" w:rsidRPr="002E6089">
        <w:t xml:space="preserve"> </w:t>
      </w:r>
      <w:r w:rsidRPr="002E6089">
        <w:t>Созимский – ООО «АКВА».</w:t>
      </w:r>
    </w:p>
    <w:p w:rsidR="00AB75E5" w:rsidRPr="002E6089" w:rsidRDefault="00AB75E5" w:rsidP="00C61E47">
      <w:pPr>
        <w:widowControl/>
        <w:spacing w:line="276" w:lineRule="auto"/>
        <w:ind w:firstLine="708"/>
        <w:jc w:val="both"/>
        <w:rPr>
          <w:rFonts w:eastAsiaTheme="minorHAnsi"/>
          <w:sz w:val="24"/>
          <w:szCs w:val="24"/>
          <w:lang w:eastAsia="en-US"/>
        </w:rPr>
      </w:pPr>
      <w:r w:rsidRPr="002E6089">
        <w:rPr>
          <w:rFonts w:eastAsiaTheme="minorHAnsi"/>
          <w:sz w:val="24"/>
          <w:szCs w:val="24"/>
          <w:lang w:eastAsia="en-US"/>
        </w:rPr>
        <w:t xml:space="preserve">В </w:t>
      </w:r>
      <w:r w:rsidR="004823BE" w:rsidRPr="002E6089">
        <w:rPr>
          <w:rFonts w:eastAsiaTheme="minorHAnsi"/>
          <w:sz w:val="24"/>
          <w:szCs w:val="24"/>
          <w:lang w:eastAsia="en-US"/>
        </w:rPr>
        <w:t xml:space="preserve">г. </w:t>
      </w:r>
      <w:r w:rsidRPr="002E6089">
        <w:rPr>
          <w:rFonts w:eastAsiaTheme="minorHAnsi"/>
          <w:sz w:val="24"/>
          <w:szCs w:val="24"/>
          <w:lang w:eastAsia="en-US"/>
        </w:rPr>
        <w:t>Кир</w:t>
      </w:r>
      <w:r w:rsidR="004823BE" w:rsidRPr="002E6089">
        <w:rPr>
          <w:rFonts w:eastAsiaTheme="minorHAnsi"/>
          <w:sz w:val="24"/>
          <w:szCs w:val="24"/>
          <w:lang w:eastAsia="en-US"/>
        </w:rPr>
        <w:t>с</w:t>
      </w:r>
      <w:r w:rsidR="00BA2D97" w:rsidRPr="002E6089">
        <w:rPr>
          <w:rFonts w:eastAsiaTheme="minorHAnsi"/>
          <w:sz w:val="24"/>
          <w:szCs w:val="24"/>
          <w:lang w:eastAsia="en-US"/>
        </w:rPr>
        <w:t xml:space="preserve"> </w:t>
      </w:r>
      <w:r w:rsidR="00BA2D97" w:rsidRPr="002E6089">
        <w:rPr>
          <w:sz w:val="24"/>
          <w:szCs w:val="24"/>
        </w:rPr>
        <w:t xml:space="preserve">в целях хозяйственно-питьевого водоснабжения действует 1 водозабор из верхнего течения реки Вятки выше впадения в нее р. </w:t>
      </w:r>
      <w:proofErr w:type="spellStart"/>
      <w:r w:rsidR="00BA2D97" w:rsidRPr="002E6089">
        <w:rPr>
          <w:sz w:val="24"/>
          <w:szCs w:val="24"/>
        </w:rPr>
        <w:t>Кирсинки</w:t>
      </w:r>
      <w:proofErr w:type="spellEnd"/>
      <w:r w:rsidR="00BA2D97" w:rsidRPr="002E6089">
        <w:rPr>
          <w:sz w:val="24"/>
          <w:szCs w:val="24"/>
        </w:rPr>
        <w:t xml:space="preserve">, </w:t>
      </w:r>
      <w:r w:rsidRPr="002E6089">
        <w:rPr>
          <w:rFonts w:eastAsiaTheme="minorHAnsi"/>
          <w:sz w:val="24"/>
          <w:szCs w:val="24"/>
          <w:lang w:eastAsia="en-US"/>
        </w:rPr>
        <w:t xml:space="preserve"> объём которого составляет 2,5 </w:t>
      </w:r>
      <w:r w:rsidR="007F29D9" w:rsidRPr="002E6089">
        <w:rPr>
          <w:rFonts w:eastAsiaTheme="minorHAnsi"/>
          <w:sz w:val="24"/>
          <w:szCs w:val="24"/>
          <w:lang w:eastAsia="en-US"/>
        </w:rPr>
        <w:t>тыс</w:t>
      </w:r>
      <w:r w:rsidR="00BA2D97" w:rsidRPr="002E6089">
        <w:rPr>
          <w:rFonts w:eastAsiaTheme="minorHAnsi"/>
          <w:sz w:val="24"/>
          <w:szCs w:val="24"/>
          <w:lang w:eastAsia="en-US"/>
        </w:rPr>
        <w:t>.</w:t>
      </w:r>
      <w:r w:rsidR="007F29D9" w:rsidRPr="002E6089">
        <w:rPr>
          <w:rFonts w:eastAsiaTheme="minorHAnsi"/>
          <w:sz w:val="24"/>
          <w:szCs w:val="24"/>
          <w:lang w:eastAsia="en-US"/>
        </w:rPr>
        <w:t xml:space="preserve"> </w:t>
      </w:r>
      <w:r w:rsidRPr="002E6089">
        <w:rPr>
          <w:rFonts w:eastAsiaTheme="minorHAnsi"/>
          <w:sz w:val="24"/>
          <w:szCs w:val="24"/>
          <w:lang w:eastAsia="en-US"/>
        </w:rPr>
        <w:t>м</w:t>
      </w:r>
      <w:r w:rsidR="00BA2D97" w:rsidRPr="002E6089">
        <w:rPr>
          <w:rFonts w:eastAsiaTheme="minorHAnsi"/>
          <w:sz w:val="24"/>
          <w:szCs w:val="24"/>
          <w:vertAlign w:val="superscript"/>
          <w:lang w:eastAsia="en-US"/>
        </w:rPr>
        <w:t>3</w:t>
      </w:r>
      <w:r w:rsidR="00BC68A7" w:rsidRPr="002E6089">
        <w:rPr>
          <w:sz w:val="24"/>
          <w:szCs w:val="24"/>
        </w:rPr>
        <w:t>/с</w:t>
      </w:r>
      <w:r w:rsidRPr="002E6089">
        <w:rPr>
          <w:rFonts w:eastAsiaTheme="minorHAnsi"/>
          <w:sz w:val="24"/>
          <w:szCs w:val="24"/>
          <w:lang w:eastAsia="en-US"/>
        </w:rPr>
        <w:t>утки. Водозаборные сооружения построены в 1955 году.</w:t>
      </w:r>
      <w:r w:rsidR="00BA2D97" w:rsidRPr="002E6089">
        <w:rPr>
          <w:rFonts w:eastAsiaTheme="minorHAnsi"/>
          <w:sz w:val="24"/>
          <w:szCs w:val="24"/>
          <w:lang w:eastAsia="en-US"/>
        </w:rPr>
        <w:t xml:space="preserve"> </w:t>
      </w:r>
      <w:r w:rsidRPr="002E6089">
        <w:rPr>
          <w:rFonts w:eastAsiaTheme="minorHAnsi"/>
          <w:sz w:val="24"/>
          <w:szCs w:val="24"/>
          <w:lang w:eastAsia="en-US"/>
        </w:rPr>
        <w:t xml:space="preserve"> Насосная станция 1-го подъёма</w:t>
      </w:r>
      <w:r w:rsidR="00BA2D97" w:rsidRPr="002E6089">
        <w:rPr>
          <w:rFonts w:eastAsiaTheme="minorHAnsi"/>
          <w:sz w:val="24"/>
          <w:szCs w:val="24"/>
          <w:lang w:eastAsia="en-US"/>
        </w:rPr>
        <w:t xml:space="preserve"> </w:t>
      </w:r>
      <w:r w:rsidRPr="002E6089">
        <w:rPr>
          <w:rFonts w:eastAsiaTheme="minorHAnsi"/>
          <w:sz w:val="24"/>
          <w:szCs w:val="24"/>
          <w:lang w:eastAsia="en-US"/>
        </w:rPr>
        <w:t>- кирпичное здание. Водовод от водозаборных сооружени</w:t>
      </w:r>
      <w:r w:rsidR="00D060D9" w:rsidRPr="002E6089">
        <w:rPr>
          <w:rFonts w:eastAsiaTheme="minorHAnsi"/>
          <w:sz w:val="24"/>
          <w:szCs w:val="24"/>
          <w:lang w:eastAsia="en-US"/>
        </w:rPr>
        <w:t>й до очистных сооружений выпол</w:t>
      </w:r>
      <w:r w:rsidRPr="002E6089">
        <w:rPr>
          <w:rFonts w:eastAsiaTheme="minorHAnsi"/>
          <w:sz w:val="24"/>
          <w:szCs w:val="24"/>
          <w:lang w:eastAsia="en-US"/>
        </w:rPr>
        <w:t>нены в подземном исполнен</w:t>
      </w:r>
      <w:r w:rsidR="006B5164" w:rsidRPr="002E6089">
        <w:rPr>
          <w:rFonts w:eastAsiaTheme="minorHAnsi"/>
          <w:sz w:val="24"/>
          <w:szCs w:val="24"/>
          <w:lang w:eastAsia="en-US"/>
        </w:rPr>
        <w:t>ии, чугунный диаметром 200 мм</w:t>
      </w:r>
      <w:proofErr w:type="gramStart"/>
      <w:r w:rsidR="006B5164" w:rsidRPr="002E6089">
        <w:rPr>
          <w:rFonts w:eastAsiaTheme="minorHAnsi"/>
          <w:sz w:val="24"/>
          <w:szCs w:val="24"/>
          <w:lang w:eastAsia="en-US"/>
        </w:rPr>
        <w:t>.</w:t>
      </w:r>
      <w:proofErr w:type="gramEnd"/>
      <w:r w:rsidR="006B5164" w:rsidRPr="002E6089">
        <w:rPr>
          <w:rFonts w:eastAsiaTheme="minorHAnsi"/>
          <w:sz w:val="24"/>
          <w:szCs w:val="24"/>
          <w:lang w:eastAsia="en-US"/>
        </w:rPr>
        <w:t xml:space="preserve"> </w:t>
      </w:r>
      <w:r w:rsidRPr="002E6089">
        <w:rPr>
          <w:rFonts w:eastAsiaTheme="minorHAnsi"/>
          <w:sz w:val="24"/>
          <w:szCs w:val="24"/>
          <w:lang w:eastAsia="en-US"/>
        </w:rPr>
        <w:t xml:space="preserve"> </w:t>
      </w:r>
      <w:proofErr w:type="gramStart"/>
      <w:r w:rsidR="003E6A41">
        <w:rPr>
          <w:rFonts w:eastAsiaTheme="minorHAnsi"/>
          <w:sz w:val="24"/>
          <w:szCs w:val="24"/>
          <w:lang w:eastAsia="en-US"/>
        </w:rPr>
        <w:t>в</w:t>
      </w:r>
      <w:proofErr w:type="gramEnd"/>
      <w:r w:rsidR="003E6A41">
        <w:rPr>
          <w:rFonts w:eastAsiaTheme="minorHAnsi"/>
          <w:sz w:val="24"/>
          <w:szCs w:val="24"/>
          <w:lang w:eastAsia="en-US"/>
        </w:rPr>
        <w:t xml:space="preserve"> </w:t>
      </w:r>
      <w:r w:rsidRPr="002E6089">
        <w:rPr>
          <w:rFonts w:eastAsiaTheme="minorHAnsi"/>
          <w:sz w:val="24"/>
          <w:szCs w:val="24"/>
          <w:lang w:eastAsia="en-US"/>
        </w:rPr>
        <w:t>1955 году, ст</w:t>
      </w:r>
      <w:r w:rsidR="00D060D9" w:rsidRPr="002E6089">
        <w:rPr>
          <w:rFonts w:eastAsiaTheme="minorHAnsi"/>
          <w:sz w:val="24"/>
          <w:szCs w:val="24"/>
          <w:lang w:eastAsia="en-US"/>
        </w:rPr>
        <w:t>альной диамет</w:t>
      </w:r>
      <w:r w:rsidRPr="002E6089">
        <w:rPr>
          <w:rFonts w:eastAsiaTheme="minorHAnsi"/>
          <w:sz w:val="24"/>
          <w:szCs w:val="24"/>
          <w:lang w:eastAsia="en-US"/>
        </w:rPr>
        <w:t xml:space="preserve">ром 200 мм в 1970-1972 </w:t>
      </w:r>
      <w:proofErr w:type="spellStart"/>
      <w:r w:rsidRPr="002E6089">
        <w:rPr>
          <w:rFonts w:eastAsiaTheme="minorHAnsi"/>
          <w:sz w:val="24"/>
          <w:szCs w:val="24"/>
          <w:lang w:eastAsia="en-US"/>
        </w:rPr>
        <w:t>г.г</w:t>
      </w:r>
      <w:proofErr w:type="spellEnd"/>
      <w:r w:rsidRPr="002E6089">
        <w:rPr>
          <w:rFonts w:eastAsiaTheme="minorHAnsi"/>
          <w:sz w:val="24"/>
          <w:szCs w:val="24"/>
          <w:lang w:eastAsia="en-US"/>
        </w:rPr>
        <w:t xml:space="preserve">., протяжённость каждого </w:t>
      </w:r>
      <w:r w:rsidR="00F47C51">
        <w:rPr>
          <w:rFonts w:eastAsiaTheme="minorHAnsi"/>
          <w:sz w:val="24"/>
          <w:szCs w:val="24"/>
          <w:lang w:eastAsia="en-US"/>
        </w:rPr>
        <w:t xml:space="preserve">из которых </w:t>
      </w:r>
      <w:r w:rsidRPr="002E6089">
        <w:rPr>
          <w:rFonts w:eastAsiaTheme="minorHAnsi"/>
          <w:sz w:val="24"/>
          <w:szCs w:val="24"/>
          <w:lang w:eastAsia="en-US"/>
        </w:rPr>
        <w:t>состав</w:t>
      </w:r>
      <w:r w:rsidR="007F29D9" w:rsidRPr="002E6089">
        <w:rPr>
          <w:rFonts w:eastAsiaTheme="minorHAnsi"/>
          <w:sz w:val="24"/>
          <w:szCs w:val="24"/>
          <w:lang w:eastAsia="en-US"/>
        </w:rPr>
        <w:t xml:space="preserve">ляет 5 км. </w:t>
      </w:r>
      <w:r w:rsidR="002C4EB7">
        <w:rPr>
          <w:rFonts w:eastAsiaTheme="minorHAnsi"/>
          <w:sz w:val="24"/>
          <w:szCs w:val="24"/>
          <w:lang w:eastAsia="en-US"/>
        </w:rPr>
        <w:t>В ходе проведенного в 1992 г. капитального ремонта ч</w:t>
      </w:r>
      <w:r w:rsidR="007F29D9" w:rsidRPr="002E6089">
        <w:rPr>
          <w:rFonts w:eastAsiaTheme="minorHAnsi"/>
          <w:sz w:val="24"/>
          <w:szCs w:val="24"/>
          <w:lang w:eastAsia="en-US"/>
        </w:rPr>
        <w:t>асть чугунного водо</w:t>
      </w:r>
      <w:r w:rsidRPr="002E6089">
        <w:rPr>
          <w:rFonts w:eastAsiaTheme="minorHAnsi"/>
          <w:sz w:val="24"/>
          <w:szCs w:val="24"/>
          <w:lang w:eastAsia="en-US"/>
        </w:rPr>
        <w:t xml:space="preserve">вода заменена </w:t>
      </w:r>
      <w:proofErr w:type="gramStart"/>
      <w:r w:rsidRPr="002E6089">
        <w:rPr>
          <w:rFonts w:eastAsiaTheme="minorHAnsi"/>
          <w:sz w:val="24"/>
          <w:szCs w:val="24"/>
          <w:lang w:eastAsia="en-US"/>
        </w:rPr>
        <w:t>на</w:t>
      </w:r>
      <w:proofErr w:type="gramEnd"/>
      <w:r w:rsidRPr="002E6089">
        <w:rPr>
          <w:rFonts w:eastAsiaTheme="minorHAnsi"/>
          <w:sz w:val="24"/>
          <w:szCs w:val="24"/>
          <w:lang w:eastAsia="en-US"/>
        </w:rPr>
        <w:t xml:space="preserve"> стальной. </w:t>
      </w:r>
    </w:p>
    <w:p w:rsidR="00BA2D97" w:rsidRPr="002E6089" w:rsidRDefault="00BA2D97" w:rsidP="00C61E47">
      <w:pPr>
        <w:widowControl/>
        <w:spacing w:line="276" w:lineRule="auto"/>
        <w:ind w:firstLine="708"/>
        <w:jc w:val="both"/>
        <w:rPr>
          <w:rFonts w:eastAsiaTheme="minorHAnsi"/>
          <w:sz w:val="24"/>
          <w:szCs w:val="24"/>
          <w:lang w:eastAsia="en-US"/>
        </w:rPr>
      </w:pPr>
      <w:r w:rsidRPr="002E6089">
        <w:rPr>
          <w:sz w:val="24"/>
          <w:szCs w:val="24"/>
        </w:rPr>
        <w:t xml:space="preserve">Протяженность водопроводных сетей в г. Кирс составляет 18,9 км, в д. </w:t>
      </w:r>
      <w:proofErr w:type="spellStart"/>
      <w:r w:rsidRPr="002E6089">
        <w:rPr>
          <w:sz w:val="24"/>
          <w:szCs w:val="24"/>
        </w:rPr>
        <w:t>Кочкино</w:t>
      </w:r>
      <w:proofErr w:type="spellEnd"/>
      <w:r w:rsidRPr="002E6089">
        <w:rPr>
          <w:sz w:val="24"/>
          <w:szCs w:val="24"/>
        </w:rPr>
        <w:t xml:space="preserve"> – </w:t>
      </w:r>
      <w:r w:rsidR="00142AEE" w:rsidRPr="002E6089">
        <w:rPr>
          <w:sz w:val="24"/>
          <w:szCs w:val="24"/>
        </w:rPr>
        <w:t>4,576</w:t>
      </w:r>
      <w:r w:rsidRPr="002E6089">
        <w:rPr>
          <w:sz w:val="24"/>
          <w:szCs w:val="24"/>
        </w:rPr>
        <w:t xml:space="preserve"> км, в п. Гарь – 4 км.</w:t>
      </w:r>
      <w:r w:rsidR="00BC68A7" w:rsidRPr="002E6089">
        <w:rPr>
          <w:sz w:val="24"/>
          <w:szCs w:val="24"/>
        </w:rPr>
        <w:t xml:space="preserve"> </w:t>
      </w:r>
    </w:p>
    <w:p w:rsidR="00BA2D97" w:rsidRPr="002E6089" w:rsidRDefault="00BA2D97" w:rsidP="00C61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2E6089">
        <w:rPr>
          <w:sz w:val="24"/>
          <w:szCs w:val="24"/>
        </w:rPr>
        <w:lastRenderedPageBreak/>
        <w:t>Основным источником водоснабжения г. Кирс является поверхностный источник – р. Вятка, выше впадения в не</w:t>
      </w:r>
      <w:r w:rsidR="004B21D1" w:rsidRPr="002E6089">
        <w:rPr>
          <w:sz w:val="24"/>
          <w:szCs w:val="24"/>
        </w:rPr>
        <w:t xml:space="preserve">е р. </w:t>
      </w:r>
      <w:proofErr w:type="spellStart"/>
      <w:r w:rsidR="004B21D1" w:rsidRPr="002E6089">
        <w:rPr>
          <w:sz w:val="24"/>
          <w:szCs w:val="24"/>
        </w:rPr>
        <w:t>Кирсинки</w:t>
      </w:r>
      <w:proofErr w:type="spellEnd"/>
      <w:r w:rsidR="004B21D1" w:rsidRPr="002E6089">
        <w:rPr>
          <w:sz w:val="24"/>
          <w:szCs w:val="24"/>
        </w:rPr>
        <w:t xml:space="preserve"> 500 м</w:t>
      </w:r>
      <w:r w:rsidR="00BA5AC1">
        <w:rPr>
          <w:sz w:val="24"/>
          <w:szCs w:val="24"/>
        </w:rPr>
        <w:t xml:space="preserve">., в </w:t>
      </w:r>
      <w:r w:rsidR="004B21D1" w:rsidRPr="002E6089">
        <w:rPr>
          <w:sz w:val="24"/>
          <w:szCs w:val="24"/>
        </w:rPr>
        <w:t xml:space="preserve"> д. </w:t>
      </w:r>
      <w:proofErr w:type="spellStart"/>
      <w:r w:rsidR="004B21D1" w:rsidRPr="002E6089">
        <w:rPr>
          <w:sz w:val="24"/>
          <w:szCs w:val="24"/>
        </w:rPr>
        <w:t>Кочкино</w:t>
      </w:r>
      <w:proofErr w:type="spellEnd"/>
      <w:r w:rsidR="00BA5AC1">
        <w:rPr>
          <w:sz w:val="24"/>
          <w:szCs w:val="24"/>
        </w:rPr>
        <w:t xml:space="preserve">  и </w:t>
      </w:r>
      <w:r w:rsidRPr="002E6089">
        <w:rPr>
          <w:sz w:val="24"/>
          <w:szCs w:val="24"/>
        </w:rPr>
        <w:t xml:space="preserve"> пос. Гарь – скважина.</w:t>
      </w:r>
    </w:p>
    <w:p w:rsidR="004B21D1" w:rsidRPr="002E6089" w:rsidRDefault="004B21D1" w:rsidP="00C61E47">
      <w:pPr>
        <w:pStyle w:val="a3"/>
        <w:spacing w:line="276" w:lineRule="auto"/>
        <w:ind w:left="0" w:firstLine="720"/>
        <w:jc w:val="both"/>
        <w:rPr>
          <w:b/>
        </w:rPr>
      </w:pPr>
      <w:r w:rsidRPr="002E6089">
        <w:t xml:space="preserve">Среднегодовое суточное потребление воды в г. </w:t>
      </w:r>
      <w:proofErr w:type="spellStart"/>
      <w:r w:rsidRPr="002E6089">
        <w:t>Кирс</w:t>
      </w:r>
      <w:proofErr w:type="spellEnd"/>
      <w:r w:rsidRPr="002E6089">
        <w:t xml:space="preserve"> – </w:t>
      </w:r>
      <w:r w:rsidR="00B66E51" w:rsidRPr="002E6089">
        <w:t xml:space="preserve"> </w:t>
      </w:r>
      <w:r w:rsidR="00E31E11">
        <w:t>1,2 тыс.</w:t>
      </w:r>
      <w:r w:rsidR="00C45927" w:rsidRPr="002E6089">
        <w:t xml:space="preserve"> </w:t>
      </w:r>
      <w:r w:rsidRPr="002E6089">
        <w:t>м</w:t>
      </w:r>
      <w:r w:rsidRPr="002E6089">
        <w:rPr>
          <w:vertAlign w:val="superscript"/>
        </w:rPr>
        <w:t>3</w:t>
      </w:r>
      <w:r w:rsidR="00BC68A7" w:rsidRPr="002E6089">
        <w:t>/</w:t>
      </w:r>
      <w:r w:rsidRPr="002E6089">
        <w:t xml:space="preserve">сутки, п. Гарь – </w:t>
      </w:r>
      <w:r w:rsidR="00BE5A51" w:rsidRPr="002E6089">
        <w:t xml:space="preserve">27 </w:t>
      </w:r>
      <w:r w:rsidRPr="002E6089">
        <w:t>м</w:t>
      </w:r>
      <w:r w:rsidRPr="002E6089">
        <w:rPr>
          <w:vertAlign w:val="superscript"/>
        </w:rPr>
        <w:t>3</w:t>
      </w:r>
      <w:r w:rsidR="00BC68A7" w:rsidRPr="002E6089">
        <w:t>/</w:t>
      </w:r>
      <w:r w:rsidRPr="002E6089">
        <w:t xml:space="preserve">сутки, д. </w:t>
      </w:r>
      <w:proofErr w:type="spellStart"/>
      <w:r w:rsidRPr="002E6089">
        <w:t>Кочкино</w:t>
      </w:r>
      <w:proofErr w:type="spellEnd"/>
      <w:r w:rsidRPr="002E6089">
        <w:t xml:space="preserve"> </w:t>
      </w:r>
      <w:r w:rsidR="00BE5A51" w:rsidRPr="002E6089">
        <w:t>–</w:t>
      </w:r>
      <w:r w:rsidRPr="002E6089">
        <w:t xml:space="preserve"> </w:t>
      </w:r>
      <w:r w:rsidR="00BE5A51" w:rsidRPr="002E6089">
        <w:t xml:space="preserve">31 </w:t>
      </w:r>
      <w:r w:rsidRPr="002E6089">
        <w:t>м</w:t>
      </w:r>
      <w:r w:rsidRPr="002E6089">
        <w:rPr>
          <w:vertAlign w:val="superscript"/>
        </w:rPr>
        <w:t>3</w:t>
      </w:r>
      <w:r w:rsidR="00BC68A7" w:rsidRPr="002E6089">
        <w:t>/</w:t>
      </w:r>
      <w:r w:rsidRPr="002E6089">
        <w:t>сутки.</w:t>
      </w:r>
    </w:p>
    <w:p w:rsidR="00454213" w:rsidRPr="002E6089" w:rsidRDefault="00454213" w:rsidP="00C61E47">
      <w:pPr>
        <w:tabs>
          <w:tab w:val="left" w:pos="9336"/>
        </w:tabs>
        <w:spacing w:line="276" w:lineRule="auto"/>
        <w:ind w:right="-24" w:firstLine="709"/>
        <w:jc w:val="both"/>
        <w:rPr>
          <w:sz w:val="24"/>
          <w:szCs w:val="24"/>
        </w:rPr>
      </w:pPr>
      <w:r w:rsidRPr="002E6089">
        <w:rPr>
          <w:sz w:val="24"/>
          <w:szCs w:val="24"/>
        </w:rPr>
        <w:t>На территории п. Светлополянск хозяйственно-питьевое водоснабжение осуществляется от 5 скважин.</w:t>
      </w:r>
    </w:p>
    <w:p w:rsidR="00454213" w:rsidRPr="002E6089" w:rsidRDefault="00454213" w:rsidP="00C61E47">
      <w:pPr>
        <w:spacing w:line="276" w:lineRule="auto"/>
        <w:ind w:firstLine="708"/>
        <w:jc w:val="both"/>
        <w:rPr>
          <w:color w:val="000000" w:themeColor="text1"/>
          <w:sz w:val="24"/>
          <w:szCs w:val="24"/>
        </w:rPr>
      </w:pPr>
      <w:r w:rsidRPr="002E6089">
        <w:rPr>
          <w:color w:val="000000" w:themeColor="text1"/>
          <w:sz w:val="24"/>
          <w:szCs w:val="24"/>
        </w:rPr>
        <w:t xml:space="preserve">Вода закачивается со скважин в резервуары, суммарным объемом 200 </w:t>
      </w:r>
      <w:r w:rsidRPr="002E6089">
        <w:rPr>
          <w:rFonts w:eastAsia="Arial"/>
          <w:color w:val="000000" w:themeColor="text1"/>
          <w:sz w:val="24"/>
          <w:szCs w:val="24"/>
        </w:rPr>
        <w:t>м</w:t>
      </w:r>
      <w:r w:rsidRPr="002E6089">
        <w:rPr>
          <w:rFonts w:eastAsia="Arial"/>
          <w:color w:val="000000" w:themeColor="text1"/>
          <w:sz w:val="24"/>
          <w:szCs w:val="24"/>
          <w:vertAlign w:val="superscript"/>
        </w:rPr>
        <w:t>3</w:t>
      </w:r>
      <w:r w:rsidRPr="002E6089">
        <w:rPr>
          <w:color w:val="000000" w:themeColor="text1"/>
          <w:sz w:val="24"/>
          <w:szCs w:val="24"/>
        </w:rPr>
        <w:t xml:space="preserve">, и насосной станцией </w:t>
      </w:r>
      <w:r w:rsidRPr="002E6089">
        <w:rPr>
          <w:color w:val="000000" w:themeColor="text1"/>
          <w:sz w:val="24"/>
          <w:szCs w:val="24"/>
          <w:lang w:val="en-US"/>
        </w:rPr>
        <w:t>II</w:t>
      </w:r>
      <w:r w:rsidRPr="002E6089">
        <w:rPr>
          <w:color w:val="000000" w:themeColor="text1"/>
          <w:sz w:val="24"/>
          <w:szCs w:val="24"/>
        </w:rPr>
        <w:t xml:space="preserve"> подъема подается на станцию обезжелезивания. Со станции обезжелезивания подъема чистая вода подается в резервуар  объемом 600 </w:t>
      </w:r>
      <w:r w:rsidRPr="002E6089">
        <w:rPr>
          <w:rFonts w:eastAsia="Arial"/>
          <w:color w:val="000000" w:themeColor="text1"/>
          <w:sz w:val="24"/>
          <w:szCs w:val="24"/>
        </w:rPr>
        <w:t>м</w:t>
      </w:r>
      <w:r w:rsidRPr="002E6089">
        <w:rPr>
          <w:rFonts w:eastAsia="Arial"/>
          <w:color w:val="000000" w:themeColor="text1"/>
          <w:sz w:val="24"/>
          <w:szCs w:val="24"/>
          <w:vertAlign w:val="superscript"/>
        </w:rPr>
        <w:t xml:space="preserve">3. </w:t>
      </w:r>
      <w:r w:rsidRPr="002E6089">
        <w:rPr>
          <w:color w:val="000000" w:themeColor="text1"/>
          <w:sz w:val="24"/>
          <w:szCs w:val="24"/>
        </w:rPr>
        <w:t xml:space="preserve"> И далее подготовленная вода насосной станцией </w:t>
      </w:r>
      <w:r w:rsidRPr="002E6089">
        <w:rPr>
          <w:color w:val="000000" w:themeColor="text1"/>
          <w:sz w:val="24"/>
          <w:szCs w:val="24"/>
          <w:lang w:val="en-US"/>
        </w:rPr>
        <w:t>III</w:t>
      </w:r>
      <w:r w:rsidRPr="002E6089">
        <w:rPr>
          <w:color w:val="000000" w:themeColor="text1"/>
          <w:sz w:val="24"/>
          <w:szCs w:val="24"/>
        </w:rPr>
        <w:t xml:space="preserve"> в водонапорную башню, высотой 45 м и рабочим объемом 300 </w:t>
      </w:r>
      <w:r w:rsidRPr="002E6089">
        <w:rPr>
          <w:rFonts w:eastAsia="Arial"/>
          <w:color w:val="000000" w:themeColor="text1"/>
          <w:sz w:val="24"/>
          <w:szCs w:val="24"/>
        </w:rPr>
        <w:t>м</w:t>
      </w:r>
      <w:r w:rsidRPr="002E6089">
        <w:rPr>
          <w:rFonts w:eastAsia="Arial"/>
          <w:color w:val="000000" w:themeColor="text1"/>
          <w:sz w:val="24"/>
          <w:szCs w:val="24"/>
          <w:vertAlign w:val="superscript"/>
        </w:rPr>
        <w:t>3</w:t>
      </w:r>
      <w:r w:rsidRPr="002E6089">
        <w:rPr>
          <w:color w:val="000000" w:themeColor="text1"/>
          <w:sz w:val="24"/>
          <w:szCs w:val="24"/>
        </w:rPr>
        <w:t>, и в  водопроводную сеть поселка.</w:t>
      </w:r>
    </w:p>
    <w:p w:rsidR="004B21D1" w:rsidRPr="002E6089" w:rsidRDefault="00454213" w:rsidP="00C61E47">
      <w:pPr>
        <w:spacing w:line="276" w:lineRule="auto"/>
        <w:ind w:firstLine="708"/>
        <w:jc w:val="both"/>
        <w:rPr>
          <w:sz w:val="24"/>
          <w:szCs w:val="24"/>
        </w:rPr>
      </w:pPr>
      <w:r w:rsidRPr="002E6089">
        <w:rPr>
          <w:sz w:val="24"/>
          <w:szCs w:val="24"/>
        </w:rPr>
        <w:t>Протяженность водопроводных сетей п</w:t>
      </w:r>
      <w:r w:rsidR="00741CBD" w:rsidRPr="002E6089">
        <w:rPr>
          <w:sz w:val="24"/>
          <w:szCs w:val="24"/>
        </w:rPr>
        <w:t>.</w:t>
      </w:r>
      <w:r w:rsidRPr="002E6089">
        <w:rPr>
          <w:sz w:val="24"/>
          <w:szCs w:val="24"/>
        </w:rPr>
        <w:t xml:space="preserve"> Светлополянск составляет порядка 10,3 км. </w:t>
      </w:r>
      <w:r w:rsidR="004B21D1" w:rsidRPr="002E6089">
        <w:rPr>
          <w:sz w:val="24"/>
          <w:szCs w:val="24"/>
        </w:rPr>
        <w:t>Среднегодовое суточное потребление воды в п.</w:t>
      </w:r>
      <w:r w:rsidR="00303B3D" w:rsidRPr="002E6089">
        <w:rPr>
          <w:sz w:val="24"/>
          <w:szCs w:val="24"/>
        </w:rPr>
        <w:t xml:space="preserve"> </w:t>
      </w:r>
      <w:proofErr w:type="spellStart"/>
      <w:r w:rsidR="004B21D1" w:rsidRPr="002E6089">
        <w:rPr>
          <w:sz w:val="24"/>
          <w:szCs w:val="24"/>
        </w:rPr>
        <w:t>Светлополянск</w:t>
      </w:r>
      <w:proofErr w:type="spellEnd"/>
      <w:r w:rsidR="004B21D1" w:rsidRPr="002E6089">
        <w:rPr>
          <w:sz w:val="24"/>
          <w:szCs w:val="24"/>
        </w:rPr>
        <w:t xml:space="preserve"> составляет </w:t>
      </w:r>
      <w:r w:rsidR="00B66E51" w:rsidRPr="002E6089">
        <w:rPr>
          <w:sz w:val="24"/>
          <w:szCs w:val="24"/>
        </w:rPr>
        <w:t>2</w:t>
      </w:r>
      <w:r w:rsidR="00DC745E">
        <w:rPr>
          <w:sz w:val="24"/>
          <w:szCs w:val="24"/>
        </w:rPr>
        <w:t>58</w:t>
      </w:r>
      <w:r w:rsidR="004B21D1" w:rsidRPr="002E6089">
        <w:rPr>
          <w:color w:val="FF0000"/>
          <w:sz w:val="24"/>
          <w:szCs w:val="24"/>
        </w:rPr>
        <w:t xml:space="preserve"> </w:t>
      </w:r>
      <w:r w:rsidR="004B21D1" w:rsidRPr="002E6089">
        <w:rPr>
          <w:sz w:val="24"/>
          <w:szCs w:val="24"/>
        </w:rPr>
        <w:t>м</w:t>
      </w:r>
      <w:r w:rsidR="00303B3D" w:rsidRPr="002E6089">
        <w:rPr>
          <w:sz w:val="24"/>
          <w:szCs w:val="24"/>
          <w:vertAlign w:val="superscript"/>
        </w:rPr>
        <w:t>3</w:t>
      </w:r>
      <w:r w:rsidR="00BC68A7" w:rsidRPr="002E6089">
        <w:rPr>
          <w:sz w:val="24"/>
          <w:szCs w:val="24"/>
        </w:rPr>
        <w:t>/</w:t>
      </w:r>
      <w:r w:rsidR="004B21D1" w:rsidRPr="002E6089">
        <w:rPr>
          <w:sz w:val="24"/>
          <w:szCs w:val="24"/>
        </w:rPr>
        <w:t xml:space="preserve"> сутки</w:t>
      </w:r>
      <w:r w:rsidR="00DC745E">
        <w:rPr>
          <w:sz w:val="24"/>
          <w:szCs w:val="24"/>
        </w:rPr>
        <w:t xml:space="preserve">, или 94,4 </w:t>
      </w:r>
      <w:proofErr w:type="spellStart"/>
      <w:r w:rsidR="00DC745E">
        <w:rPr>
          <w:sz w:val="24"/>
          <w:szCs w:val="24"/>
        </w:rPr>
        <w:t>тыс</w:t>
      </w:r>
      <w:proofErr w:type="gramStart"/>
      <w:r w:rsidR="00DC745E">
        <w:rPr>
          <w:sz w:val="24"/>
          <w:szCs w:val="24"/>
        </w:rPr>
        <w:t>.к</w:t>
      </w:r>
      <w:proofErr w:type="gramEnd"/>
      <w:r w:rsidR="00DC745E">
        <w:rPr>
          <w:sz w:val="24"/>
          <w:szCs w:val="24"/>
        </w:rPr>
        <w:t>бм</w:t>
      </w:r>
      <w:proofErr w:type="spellEnd"/>
      <w:r w:rsidR="00DC745E">
        <w:rPr>
          <w:sz w:val="24"/>
          <w:szCs w:val="24"/>
        </w:rPr>
        <w:t>. в год</w:t>
      </w:r>
      <w:r w:rsidR="004B21D1" w:rsidRPr="002E6089">
        <w:rPr>
          <w:sz w:val="24"/>
          <w:szCs w:val="24"/>
        </w:rPr>
        <w:t>.</w:t>
      </w:r>
    </w:p>
    <w:p w:rsidR="0048791B" w:rsidRPr="002E6089" w:rsidRDefault="00741CBD" w:rsidP="00C61E47">
      <w:pPr>
        <w:spacing w:line="276" w:lineRule="auto"/>
        <w:ind w:firstLine="708"/>
        <w:jc w:val="both"/>
        <w:rPr>
          <w:sz w:val="24"/>
          <w:szCs w:val="24"/>
        </w:rPr>
      </w:pPr>
      <w:r w:rsidRPr="002E6089">
        <w:rPr>
          <w:sz w:val="24"/>
          <w:szCs w:val="24"/>
        </w:rPr>
        <w:t>В п</w:t>
      </w:r>
      <w:r w:rsidR="00D20396">
        <w:rPr>
          <w:sz w:val="24"/>
          <w:szCs w:val="24"/>
        </w:rPr>
        <w:t>. Рудничный числятся 6 скважин (№№</w:t>
      </w:r>
      <w:r w:rsidR="004C1510">
        <w:rPr>
          <w:sz w:val="24"/>
          <w:szCs w:val="24"/>
        </w:rPr>
        <w:t xml:space="preserve"> </w:t>
      </w:r>
      <w:r w:rsidR="00D20396">
        <w:rPr>
          <w:sz w:val="24"/>
          <w:szCs w:val="24"/>
        </w:rPr>
        <w:t xml:space="preserve">33632,37750,20600,61500,47951), </w:t>
      </w:r>
      <w:r w:rsidRPr="002E6089">
        <w:rPr>
          <w:sz w:val="24"/>
          <w:szCs w:val="24"/>
        </w:rPr>
        <w:t xml:space="preserve">из них </w:t>
      </w:r>
      <w:r w:rsidRPr="00E64123">
        <w:rPr>
          <w:sz w:val="24"/>
          <w:szCs w:val="24"/>
        </w:rPr>
        <w:t xml:space="preserve">5 – в работе, 1 </w:t>
      </w:r>
      <w:r w:rsidRPr="002E6089">
        <w:rPr>
          <w:sz w:val="24"/>
          <w:szCs w:val="24"/>
        </w:rPr>
        <w:t xml:space="preserve">– в резерве, ввод в эксплуатацию которых осуществлен в 1969-1986 г. </w:t>
      </w:r>
      <w:r w:rsidR="00D20396">
        <w:rPr>
          <w:sz w:val="24"/>
          <w:szCs w:val="24"/>
        </w:rPr>
        <w:t>Все артезианские скважины распол</w:t>
      </w:r>
      <w:r w:rsidR="00E205A9">
        <w:rPr>
          <w:sz w:val="24"/>
          <w:szCs w:val="24"/>
        </w:rPr>
        <w:t>а</w:t>
      </w:r>
      <w:r w:rsidR="00D20396">
        <w:rPr>
          <w:sz w:val="24"/>
          <w:szCs w:val="24"/>
        </w:rPr>
        <w:t xml:space="preserve">гаются в северо-западной части </w:t>
      </w:r>
      <w:proofErr w:type="spellStart"/>
      <w:r w:rsidR="00D20396">
        <w:rPr>
          <w:sz w:val="24"/>
          <w:szCs w:val="24"/>
        </w:rPr>
        <w:t>пгт</w:t>
      </w:r>
      <w:proofErr w:type="gramStart"/>
      <w:r w:rsidR="00D20396">
        <w:rPr>
          <w:sz w:val="24"/>
          <w:szCs w:val="24"/>
        </w:rPr>
        <w:t>.</w:t>
      </w:r>
      <w:r w:rsidR="00E205A9">
        <w:rPr>
          <w:sz w:val="24"/>
          <w:szCs w:val="24"/>
        </w:rPr>
        <w:t>Р</w:t>
      </w:r>
      <w:proofErr w:type="gramEnd"/>
      <w:r w:rsidR="00E205A9">
        <w:rPr>
          <w:sz w:val="24"/>
          <w:szCs w:val="24"/>
        </w:rPr>
        <w:t>удничный</w:t>
      </w:r>
      <w:proofErr w:type="spellEnd"/>
      <w:r w:rsidR="00E205A9">
        <w:rPr>
          <w:sz w:val="24"/>
          <w:szCs w:val="24"/>
        </w:rPr>
        <w:t>. Водозабо</w:t>
      </w:r>
      <w:r w:rsidR="00C667F0">
        <w:rPr>
          <w:sz w:val="24"/>
          <w:szCs w:val="24"/>
        </w:rPr>
        <w:t>р</w:t>
      </w:r>
      <w:r w:rsidR="00E205A9">
        <w:rPr>
          <w:sz w:val="24"/>
          <w:szCs w:val="24"/>
        </w:rPr>
        <w:t xml:space="preserve"> из скважин осуществляется погружными насосами марки ЭЦВ 8-25-100, производительностью 8 </w:t>
      </w:r>
      <w:proofErr w:type="spellStart"/>
      <w:r w:rsidR="00E205A9">
        <w:rPr>
          <w:sz w:val="24"/>
          <w:szCs w:val="24"/>
        </w:rPr>
        <w:t>м</w:t>
      </w:r>
      <w:proofErr w:type="gramStart"/>
      <w:r w:rsidR="00E205A9">
        <w:rPr>
          <w:sz w:val="24"/>
          <w:szCs w:val="24"/>
        </w:rPr>
        <w:t>.к</w:t>
      </w:r>
      <w:proofErr w:type="gramEnd"/>
      <w:r w:rsidR="00E205A9">
        <w:rPr>
          <w:sz w:val="24"/>
          <w:szCs w:val="24"/>
        </w:rPr>
        <w:t>уб</w:t>
      </w:r>
      <w:proofErr w:type="spellEnd"/>
      <w:r w:rsidR="00E205A9">
        <w:rPr>
          <w:sz w:val="24"/>
          <w:szCs w:val="24"/>
        </w:rPr>
        <w:t>/час</w:t>
      </w:r>
      <w:r w:rsidR="003D7255">
        <w:rPr>
          <w:sz w:val="24"/>
          <w:szCs w:val="24"/>
        </w:rPr>
        <w:t>.</w:t>
      </w:r>
      <w:r w:rsidR="0048791B">
        <w:rPr>
          <w:sz w:val="24"/>
          <w:szCs w:val="24"/>
        </w:rPr>
        <w:t xml:space="preserve"> Кроме  6-ти скважин, задействованных для обеспечения водой жителей и организаций </w:t>
      </w:r>
      <w:proofErr w:type="spellStart"/>
      <w:r w:rsidR="0048791B">
        <w:rPr>
          <w:sz w:val="24"/>
          <w:szCs w:val="24"/>
        </w:rPr>
        <w:t>пгт</w:t>
      </w:r>
      <w:proofErr w:type="gramStart"/>
      <w:r w:rsidR="0048791B">
        <w:rPr>
          <w:sz w:val="24"/>
          <w:szCs w:val="24"/>
        </w:rPr>
        <w:t>.Р</w:t>
      </w:r>
      <w:proofErr w:type="gramEnd"/>
      <w:r w:rsidR="0048791B">
        <w:rPr>
          <w:sz w:val="24"/>
          <w:szCs w:val="24"/>
        </w:rPr>
        <w:t>удничный</w:t>
      </w:r>
      <w:proofErr w:type="spellEnd"/>
      <w:r w:rsidR="0048791B">
        <w:rPr>
          <w:sz w:val="24"/>
          <w:szCs w:val="24"/>
        </w:rPr>
        <w:t xml:space="preserve"> (ФКУ ИК-3 УФСИН России по Кировской области- 2 скважины, Верхнекамское ДУ-11 КОГУП «</w:t>
      </w:r>
      <w:proofErr w:type="spellStart"/>
      <w:r w:rsidR="0048791B">
        <w:rPr>
          <w:sz w:val="24"/>
          <w:szCs w:val="24"/>
        </w:rPr>
        <w:t>Вятавтодор</w:t>
      </w:r>
      <w:proofErr w:type="spellEnd"/>
      <w:r w:rsidR="0048791B">
        <w:rPr>
          <w:sz w:val="24"/>
          <w:szCs w:val="24"/>
        </w:rPr>
        <w:t>»</w:t>
      </w:r>
      <w:r w:rsidR="00962690">
        <w:rPr>
          <w:sz w:val="24"/>
          <w:szCs w:val="24"/>
        </w:rPr>
        <w:t xml:space="preserve"> - 1 скважина).</w:t>
      </w:r>
    </w:p>
    <w:p w:rsidR="004B21D1" w:rsidRPr="002E6089" w:rsidRDefault="008D7A61" w:rsidP="00C61E47">
      <w:pPr>
        <w:spacing w:line="276" w:lineRule="auto"/>
        <w:ind w:firstLine="708"/>
        <w:jc w:val="both"/>
        <w:rPr>
          <w:sz w:val="24"/>
          <w:szCs w:val="24"/>
        </w:rPr>
      </w:pPr>
      <w:r w:rsidRPr="002E6089">
        <w:rPr>
          <w:sz w:val="24"/>
          <w:szCs w:val="24"/>
        </w:rPr>
        <w:t xml:space="preserve">Вода, поднимающаяся из артезианских скважин, по надземным водопроводам поступает на насосную станцию второго подъема в два подземных железобетонных резервуара общим объемом 1600 </w:t>
      </w:r>
      <w:r w:rsidR="00BC68A7" w:rsidRPr="002E6089">
        <w:rPr>
          <w:sz w:val="24"/>
          <w:szCs w:val="24"/>
        </w:rPr>
        <w:t>м</w:t>
      </w:r>
      <w:r w:rsidR="00BC68A7" w:rsidRPr="002E6089">
        <w:rPr>
          <w:sz w:val="24"/>
          <w:szCs w:val="24"/>
          <w:vertAlign w:val="superscript"/>
        </w:rPr>
        <w:t>3</w:t>
      </w:r>
      <w:r w:rsidRPr="002E6089">
        <w:rPr>
          <w:sz w:val="24"/>
          <w:szCs w:val="24"/>
        </w:rPr>
        <w:t xml:space="preserve"> (1000 </w:t>
      </w:r>
      <w:r w:rsidR="00BC68A7" w:rsidRPr="002E6089">
        <w:rPr>
          <w:sz w:val="24"/>
          <w:szCs w:val="24"/>
        </w:rPr>
        <w:t>м</w:t>
      </w:r>
      <w:r w:rsidR="00BC68A7" w:rsidRPr="002E6089">
        <w:rPr>
          <w:sz w:val="24"/>
          <w:szCs w:val="24"/>
          <w:vertAlign w:val="superscript"/>
        </w:rPr>
        <w:t>3</w:t>
      </w:r>
      <w:r w:rsidRPr="002E6089">
        <w:rPr>
          <w:sz w:val="24"/>
          <w:szCs w:val="24"/>
        </w:rPr>
        <w:t xml:space="preserve"> и 600 </w:t>
      </w:r>
      <w:r w:rsidR="00BC68A7" w:rsidRPr="002E6089">
        <w:rPr>
          <w:sz w:val="24"/>
          <w:szCs w:val="24"/>
        </w:rPr>
        <w:t>м</w:t>
      </w:r>
      <w:r w:rsidR="00BC68A7" w:rsidRPr="002E6089">
        <w:rPr>
          <w:sz w:val="24"/>
          <w:szCs w:val="24"/>
          <w:vertAlign w:val="superscript"/>
        </w:rPr>
        <w:t>3</w:t>
      </w:r>
      <w:r w:rsidRPr="002E6089">
        <w:rPr>
          <w:sz w:val="24"/>
          <w:szCs w:val="24"/>
        </w:rPr>
        <w:t xml:space="preserve"> соответственно), затем при помощи насосов питьевая вода подается в поселковые сети водопровода. Насосная станция второго подъема обеспечивает холодным водоснабжением население и организации п. </w:t>
      </w:r>
      <w:proofErr w:type="gramStart"/>
      <w:r w:rsidRPr="002E6089">
        <w:rPr>
          <w:sz w:val="24"/>
          <w:szCs w:val="24"/>
        </w:rPr>
        <w:t>Рудничный</w:t>
      </w:r>
      <w:proofErr w:type="gramEnd"/>
      <w:r w:rsidRPr="002E6089">
        <w:rPr>
          <w:sz w:val="24"/>
          <w:szCs w:val="24"/>
        </w:rPr>
        <w:t>.</w:t>
      </w:r>
      <w:r w:rsidR="00741CBD" w:rsidRPr="002E6089">
        <w:rPr>
          <w:sz w:val="24"/>
          <w:szCs w:val="24"/>
        </w:rPr>
        <w:t xml:space="preserve">   </w:t>
      </w:r>
    </w:p>
    <w:p w:rsidR="004B21D1" w:rsidRPr="002E6089" w:rsidRDefault="008D7A61" w:rsidP="00C61E47">
      <w:pPr>
        <w:spacing w:line="276" w:lineRule="auto"/>
        <w:ind w:firstLine="708"/>
        <w:jc w:val="both"/>
        <w:rPr>
          <w:sz w:val="24"/>
          <w:szCs w:val="24"/>
        </w:rPr>
      </w:pPr>
      <w:r w:rsidRPr="002E6089">
        <w:rPr>
          <w:sz w:val="24"/>
          <w:szCs w:val="24"/>
        </w:rPr>
        <w:t>Протяженность водопроводных сетей в п.</w:t>
      </w:r>
      <w:r w:rsidR="00754BB1" w:rsidRPr="002E6089">
        <w:rPr>
          <w:sz w:val="24"/>
          <w:szCs w:val="24"/>
        </w:rPr>
        <w:t xml:space="preserve"> </w:t>
      </w:r>
      <w:r w:rsidRPr="002E6089">
        <w:rPr>
          <w:sz w:val="24"/>
          <w:szCs w:val="24"/>
        </w:rPr>
        <w:t xml:space="preserve">Рудничный – </w:t>
      </w:r>
      <w:r w:rsidR="00754BB1" w:rsidRPr="002E6089">
        <w:rPr>
          <w:sz w:val="24"/>
          <w:szCs w:val="24"/>
        </w:rPr>
        <w:t>11,538</w:t>
      </w:r>
      <w:r w:rsidRPr="002E6089">
        <w:rPr>
          <w:color w:val="FF0000"/>
          <w:sz w:val="24"/>
          <w:szCs w:val="24"/>
        </w:rPr>
        <w:t xml:space="preserve"> </w:t>
      </w:r>
      <w:r w:rsidRPr="002E6089">
        <w:rPr>
          <w:sz w:val="24"/>
          <w:szCs w:val="24"/>
        </w:rPr>
        <w:t xml:space="preserve">км. </w:t>
      </w:r>
    </w:p>
    <w:p w:rsidR="00605BB3" w:rsidRPr="00DC202F" w:rsidRDefault="00885CD9" w:rsidP="00630DC7">
      <w:pPr>
        <w:pStyle w:val="a5"/>
        <w:tabs>
          <w:tab w:val="left" w:pos="9336"/>
        </w:tabs>
        <w:spacing w:before="0" w:beforeAutospacing="0" w:after="0" w:afterAutospacing="0" w:line="276" w:lineRule="auto"/>
        <w:ind w:right="-24"/>
        <w:jc w:val="both"/>
      </w:pPr>
      <w:r>
        <w:t xml:space="preserve">            </w:t>
      </w:r>
      <w:r w:rsidR="008D7A61" w:rsidRPr="000E53D2">
        <w:t>На территории п.</w:t>
      </w:r>
      <w:r w:rsidR="00754BB1" w:rsidRPr="000E53D2">
        <w:t xml:space="preserve"> </w:t>
      </w:r>
      <w:r w:rsidR="008D7A61" w:rsidRPr="000E53D2">
        <w:t>Лесной в целях хозяйственно-питьевого водоснабжения числ</w:t>
      </w:r>
      <w:r w:rsidR="00FD4EE3">
        <w:t>я</w:t>
      </w:r>
      <w:r w:rsidR="008D7A61" w:rsidRPr="000E53D2">
        <w:t xml:space="preserve">тся </w:t>
      </w:r>
      <w:r w:rsidR="00197D49" w:rsidRPr="000E53D2">
        <w:t>3 скважины</w:t>
      </w:r>
      <w:r w:rsidR="00BB5962" w:rsidRPr="000E53D2">
        <w:t>, общей производительностью 0,72 тыс.м</w:t>
      </w:r>
      <w:r w:rsidR="00BB5962" w:rsidRPr="000E53D2">
        <w:rPr>
          <w:vertAlign w:val="superscript"/>
        </w:rPr>
        <w:t>3</w:t>
      </w:r>
      <w:r w:rsidR="0090509E" w:rsidRPr="000E53D2">
        <w:t>.</w:t>
      </w:r>
      <w:r w:rsidR="000E53D2" w:rsidRPr="000E53D2">
        <w:t xml:space="preserve"> в сутки, </w:t>
      </w:r>
      <w:r w:rsidR="00605BB3" w:rsidRPr="000E53D2">
        <w:t xml:space="preserve">которые поднимают на поверхность артезианскую воду. Запасы воды из скважин обеспечивают потребность в хозяйственно-питьевом и противопожарном водоснабжении </w:t>
      </w:r>
      <w:r w:rsidR="00FD4EE3">
        <w:t>поселка</w:t>
      </w:r>
      <w:r w:rsidR="00605BB3" w:rsidRPr="000E53D2">
        <w:t>.</w:t>
      </w:r>
      <w:r w:rsidR="000E53D2" w:rsidRPr="000E53D2">
        <w:t xml:space="preserve"> На водозаборе стоят глубинные насосы</w:t>
      </w:r>
      <w:r w:rsidR="00487BD7">
        <w:t xml:space="preserve"> марки ЭЦВ 6-10-160</w:t>
      </w:r>
      <w:r w:rsidR="000E53D2" w:rsidRPr="000E53D2">
        <w:t xml:space="preserve">,  вода закачивается насосной станцией </w:t>
      </w:r>
      <w:r w:rsidR="000E53D2" w:rsidRPr="000E53D2">
        <w:rPr>
          <w:lang w:val="en-US"/>
        </w:rPr>
        <w:t>I</w:t>
      </w:r>
      <w:r w:rsidR="000E53D2" w:rsidRPr="000E53D2">
        <w:t xml:space="preserve"> подъема в водонапорную башню и подается в водопроводную сеть поселка</w:t>
      </w:r>
      <w:r w:rsidR="00487BD7">
        <w:t>.</w:t>
      </w:r>
      <w:r w:rsidR="00F00910" w:rsidRPr="00F00910">
        <w:t xml:space="preserve"> </w:t>
      </w:r>
      <w:r w:rsidR="00F00910">
        <w:t>В</w:t>
      </w:r>
      <w:r w:rsidR="00F00910" w:rsidRPr="002E6089">
        <w:t>ода закачивается насосной станцией в водонапорные башни и затем самотеком идет к потребителям.</w:t>
      </w:r>
      <w:r w:rsidR="00CC2D5C">
        <w:t xml:space="preserve"> </w:t>
      </w:r>
      <w:r w:rsidR="00605BB3">
        <w:t>Вода на территории поселения мягкая.</w:t>
      </w:r>
    </w:p>
    <w:p w:rsidR="00AB75E5" w:rsidRPr="002E6089" w:rsidRDefault="00630DC7" w:rsidP="00C61E47">
      <w:pPr>
        <w:tabs>
          <w:tab w:val="left" w:pos="9336"/>
        </w:tabs>
        <w:spacing w:line="276" w:lineRule="auto"/>
        <w:ind w:right="-24" w:firstLine="709"/>
        <w:jc w:val="both"/>
        <w:rPr>
          <w:sz w:val="24"/>
          <w:szCs w:val="24"/>
        </w:rPr>
      </w:pPr>
      <w:r>
        <w:rPr>
          <w:sz w:val="24"/>
          <w:szCs w:val="24"/>
        </w:rPr>
        <w:t xml:space="preserve"> </w:t>
      </w:r>
      <w:r w:rsidR="00AB75E5" w:rsidRPr="001C5508">
        <w:rPr>
          <w:sz w:val="24"/>
          <w:szCs w:val="24"/>
        </w:rPr>
        <w:t>Насосная станция, находящаяся у пруда на р. Б.</w:t>
      </w:r>
      <w:r w:rsidR="00754BB1" w:rsidRPr="001C5508">
        <w:rPr>
          <w:sz w:val="24"/>
          <w:szCs w:val="24"/>
        </w:rPr>
        <w:t xml:space="preserve"> </w:t>
      </w:r>
      <w:proofErr w:type="spellStart"/>
      <w:r w:rsidR="00AB75E5" w:rsidRPr="001C5508">
        <w:rPr>
          <w:sz w:val="24"/>
          <w:szCs w:val="24"/>
        </w:rPr>
        <w:t>Созим</w:t>
      </w:r>
      <w:proofErr w:type="spellEnd"/>
      <w:r w:rsidR="00AB75E5" w:rsidRPr="001C5508">
        <w:rPr>
          <w:sz w:val="24"/>
          <w:szCs w:val="24"/>
        </w:rPr>
        <w:t xml:space="preserve"> используется для подъёма поверхностных вод в зимний период при дефиците водоснабжения из 3-х </w:t>
      </w:r>
      <w:proofErr w:type="spellStart"/>
      <w:r w:rsidR="00AB75E5" w:rsidRPr="001C5508">
        <w:rPr>
          <w:sz w:val="24"/>
          <w:szCs w:val="24"/>
        </w:rPr>
        <w:t>артскважин</w:t>
      </w:r>
      <w:proofErr w:type="spellEnd"/>
      <w:r w:rsidR="00AB75E5" w:rsidRPr="001C5508">
        <w:rPr>
          <w:sz w:val="24"/>
          <w:szCs w:val="24"/>
        </w:rPr>
        <w:t>, общей  производительностью – 0,365 тыс</w:t>
      </w:r>
      <w:r w:rsidR="00BC68A7" w:rsidRPr="001C5508">
        <w:rPr>
          <w:sz w:val="24"/>
          <w:szCs w:val="24"/>
        </w:rPr>
        <w:t>.</w:t>
      </w:r>
      <w:r w:rsidR="00AB75E5" w:rsidRPr="001C5508">
        <w:rPr>
          <w:sz w:val="24"/>
          <w:szCs w:val="24"/>
        </w:rPr>
        <w:t xml:space="preserve"> м</w:t>
      </w:r>
      <w:r w:rsidR="00BC68A7" w:rsidRPr="001C5508">
        <w:rPr>
          <w:sz w:val="24"/>
          <w:szCs w:val="24"/>
          <w:vertAlign w:val="superscript"/>
        </w:rPr>
        <w:t>3</w:t>
      </w:r>
      <w:r w:rsidR="00AB75E5" w:rsidRPr="001C5508">
        <w:rPr>
          <w:sz w:val="24"/>
          <w:szCs w:val="24"/>
        </w:rPr>
        <w:t>/сутки, вторая насосная станция – для подземного водоснабжения с производительностью 0,342</w:t>
      </w:r>
      <w:r w:rsidR="00BC68A7" w:rsidRPr="001C5508">
        <w:rPr>
          <w:sz w:val="24"/>
          <w:szCs w:val="24"/>
        </w:rPr>
        <w:t xml:space="preserve"> тыс. </w:t>
      </w:r>
      <w:r w:rsidR="00AB75E5" w:rsidRPr="001C5508">
        <w:rPr>
          <w:sz w:val="24"/>
          <w:szCs w:val="24"/>
        </w:rPr>
        <w:t>м</w:t>
      </w:r>
      <w:r w:rsidR="00BC68A7" w:rsidRPr="001C5508">
        <w:rPr>
          <w:sz w:val="24"/>
          <w:szCs w:val="24"/>
          <w:vertAlign w:val="superscript"/>
        </w:rPr>
        <w:t>3</w:t>
      </w:r>
      <w:r w:rsidR="00AB75E5" w:rsidRPr="001C5508">
        <w:rPr>
          <w:sz w:val="24"/>
          <w:szCs w:val="24"/>
        </w:rPr>
        <w:t>/сутки.</w:t>
      </w:r>
      <w:r w:rsidR="00AB75E5" w:rsidRPr="002E6089">
        <w:rPr>
          <w:sz w:val="24"/>
          <w:szCs w:val="24"/>
        </w:rPr>
        <w:t xml:space="preserve"> </w:t>
      </w:r>
    </w:p>
    <w:p w:rsidR="00AB75E5" w:rsidRPr="002E6089" w:rsidRDefault="00AB75E5" w:rsidP="00C61E47">
      <w:pPr>
        <w:pStyle w:val="a5"/>
        <w:tabs>
          <w:tab w:val="left" w:pos="9336"/>
        </w:tabs>
        <w:spacing w:before="0" w:beforeAutospacing="0" w:after="0" w:afterAutospacing="0" w:line="276" w:lineRule="auto"/>
        <w:ind w:right="-24" w:firstLine="851"/>
        <w:jc w:val="both"/>
      </w:pPr>
      <w:r w:rsidRPr="002E6089">
        <w:t>На скважинах стоят погружные насосы артезианской воды, На территории водозабора у р.</w:t>
      </w:r>
      <w:r w:rsidR="00754BB1" w:rsidRPr="002E6089">
        <w:t xml:space="preserve"> </w:t>
      </w:r>
      <w:proofErr w:type="spellStart"/>
      <w:r w:rsidRPr="002E6089">
        <w:t>Пония</w:t>
      </w:r>
      <w:proofErr w:type="spellEnd"/>
      <w:r w:rsidRPr="002E6089">
        <w:t xml:space="preserve"> имеются </w:t>
      </w:r>
      <w:r w:rsidRPr="00FB2D55">
        <w:t xml:space="preserve">4 резервуара </w:t>
      </w:r>
      <w:r w:rsidRPr="002E6089">
        <w:t>для приёма и хранения воды.</w:t>
      </w:r>
    </w:p>
    <w:p w:rsidR="00741CBD" w:rsidRDefault="00AB75E5" w:rsidP="00C61E47">
      <w:pPr>
        <w:spacing w:line="276" w:lineRule="auto"/>
        <w:ind w:firstLine="851"/>
        <w:jc w:val="both"/>
        <w:rPr>
          <w:sz w:val="24"/>
          <w:szCs w:val="24"/>
        </w:rPr>
      </w:pPr>
      <w:r w:rsidRPr="002E6089">
        <w:rPr>
          <w:sz w:val="24"/>
          <w:szCs w:val="24"/>
        </w:rPr>
        <w:t>Протяженность водопрово</w:t>
      </w:r>
      <w:r w:rsidR="0090509E" w:rsidRPr="002E6089">
        <w:rPr>
          <w:sz w:val="24"/>
          <w:szCs w:val="24"/>
        </w:rPr>
        <w:t xml:space="preserve">дных сетей составляет </w:t>
      </w:r>
      <w:r w:rsidR="00754BB1" w:rsidRPr="002E6089">
        <w:rPr>
          <w:sz w:val="24"/>
          <w:szCs w:val="24"/>
        </w:rPr>
        <w:t>43,10</w:t>
      </w:r>
      <w:r w:rsidR="0090509E" w:rsidRPr="002E6089">
        <w:rPr>
          <w:sz w:val="24"/>
          <w:szCs w:val="24"/>
        </w:rPr>
        <w:t xml:space="preserve"> км</w:t>
      </w:r>
      <w:r w:rsidR="00BC68A7" w:rsidRPr="002E6089">
        <w:rPr>
          <w:sz w:val="24"/>
          <w:szCs w:val="24"/>
        </w:rPr>
        <w:t xml:space="preserve"> среднегодовое суточное потребление воды  </w:t>
      </w:r>
      <w:r w:rsidR="00754BB1" w:rsidRPr="002E6089">
        <w:rPr>
          <w:sz w:val="24"/>
          <w:szCs w:val="24"/>
        </w:rPr>
        <w:t xml:space="preserve">336 </w:t>
      </w:r>
      <w:r w:rsidR="00BC68A7" w:rsidRPr="002E6089">
        <w:rPr>
          <w:color w:val="FF0000"/>
          <w:sz w:val="24"/>
          <w:szCs w:val="24"/>
        </w:rPr>
        <w:t xml:space="preserve"> </w:t>
      </w:r>
      <w:r w:rsidR="00BC68A7" w:rsidRPr="002E6089">
        <w:rPr>
          <w:sz w:val="24"/>
          <w:szCs w:val="24"/>
        </w:rPr>
        <w:t>м</w:t>
      </w:r>
      <w:r w:rsidR="00BC68A7" w:rsidRPr="002E6089">
        <w:rPr>
          <w:sz w:val="24"/>
          <w:szCs w:val="24"/>
          <w:vertAlign w:val="superscript"/>
        </w:rPr>
        <w:t>3</w:t>
      </w:r>
      <w:r w:rsidR="00BC68A7" w:rsidRPr="002E6089">
        <w:rPr>
          <w:sz w:val="24"/>
          <w:szCs w:val="24"/>
        </w:rPr>
        <w:t>/сутки.</w:t>
      </w:r>
    </w:p>
    <w:p w:rsidR="00741CBD" w:rsidRPr="002E6089" w:rsidRDefault="00741CBD" w:rsidP="00C61E47">
      <w:pPr>
        <w:spacing w:line="276" w:lineRule="auto"/>
        <w:ind w:firstLine="851"/>
        <w:jc w:val="both"/>
        <w:rPr>
          <w:sz w:val="24"/>
          <w:szCs w:val="24"/>
        </w:rPr>
      </w:pPr>
      <w:r w:rsidRPr="002E6089">
        <w:rPr>
          <w:sz w:val="24"/>
          <w:szCs w:val="24"/>
        </w:rPr>
        <w:t xml:space="preserve">На территории п. Созимский в целях хозяйственно-питьевого водоснабжения </w:t>
      </w:r>
      <w:r w:rsidRPr="002E6089">
        <w:rPr>
          <w:sz w:val="24"/>
          <w:szCs w:val="24"/>
        </w:rPr>
        <w:lastRenderedPageBreak/>
        <w:t xml:space="preserve">действует 1 из 2 артезианских скважин, водопроводных башен и емкостей для приема и хранения воды нет. Протяженность водопроводных сетей  составляет </w:t>
      </w:r>
      <w:r w:rsidR="00A14D1A" w:rsidRPr="002E6089">
        <w:rPr>
          <w:sz w:val="24"/>
          <w:szCs w:val="24"/>
        </w:rPr>
        <w:t>1,208</w:t>
      </w:r>
      <w:r w:rsidRPr="002E6089">
        <w:rPr>
          <w:sz w:val="24"/>
          <w:szCs w:val="24"/>
        </w:rPr>
        <w:t xml:space="preserve"> км, среднегодовое суточное потребление воды  </w:t>
      </w:r>
      <w:r w:rsidR="00A14D1A" w:rsidRPr="002E6089">
        <w:rPr>
          <w:sz w:val="24"/>
          <w:szCs w:val="24"/>
        </w:rPr>
        <w:t>13</w:t>
      </w:r>
      <w:r w:rsidRPr="002E6089">
        <w:rPr>
          <w:sz w:val="24"/>
          <w:szCs w:val="24"/>
        </w:rPr>
        <w:t xml:space="preserve"> м</w:t>
      </w:r>
      <w:r w:rsidRPr="002E6089">
        <w:rPr>
          <w:sz w:val="24"/>
          <w:szCs w:val="24"/>
          <w:vertAlign w:val="superscript"/>
        </w:rPr>
        <w:t>3</w:t>
      </w:r>
      <w:r w:rsidR="00BC68A7" w:rsidRPr="002E6089">
        <w:rPr>
          <w:sz w:val="24"/>
          <w:szCs w:val="24"/>
        </w:rPr>
        <w:t>/</w:t>
      </w:r>
      <w:r w:rsidRPr="002E6089">
        <w:rPr>
          <w:sz w:val="24"/>
          <w:szCs w:val="24"/>
        </w:rPr>
        <w:t>сутки.</w:t>
      </w:r>
      <w:r w:rsidR="00935FDB">
        <w:rPr>
          <w:sz w:val="24"/>
          <w:szCs w:val="24"/>
        </w:rPr>
        <w:t xml:space="preserve"> В действующих скважинах установлены глубинные насосы марки ЭЦВ 6-6,5-120.</w:t>
      </w:r>
    </w:p>
    <w:p w:rsidR="00977615" w:rsidRPr="002E6089" w:rsidRDefault="00977615" w:rsidP="00C61E47">
      <w:pPr>
        <w:spacing w:line="276" w:lineRule="auto"/>
        <w:ind w:firstLine="851"/>
        <w:jc w:val="both"/>
        <w:rPr>
          <w:sz w:val="24"/>
          <w:szCs w:val="24"/>
        </w:rPr>
      </w:pPr>
      <w:proofErr w:type="gramStart"/>
      <w:r w:rsidRPr="002E6089">
        <w:rPr>
          <w:sz w:val="24"/>
          <w:szCs w:val="24"/>
        </w:rPr>
        <w:t>В с.</w:t>
      </w:r>
      <w:r w:rsidR="00A14D1A" w:rsidRPr="002E6089">
        <w:rPr>
          <w:sz w:val="24"/>
          <w:szCs w:val="24"/>
        </w:rPr>
        <w:t xml:space="preserve"> </w:t>
      </w:r>
      <w:proofErr w:type="spellStart"/>
      <w:r w:rsidRPr="002E6089">
        <w:rPr>
          <w:sz w:val="24"/>
          <w:szCs w:val="24"/>
        </w:rPr>
        <w:t>Лойно</w:t>
      </w:r>
      <w:proofErr w:type="spellEnd"/>
      <w:r w:rsidRPr="002E6089">
        <w:rPr>
          <w:sz w:val="24"/>
          <w:szCs w:val="24"/>
        </w:rPr>
        <w:t xml:space="preserve"> в районе ул</w:t>
      </w:r>
      <w:r w:rsidR="00B6272F">
        <w:rPr>
          <w:sz w:val="24"/>
          <w:szCs w:val="24"/>
        </w:rPr>
        <w:t>.</w:t>
      </w:r>
      <w:r w:rsidRPr="002E6089">
        <w:rPr>
          <w:sz w:val="24"/>
          <w:szCs w:val="24"/>
        </w:rPr>
        <w:t xml:space="preserve"> Колхозной находится водозабор, состоящий из резервной скважины №</w:t>
      </w:r>
      <w:r w:rsidR="004629AA" w:rsidRPr="002E6089">
        <w:rPr>
          <w:sz w:val="24"/>
          <w:szCs w:val="24"/>
        </w:rPr>
        <w:t xml:space="preserve"> </w:t>
      </w:r>
      <w:r w:rsidRPr="002E6089">
        <w:rPr>
          <w:sz w:val="24"/>
          <w:szCs w:val="24"/>
        </w:rPr>
        <w:t xml:space="preserve">37981а, по улице Ленина </w:t>
      </w:r>
      <w:r w:rsidR="00594EAD">
        <w:rPr>
          <w:sz w:val="24"/>
          <w:szCs w:val="24"/>
        </w:rPr>
        <w:t>-</w:t>
      </w:r>
      <w:r w:rsidRPr="002E6089">
        <w:rPr>
          <w:sz w:val="24"/>
          <w:szCs w:val="24"/>
        </w:rPr>
        <w:t xml:space="preserve"> водозабор, состоящий из артезианской скважины №71768</w:t>
      </w:r>
      <w:r w:rsidR="00E92493">
        <w:rPr>
          <w:sz w:val="24"/>
          <w:szCs w:val="24"/>
        </w:rPr>
        <w:t>,</w:t>
      </w:r>
      <w:r w:rsidRPr="002E6089">
        <w:rPr>
          <w:sz w:val="24"/>
          <w:szCs w:val="24"/>
        </w:rPr>
        <w:t xml:space="preserve"> </w:t>
      </w:r>
      <w:r w:rsidR="00E92493">
        <w:rPr>
          <w:sz w:val="24"/>
          <w:szCs w:val="24"/>
        </w:rPr>
        <w:t>п</w:t>
      </w:r>
      <w:r w:rsidRPr="002E6089">
        <w:rPr>
          <w:sz w:val="24"/>
          <w:szCs w:val="24"/>
        </w:rPr>
        <w:t xml:space="preserve">о ул. Солнечной </w:t>
      </w:r>
      <w:r w:rsidR="00594EAD">
        <w:rPr>
          <w:sz w:val="24"/>
          <w:szCs w:val="24"/>
        </w:rPr>
        <w:t>-</w:t>
      </w:r>
      <w:r w:rsidRPr="002E6089">
        <w:rPr>
          <w:sz w:val="24"/>
          <w:szCs w:val="24"/>
        </w:rPr>
        <w:t xml:space="preserve"> скважина  №</w:t>
      </w:r>
      <w:r w:rsidR="004629AA" w:rsidRPr="002E6089">
        <w:rPr>
          <w:sz w:val="24"/>
          <w:szCs w:val="24"/>
        </w:rPr>
        <w:t xml:space="preserve"> </w:t>
      </w:r>
      <w:r w:rsidRPr="002E6089">
        <w:rPr>
          <w:sz w:val="24"/>
          <w:szCs w:val="24"/>
        </w:rPr>
        <w:t>50167.</w:t>
      </w:r>
      <w:proofErr w:type="gramEnd"/>
      <w:r w:rsidRPr="002E6089">
        <w:rPr>
          <w:sz w:val="24"/>
          <w:szCs w:val="24"/>
        </w:rPr>
        <w:t xml:space="preserve"> Еще одна скважина </w:t>
      </w:r>
      <w:r w:rsidR="000A0EC0" w:rsidRPr="002E6089">
        <w:rPr>
          <w:sz w:val="24"/>
          <w:szCs w:val="24"/>
        </w:rPr>
        <w:t xml:space="preserve">№ 47639 </w:t>
      </w:r>
      <w:r w:rsidR="00594EAD">
        <w:rPr>
          <w:sz w:val="24"/>
          <w:szCs w:val="24"/>
        </w:rPr>
        <w:t>расположена</w:t>
      </w:r>
      <w:r w:rsidRPr="002E6089">
        <w:rPr>
          <w:sz w:val="24"/>
          <w:szCs w:val="24"/>
        </w:rPr>
        <w:t xml:space="preserve"> в районе ул. Титова.  Для обеспечения требующего напора в сети и регулирования неравномерности водопотребления скважины по ул. Солнечной, ул. Титова и по ул. Колхозной  оборудуются водонапорными башнями в количестве 3 штук. Еще одна водонапорная башня располагается в районе ул. </w:t>
      </w:r>
      <w:proofErr w:type="spellStart"/>
      <w:r w:rsidRPr="002E6089">
        <w:rPr>
          <w:sz w:val="24"/>
          <w:szCs w:val="24"/>
        </w:rPr>
        <w:t>Падерина</w:t>
      </w:r>
      <w:proofErr w:type="spellEnd"/>
      <w:r w:rsidRPr="002E6089">
        <w:rPr>
          <w:sz w:val="24"/>
          <w:szCs w:val="24"/>
        </w:rPr>
        <w:t xml:space="preserve"> 160.  Подъём воды осуществляется погружными насосами. В часы минимального водозабора излишки воды, закачиваемые скважинами, поступают в баки водонапорных башен. В часы максимального водозабора вода поступает в разводящие сети</w:t>
      </w:r>
      <w:r w:rsidR="00594EAD">
        <w:rPr>
          <w:sz w:val="24"/>
          <w:szCs w:val="24"/>
        </w:rPr>
        <w:t>,</w:t>
      </w:r>
      <w:r w:rsidRPr="002E6089">
        <w:rPr>
          <w:sz w:val="24"/>
          <w:szCs w:val="24"/>
        </w:rPr>
        <w:t xml:space="preserve"> как из скважин, так и из баков водонапорных башен, чем и регулируется неравномерность водопотребления.</w:t>
      </w:r>
      <w:r w:rsidR="00BC68A7" w:rsidRPr="002E6089">
        <w:rPr>
          <w:sz w:val="24"/>
          <w:szCs w:val="24"/>
        </w:rPr>
        <w:t xml:space="preserve"> Протяженность сетей водоснабжения составляет </w:t>
      </w:r>
      <w:r w:rsidR="00A14D1A" w:rsidRPr="002E6089">
        <w:rPr>
          <w:sz w:val="24"/>
          <w:szCs w:val="24"/>
        </w:rPr>
        <w:t xml:space="preserve">6,21 </w:t>
      </w:r>
      <w:r w:rsidR="00BC68A7" w:rsidRPr="002E6089">
        <w:rPr>
          <w:sz w:val="24"/>
          <w:szCs w:val="24"/>
        </w:rPr>
        <w:t xml:space="preserve">км, среднегодовое суточное потребление воды </w:t>
      </w:r>
      <w:r w:rsidR="007834DF" w:rsidRPr="002E6089">
        <w:rPr>
          <w:sz w:val="24"/>
          <w:szCs w:val="24"/>
        </w:rPr>
        <w:t>16</w:t>
      </w:r>
      <w:r w:rsidR="00BC68A7" w:rsidRPr="002E6089">
        <w:rPr>
          <w:sz w:val="24"/>
          <w:szCs w:val="24"/>
        </w:rPr>
        <w:t xml:space="preserve"> </w:t>
      </w:r>
      <w:r w:rsidR="00BC68A7" w:rsidRPr="002E6089">
        <w:rPr>
          <w:color w:val="FF0000"/>
          <w:sz w:val="24"/>
          <w:szCs w:val="24"/>
        </w:rPr>
        <w:t xml:space="preserve"> </w:t>
      </w:r>
      <w:r w:rsidR="00BC68A7" w:rsidRPr="002E6089">
        <w:rPr>
          <w:sz w:val="24"/>
          <w:szCs w:val="24"/>
        </w:rPr>
        <w:t>м</w:t>
      </w:r>
      <w:r w:rsidR="00BC68A7" w:rsidRPr="002E6089">
        <w:rPr>
          <w:sz w:val="24"/>
          <w:szCs w:val="24"/>
          <w:vertAlign w:val="superscript"/>
        </w:rPr>
        <w:t>3</w:t>
      </w:r>
      <w:r w:rsidR="00BC68A7" w:rsidRPr="002E6089">
        <w:rPr>
          <w:sz w:val="24"/>
          <w:szCs w:val="24"/>
        </w:rPr>
        <w:t>/сутки.</w:t>
      </w:r>
    </w:p>
    <w:p w:rsidR="00977615" w:rsidRPr="002E6089" w:rsidRDefault="00BC68A7" w:rsidP="00C61E47">
      <w:pPr>
        <w:spacing w:line="276" w:lineRule="auto"/>
        <w:ind w:firstLine="851"/>
        <w:jc w:val="both"/>
        <w:rPr>
          <w:sz w:val="24"/>
          <w:szCs w:val="24"/>
        </w:rPr>
      </w:pPr>
      <w:r w:rsidRPr="002E6089">
        <w:rPr>
          <w:sz w:val="24"/>
          <w:szCs w:val="24"/>
        </w:rPr>
        <w:t>В п.</w:t>
      </w:r>
      <w:r w:rsidR="000E787A" w:rsidRPr="002E6089">
        <w:rPr>
          <w:sz w:val="24"/>
          <w:szCs w:val="24"/>
        </w:rPr>
        <w:t xml:space="preserve"> </w:t>
      </w:r>
      <w:proofErr w:type="spellStart"/>
      <w:r w:rsidR="00977615" w:rsidRPr="002E6089">
        <w:rPr>
          <w:sz w:val="24"/>
          <w:szCs w:val="24"/>
        </w:rPr>
        <w:t>Тупрунка</w:t>
      </w:r>
      <w:proofErr w:type="spellEnd"/>
      <w:r w:rsidR="00977615" w:rsidRPr="002E6089">
        <w:rPr>
          <w:sz w:val="24"/>
          <w:szCs w:val="24"/>
        </w:rPr>
        <w:t xml:space="preserve"> </w:t>
      </w:r>
      <w:r w:rsidR="004D7C50" w:rsidRPr="002E6089">
        <w:rPr>
          <w:sz w:val="24"/>
          <w:szCs w:val="24"/>
        </w:rPr>
        <w:t>вода,</w:t>
      </w:r>
      <w:r w:rsidR="00977615" w:rsidRPr="002E6089">
        <w:rPr>
          <w:sz w:val="24"/>
          <w:szCs w:val="24"/>
        </w:rPr>
        <w:t xml:space="preserve"> поднимаемая из артезианской скважины, подается в водопроводную сеть. Частные жилые дома и административно-бытовые здания снабжаются водой от водо</w:t>
      </w:r>
      <w:r w:rsidR="00FD4EE3">
        <w:rPr>
          <w:sz w:val="24"/>
          <w:szCs w:val="24"/>
        </w:rPr>
        <w:t>за</w:t>
      </w:r>
      <w:r w:rsidR="00977615" w:rsidRPr="002E6089">
        <w:rPr>
          <w:sz w:val="24"/>
          <w:szCs w:val="24"/>
        </w:rPr>
        <w:t xml:space="preserve">борных колонок, колодцев или от собственных пробуренных скважин. Общая протяженность сетей водоснабжения составляет </w:t>
      </w:r>
      <w:r w:rsidR="000E787A" w:rsidRPr="002E6089">
        <w:rPr>
          <w:sz w:val="24"/>
          <w:szCs w:val="24"/>
        </w:rPr>
        <w:t>2,39</w:t>
      </w:r>
      <w:r w:rsidR="00977615" w:rsidRPr="002E6089">
        <w:rPr>
          <w:sz w:val="24"/>
          <w:szCs w:val="24"/>
        </w:rPr>
        <w:t xml:space="preserve"> км</w:t>
      </w:r>
      <w:r w:rsidRPr="002E6089">
        <w:rPr>
          <w:sz w:val="24"/>
          <w:szCs w:val="24"/>
        </w:rPr>
        <w:t xml:space="preserve">, среднегодовое суточное потребление воды  </w:t>
      </w:r>
      <w:r w:rsidR="007834DF" w:rsidRPr="002E6089">
        <w:rPr>
          <w:sz w:val="24"/>
          <w:szCs w:val="24"/>
        </w:rPr>
        <w:t xml:space="preserve">2 </w:t>
      </w:r>
      <w:r w:rsidRPr="002E6089">
        <w:rPr>
          <w:sz w:val="24"/>
          <w:szCs w:val="24"/>
        </w:rPr>
        <w:t>м</w:t>
      </w:r>
      <w:r w:rsidRPr="002E6089">
        <w:rPr>
          <w:sz w:val="24"/>
          <w:szCs w:val="24"/>
          <w:vertAlign w:val="superscript"/>
        </w:rPr>
        <w:t>3</w:t>
      </w:r>
      <w:r w:rsidRPr="002E6089">
        <w:rPr>
          <w:sz w:val="24"/>
          <w:szCs w:val="24"/>
        </w:rPr>
        <w:t xml:space="preserve"> /сутки.</w:t>
      </w:r>
    </w:p>
    <w:p w:rsidR="00977615" w:rsidRPr="002E6089" w:rsidRDefault="00BC68A7" w:rsidP="00C61E47">
      <w:pPr>
        <w:spacing w:line="276" w:lineRule="auto"/>
        <w:ind w:firstLine="851"/>
        <w:jc w:val="both"/>
        <w:rPr>
          <w:sz w:val="24"/>
          <w:szCs w:val="24"/>
        </w:rPr>
      </w:pPr>
      <w:proofErr w:type="gramStart"/>
      <w:r w:rsidRPr="002E6089">
        <w:rPr>
          <w:sz w:val="24"/>
          <w:szCs w:val="24"/>
        </w:rPr>
        <w:t>В с.</w:t>
      </w:r>
      <w:r w:rsidR="00B056DF" w:rsidRPr="002E6089">
        <w:rPr>
          <w:sz w:val="24"/>
          <w:szCs w:val="24"/>
        </w:rPr>
        <w:t xml:space="preserve"> </w:t>
      </w:r>
      <w:r w:rsidR="00977615" w:rsidRPr="002E6089">
        <w:rPr>
          <w:sz w:val="24"/>
          <w:szCs w:val="24"/>
        </w:rPr>
        <w:t xml:space="preserve">Кай </w:t>
      </w:r>
      <w:r w:rsidRPr="002E6089">
        <w:rPr>
          <w:sz w:val="24"/>
          <w:szCs w:val="24"/>
        </w:rPr>
        <w:t>в</w:t>
      </w:r>
      <w:r w:rsidR="00977615" w:rsidRPr="002E6089">
        <w:rPr>
          <w:sz w:val="24"/>
          <w:szCs w:val="24"/>
        </w:rPr>
        <w:t>ода к существующим объектам общественного назначения и к жилым домам подается по существующим водопроводным сетям.</w:t>
      </w:r>
      <w:proofErr w:type="gramEnd"/>
      <w:r w:rsidR="00977615" w:rsidRPr="002E6089">
        <w:rPr>
          <w:sz w:val="24"/>
          <w:szCs w:val="24"/>
        </w:rPr>
        <w:t xml:space="preserve"> </w:t>
      </w:r>
      <w:r w:rsidRPr="002E6089">
        <w:rPr>
          <w:sz w:val="24"/>
          <w:szCs w:val="24"/>
        </w:rPr>
        <w:t>Общая протяженность сетей водоснабжения</w:t>
      </w:r>
      <w:r w:rsidR="003901AC" w:rsidRPr="002E6089">
        <w:rPr>
          <w:sz w:val="24"/>
          <w:szCs w:val="24"/>
        </w:rPr>
        <w:t xml:space="preserve"> (в </w:t>
      </w:r>
      <w:proofErr w:type="spellStart"/>
      <w:r w:rsidR="003901AC" w:rsidRPr="002E6089">
        <w:rPr>
          <w:sz w:val="24"/>
          <w:szCs w:val="24"/>
        </w:rPr>
        <w:t>т.ч</w:t>
      </w:r>
      <w:proofErr w:type="spellEnd"/>
      <w:r w:rsidR="003901AC" w:rsidRPr="002E6089">
        <w:rPr>
          <w:sz w:val="24"/>
          <w:szCs w:val="24"/>
        </w:rPr>
        <w:t xml:space="preserve">. участок до п. </w:t>
      </w:r>
      <w:proofErr w:type="spellStart"/>
      <w:r w:rsidR="003901AC" w:rsidRPr="002E6089">
        <w:rPr>
          <w:sz w:val="24"/>
          <w:szCs w:val="24"/>
        </w:rPr>
        <w:t>Кряжевской</w:t>
      </w:r>
      <w:proofErr w:type="spellEnd"/>
      <w:r w:rsidR="003901AC" w:rsidRPr="002E6089">
        <w:rPr>
          <w:sz w:val="24"/>
          <w:szCs w:val="24"/>
        </w:rPr>
        <w:t>)</w:t>
      </w:r>
      <w:r w:rsidRPr="002E6089">
        <w:rPr>
          <w:sz w:val="24"/>
          <w:szCs w:val="24"/>
        </w:rPr>
        <w:t xml:space="preserve"> составляет </w:t>
      </w:r>
      <w:r w:rsidR="009D3DA4" w:rsidRPr="002E6089">
        <w:rPr>
          <w:sz w:val="24"/>
          <w:szCs w:val="24"/>
        </w:rPr>
        <w:t>8</w:t>
      </w:r>
      <w:r w:rsidR="00B056DF" w:rsidRPr="002E6089">
        <w:rPr>
          <w:sz w:val="24"/>
          <w:szCs w:val="24"/>
        </w:rPr>
        <w:t xml:space="preserve">,0 </w:t>
      </w:r>
      <w:r w:rsidRPr="002E6089">
        <w:rPr>
          <w:sz w:val="24"/>
          <w:szCs w:val="24"/>
        </w:rPr>
        <w:t>км, среднегодовое суточное потребление воды</w:t>
      </w:r>
      <w:r w:rsidR="009D3DA4" w:rsidRPr="002E6089">
        <w:rPr>
          <w:sz w:val="24"/>
          <w:szCs w:val="24"/>
        </w:rPr>
        <w:t xml:space="preserve"> </w:t>
      </w:r>
      <w:proofErr w:type="gramStart"/>
      <w:r w:rsidR="009D3DA4" w:rsidRPr="002E6089">
        <w:rPr>
          <w:sz w:val="24"/>
          <w:szCs w:val="24"/>
        </w:rPr>
        <w:t>в</w:t>
      </w:r>
      <w:proofErr w:type="gramEnd"/>
      <w:r w:rsidR="009D3DA4" w:rsidRPr="002E6089">
        <w:rPr>
          <w:sz w:val="24"/>
          <w:szCs w:val="24"/>
        </w:rPr>
        <w:t xml:space="preserve"> </w:t>
      </w:r>
      <w:proofErr w:type="gramStart"/>
      <w:r w:rsidR="009D3DA4" w:rsidRPr="002E6089">
        <w:rPr>
          <w:sz w:val="24"/>
          <w:szCs w:val="24"/>
        </w:rPr>
        <w:t>с</w:t>
      </w:r>
      <w:proofErr w:type="gramEnd"/>
      <w:r w:rsidR="009D3DA4" w:rsidRPr="002E6089">
        <w:rPr>
          <w:sz w:val="24"/>
          <w:szCs w:val="24"/>
        </w:rPr>
        <w:t xml:space="preserve">. Кай, п. </w:t>
      </w:r>
      <w:proofErr w:type="spellStart"/>
      <w:r w:rsidR="009D3DA4" w:rsidRPr="002E6089">
        <w:rPr>
          <w:sz w:val="24"/>
          <w:szCs w:val="24"/>
        </w:rPr>
        <w:t>Кряжевской</w:t>
      </w:r>
      <w:proofErr w:type="spellEnd"/>
      <w:r w:rsidRPr="002E6089">
        <w:rPr>
          <w:sz w:val="24"/>
          <w:szCs w:val="24"/>
        </w:rPr>
        <w:t xml:space="preserve">  </w:t>
      </w:r>
      <w:r w:rsidR="00536A87" w:rsidRPr="002E6089">
        <w:rPr>
          <w:sz w:val="24"/>
          <w:szCs w:val="24"/>
        </w:rPr>
        <w:t xml:space="preserve">4 </w:t>
      </w:r>
      <w:r w:rsidRPr="002E6089">
        <w:rPr>
          <w:sz w:val="24"/>
          <w:szCs w:val="24"/>
        </w:rPr>
        <w:t>м</w:t>
      </w:r>
      <w:r w:rsidRPr="002E6089">
        <w:rPr>
          <w:sz w:val="24"/>
          <w:szCs w:val="24"/>
          <w:vertAlign w:val="superscript"/>
        </w:rPr>
        <w:t>3</w:t>
      </w:r>
      <w:r w:rsidRPr="002E6089">
        <w:rPr>
          <w:sz w:val="24"/>
          <w:szCs w:val="24"/>
        </w:rPr>
        <w:t xml:space="preserve"> /сутки</w:t>
      </w:r>
      <w:r w:rsidR="00E15B1B">
        <w:rPr>
          <w:sz w:val="24"/>
          <w:szCs w:val="24"/>
        </w:rPr>
        <w:t>.</w:t>
      </w:r>
      <w:r w:rsidR="00E92493">
        <w:rPr>
          <w:sz w:val="24"/>
          <w:szCs w:val="24"/>
        </w:rPr>
        <w:t xml:space="preserve"> </w:t>
      </w:r>
      <w:r w:rsidR="00E15B1B">
        <w:rPr>
          <w:sz w:val="24"/>
          <w:szCs w:val="24"/>
        </w:rPr>
        <w:t>В</w:t>
      </w:r>
      <w:r w:rsidR="00E92493">
        <w:rPr>
          <w:sz w:val="24"/>
          <w:szCs w:val="24"/>
        </w:rPr>
        <w:t xml:space="preserve"> </w:t>
      </w:r>
      <w:proofErr w:type="spellStart"/>
      <w:r w:rsidR="00E92493">
        <w:rPr>
          <w:sz w:val="24"/>
          <w:szCs w:val="24"/>
        </w:rPr>
        <w:t>с</w:t>
      </w:r>
      <w:proofErr w:type="gramStart"/>
      <w:r w:rsidR="00E92493">
        <w:rPr>
          <w:sz w:val="24"/>
          <w:szCs w:val="24"/>
        </w:rPr>
        <w:t>.П</w:t>
      </w:r>
      <w:proofErr w:type="gramEnd"/>
      <w:r w:rsidR="00E92493">
        <w:rPr>
          <w:sz w:val="24"/>
          <w:szCs w:val="24"/>
        </w:rPr>
        <w:t>ушья</w:t>
      </w:r>
      <w:proofErr w:type="spellEnd"/>
      <w:r w:rsidR="008F2435">
        <w:rPr>
          <w:sz w:val="24"/>
          <w:szCs w:val="24"/>
        </w:rPr>
        <w:t xml:space="preserve"> водозабо</w:t>
      </w:r>
      <w:r w:rsidR="0025729B">
        <w:rPr>
          <w:sz w:val="24"/>
          <w:szCs w:val="24"/>
        </w:rPr>
        <w:t>р</w:t>
      </w:r>
      <w:r w:rsidR="008F2435">
        <w:rPr>
          <w:sz w:val="24"/>
          <w:szCs w:val="24"/>
        </w:rPr>
        <w:t xml:space="preserve"> осуществляется </w:t>
      </w:r>
      <w:r w:rsidR="002A202F">
        <w:rPr>
          <w:sz w:val="24"/>
          <w:szCs w:val="24"/>
        </w:rPr>
        <w:t>из артезианской скважины</w:t>
      </w:r>
      <w:r w:rsidR="00D22041">
        <w:rPr>
          <w:sz w:val="24"/>
          <w:szCs w:val="24"/>
        </w:rPr>
        <w:t xml:space="preserve"> № 68511</w:t>
      </w:r>
      <w:r w:rsidRPr="002E6089">
        <w:rPr>
          <w:sz w:val="24"/>
          <w:szCs w:val="24"/>
        </w:rPr>
        <w:t>.</w:t>
      </w:r>
      <w:r w:rsidR="00756690">
        <w:rPr>
          <w:sz w:val="24"/>
          <w:szCs w:val="24"/>
        </w:rPr>
        <w:t xml:space="preserve"> </w:t>
      </w:r>
      <w:r w:rsidR="00D22041">
        <w:rPr>
          <w:sz w:val="24"/>
          <w:szCs w:val="24"/>
        </w:rPr>
        <w:t>Протяженность  водопровода в селе 4,3 км., диаметр труб-40 -100 мм., материал тру</w:t>
      </w:r>
      <w:proofErr w:type="gramStart"/>
      <w:r w:rsidR="00D22041">
        <w:rPr>
          <w:sz w:val="24"/>
          <w:szCs w:val="24"/>
        </w:rPr>
        <w:t>б-</w:t>
      </w:r>
      <w:proofErr w:type="gramEnd"/>
      <w:r w:rsidR="00D22041">
        <w:rPr>
          <w:sz w:val="24"/>
          <w:szCs w:val="24"/>
        </w:rPr>
        <w:t xml:space="preserve"> чугун, полиэтилен, сталь.</w:t>
      </w:r>
    </w:p>
    <w:p w:rsidR="00741CBD" w:rsidRDefault="00E15B1B" w:rsidP="0096316D">
      <w:pPr>
        <w:tabs>
          <w:tab w:val="left" w:pos="9336"/>
        </w:tabs>
        <w:spacing w:line="276" w:lineRule="auto"/>
        <w:ind w:right="-24" w:firstLine="426"/>
        <w:jc w:val="both"/>
        <w:rPr>
          <w:sz w:val="24"/>
          <w:szCs w:val="24"/>
        </w:rPr>
      </w:pPr>
      <w:r>
        <w:rPr>
          <w:sz w:val="24"/>
          <w:szCs w:val="24"/>
        </w:rPr>
        <w:t xml:space="preserve">       Водоснабжение в </w:t>
      </w:r>
      <w:proofErr w:type="spellStart"/>
      <w:r>
        <w:rPr>
          <w:sz w:val="24"/>
          <w:szCs w:val="24"/>
        </w:rPr>
        <w:t>д</w:t>
      </w:r>
      <w:proofErr w:type="gramStart"/>
      <w:r>
        <w:rPr>
          <w:sz w:val="24"/>
          <w:szCs w:val="24"/>
        </w:rPr>
        <w:t>.Ю</w:t>
      </w:r>
      <w:proofErr w:type="gramEnd"/>
      <w:r>
        <w:rPr>
          <w:sz w:val="24"/>
          <w:szCs w:val="24"/>
        </w:rPr>
        <w:t>жаки</w:t>
      </w:r>
      <w:proofErr w:type="spellEnd"/>
      <w:r>
        <w:rPr>
          <w:sz w:val="24"/>
          <w:szCs w:val="24"/>
        </w:rPr>
        <w:t xml:space="preserve"> также осуществляется  </w:t>
      </w:r>
      <w:r w:rsidR="00974A15">
        <w:rPr>
          <w:sz w:val="24"/>
          <w:szCs w:val="24"/>
        </w:rPr>
        <w:t>путем водозабора из скважины № 50239</w:t>
      </w:r>
      <w:r w:rsidR="00756690">
        <w:rPr>
          <w:sz w:val="24"/>
          <w:szCs w:val="24"/>
        </w:rPr>
        <w:t xml:space="preserve">, насосом марки ЭЦВ </w:t>
      </w:r>
      <w:r w:rsidR="00516915">
        <w:rPr>
          <w:sz w:val="24"/>
          <w:szCs w:val="24"/>
        </w:rPr>
        <w:t>5</w:t>
      </w:r>
      <w:r w:rsidR="00756690">
        <w:rPr>
          <w:sz w:val="24"/>
          <w:szCs w:val="24"/>
        </w:rPr>
        <w:t>-6,5-80</w:t>
      </w:r>
      <w:r w:rsidR="00974A15">
        <w:rPr>
          <w:sz w:val="24"/>
          <w:szCs w:val="24"/>
        </w:rPr>
        <w:t xml:space="preserve">. Протяженность </w:t>
      </w:r>
      <w:r w:rsidR="00756690">
        <w:rPr>
          <w:sz w:val="24"/>
          <w:szCs w:val="24"/>
        </w:rPr>
        <w:t xml:space="preserve">сетей водопровода - </w:t>
      </w:r>
      <w:r>
        <w:rPr>
          <w:sz w:val="24"/>
          <w:szCs w:val="24"/>
        </w:rPr>
        <w:t xml:space="preserve">1,15 </w:t>
      </w:r>
      <w:r w:rsidR="00756690">
        <w:rPr>
          <w:sz w:val="24"/>
          <w:szCs w:val="24"/>
        </w:rPr>
        <w:t>км.</w:t>
      </w:r>
    </w:p>
    <w:p w:rsidR="00E15B1B" w:rsidRPr="002E6089" w:rsidRDefault="00E15B1B" w:rsidP="0096316D">
      <w:pPr>
        <w:tabs>
          <w:tab w:val="left" w:pos="9336"/>
        </w:tabs>
        <w:spacing w:line="276" w:lineRule="auto"/>
        <w:ind w:right="-24" w:firstLine="426"/>
        <w:jc w:val="both"/>
        <w:rPr>
          <w:sz w:val="24"/>
          <w:szCs w:val="24"/>
        </w:rPr>
      </w:pPr>
    </w:p>
    <w:p w:rsidR="00910844" w:rsidRPr="002E6089" w:rsidRDefault="004C1510" w:rsidP="00A077EA">
      <w:pPr>
        <w:pStyle w:val="a3"/>
        <w:spacing w:line="360" w:lineRule="auto"/>
        <w:rPr>
          <w:b/>
        </w:rPr>
      </w:pPr>
      <w:r>
        <w:rPr>
          <w:b/>
        </w:rPr>
        <w:t xml:space="preserve"> </w:t>
      </w:r>
      <w:r w:rsidR="00910844" w:rsidRPr="002E6089">
        <w:rPr>
          <w:b/>
        </w:rPr>
        <w:t>2.2. Водоотведение</w:t>
      </w:r>
    </w:p>
    <w:p w:rsidR="00BC68A7" w:rsidRPr="002E6089" w:rsidRDefault="00BC68A7" w:rsidP="00C61E47">
      <w:pPr>
        <w:widowControl/>
        <w:spacing w:line="276" w:lineRule="auto"/>
        <w:ind w:firstLine="851"/>
        <w:jc w:val="both"/>
        <w:rPr>
          <w:rFonts w:eastAsiaTheme="minorHAnsi"/>
          <w:sz w:val="24"/>
          <w:szCs w:val="24"/>
          <w:lang w:eastAsia="en-US"/>
        </w:rPr>
      </w:pPr>
      <w:r w:rsidRPr="002E6089">
        <w:rPr>
          <w:rFonts w:eastAsiaTheme="minorHAnsi"/>
          <w:sz w:val="24"/>
          <w:szCs w:val="24"/>
          <w:lang w:eastAsia="en-US"/>
        </w:rPr>
        <w:t xml:space="preserve">В г. </w:t>
      </w:r>
      <w:proofErr w:type="spellStart"/>
      <w:r w:rsidRPr="002E6089">
        <w:rPr>
          <w:rFonts w:eastAsiaTheme="minorHAnsi"/>
          <w:sz w:val="24"/>
          <w:szCs w:val="24"/>
          <w:lang w:eastAsia="en-US"/>
        </w:rPr>
        <w:t>Ки</w:t>
      </w:r>
      <w:proofErr w:type="gramStart"/>
      <w:r w:rsidRPr="002E6089">
        <w:rPr>
          <w:rFonts w:eastAsiaTheme="minorHAnsi"/>
          <w:sz w:val="24"/>
          <w:szCs w:val="24"/>
          <w:lang w:eastAsia="en-US"/>
        </w:rPr>
        <w:t>р</w:t>
      </w:r>
      <w:r w:rsidR="006B12AA">
        <w:rPr>
          <w:rFonts w:eastAsiaTheme="minorHAnsi"/>
          <w:sz w:val="24"/>
          <w:szCs w:val="24"/>
          <w:lang w:eastAsia="en-US"/>
        </w:rPr>
        <w:t>с</w:t>
      </w:r>
      <w:proofErr w:type="spellEnd"/>
      <w:r w:rsidRPr="002E6089">
        <w:rPr>
          <w:rFonts w:eastAsiaTheme="minorHAnsi"/>
          <w:sz w:val="24"/>
          <w:szCs w:val="24"/>
          <w:lang w:eastAsia="en-US"/>
        </w:rPr>
        <w:t xml:space="preserve"> вкл</w:t>
      </w:r>
      <w:proofErr w:type="gramEnd"/>
      <w:r w:rsidRPr="002E6089">
        <w:rPr>
          <w:rFonts w:eastAsiaTheme="minorHAnsi"/>
          <w:sz w:val="24"/>
          <w:szCs w:val="24"/>
          <w:lang w:eastAsia="en-US"/>
        </w:rPr>
        <w:t>ючает общегородские очистные сооружения канализации, систему канализационно-насосных станций и коллекторов. Очистные сооружения введены в эксплуатацию</w:t>
      </w:r>
      <w:r w:rsidR="006B12AA">
        <w:rPr>
          <w:rFonts w:eastAsiaTheme="minorHAnsi"/>
          <w:sz w:val="24"/>
          <w:szCs w:val="24"/>
          <w:lang w:eastAsia="en-US"/>
        </w:rPr>
        <w:t xml:space="preserve"> в</w:t>
      </w:r>
      <w:r w:rsidRPr="002E6089">
        <w:rPr>
          <w:rFonts w:eastAsiaTheme="minorHAnsi"/>
          <w:sz w:val="24"/>
          <w:szCs w:val="24"/>
          <w:lang w:eastAsia="en-US"/>
        </w:rPr>
        <w:t xml:space="preserve"> 1964 году, проектная производительность </w:t>
      </w:r>
      <w:r w:rsidR="006A2C9B" w:rsidRPr="002E6089">
        <w:rPr>
          <w:rFonts w:eastAsiaTheme="minorHAnsi"/>
          <w:sz w:val="24"/>
          <w:szCs w:val="24"/>
          <w:lang w:eastAsia="en-US"/>
        </w:rPr>
        <w:t>1896</w:t>
      </w:r>
      <w:r w:rsidRPr="002E6089">
        <w:rPr>
          <w:rFonts w:eastAsiaTheme="minorHAnsi"/>
          <w:sz w:val="24"/>
          <w:szCs w:val="24"/>
          <w:lang w:eastAsia="en-US"/>
        </w:rPr>
        <w:t xml:space="preserve"> куб.</w:t>
      </w:r>
      <w:r w:rsidR="00B056DF" w:rsidRPr="002E6089">
        <w:rPr>
          <w:rFonts w:eastAsiaTheme="minorHAnsi"/>
          <w:sz w:val="24"/>
          <w:szCs w:val="24"/>
          <w:lang w:eastAsia="en-US"/>
        </w:rPr>
        <w:t xml:space="preserve"> </w:t>
      </w:r>
      <w:r w:rsidRPr="002E6089">
        <w:rPr>
          <w:rFonts w:eastAsiaTheme="minorHAnsi"/>
          <w:sz w:val="24"/>
          <w:szCs w:val="24"/>
          <w:lang w:eastAsia="en-US"/>
        </w:rPr>
        <w:t xml:space="preserve">м. в сутки, включают в себя: станцию перекачки, приёмный колодец, 2 песколовки, 4 двухъярусных отстойника, 2 поля биофильтров, </w:t>
      </w:r>
      <w:proofErr w:type="spellStart"/>
      <w:r w:rsidRPr="002E6089">
        <w:rPr>
          <w:rFonts w:eastAsiaTheme="minorHAnsi"/>
          <w:sz w:val="24"/>
          <w:szCs w:val="24"/>
          <w:lang w:eastAsia="en-US"/>
        </w:rPr>
        <w:t>хлораторная</w:t>
      </w:r>
      <w:proofErr w:type="spellEnd"/>
      <w:r w:rsidRPr="002E6089">
        <w:rPr>
          <w:rFonts w:eastAsiaTheme="minorHAnsi"/>
          <w:sz w:val="24"/>
          <w:szCs w:val="24"/>
          <w:lang w:eastAsia="en-US"/>
        </w:rPr>
        <w:t>, вторичный отстойник, 4 иловых площадки. Здание биофильтров одноэтажное, двухсекционное, стены кирпичные, внутренние перегородки бутобетонные, полы бетонные.</w:t>
      </w:r>
      <w:r w:rsidR="00327D50" w:rsidRPr="002E6089">
        <w:rPr>
          <w:rFonts w:eastAsiaTheme="minorHAnsi"/>
          <w:sz w:val="24"/>
          <w:szCs w:val="24"/>
          <w:lang w:eastAsia="en-US"/>
        </w:rPr>
        <w:t xml:space="preserve"> </w:t>
      </w:r>
      <w:r w:rsidR="00144F1A" w:rsidRPr="00CB6FAE">
        <w:rPr>
          <w:sz w:val="24"/>
          <w:szCs w:val="24"/>
        </w:rPr>
        <w:t xml:space="preserve">Проектная мощность очистных сооружений г. </w:t>
      </w:r>
      <w:proofErr w:type="spellStart"/>
      <w:r w:rsidR="00144F1A" w:rsidRPr="00CB6FAE">
        <w:rPr>
          <w:sz w:val="24"/>
          <w:szCs w:val="24"/>
        </w:rPr>
        <w:t>Кирс</w:t>
      </w:r>
      <w:proofErr w:type="spellEnd"/>
      <w:r w:rsidR="00144F1A" w:rsidRPr="00CB6FAE">
        <w:rPr>
          <w:sz w:val="24"/>
          <w:szCs w:val="24"/>
        </w:rPr>
        <w:t xml:space="preserve"> составляет 1,9 тыс. м</w:t>
      </w:r>
      <w:r w:rsidR="00144F1A" w:rsidRPr="00CB6FAE">
        <w:rPr>
          <w:sz w:val="24"/>
          <w:szCs w:val="24"/>
          <w:vertAlign w:val="superscript"/>
        </w:rPr>
        <w:t>3</w:t>
      </w:r>
      <w:r w:rsidR="00144F1A" w:rsidRPr="00CB6FAE">
        <w:rPr>
          <w:sz w:val="24"/>
          <w:szCs w:val="24"/>
        </w:rPr>
        <w:t xml:space="preserve"> сточных вод в сутки, фактический приток сточных вод составляет за 2022 г. 0,60 тыс. м</w:t>
      </w:r>
      <w:r w:rsidR="00144F1A" w:rsidRPr="00CB6FAE">
        <w:rPr>
          <w:sz w:val="24"/>
          <w:szCs w:val="24"/>
          <w:vertAlign w:val="superscript"/>
        </w:rPr>
        <w:t>3</w:t>
      </w:r>
      <w:r w:rsidR="00144F1A" w:rsidRPr="00CB6FAE">
        <w:rPr>
          <w:sz w:val="24"/>
          <w:szCs w:val="24"/>
        </w:rPr>
        <w:t>/</w:t>
      </w:r>
      <w:proofErr w:type="spellStart"/>
      <w:r w:rsidR="00144F1A" w:rsidRPr="00CB6FAE">
        <w:rPr>
          <w:sz w:val="24"/>
          <w:szCs w:val="24"/>
        </w:rPr>
        <w:t>сут</w:t>
      </w:r>
      <w:proofErr w:type="spellEnd"/>
      <w:r w:rsidR="00144F1A" w:rsidRPr="00CB6FAE">
        <w:rPr>
          <w:sz w:val="24"/>
          <w:szCs w:val="24"/>
        </w:rPr>
        <w:t xml:space="preserve"> (219 тыс. м</w:t>
      </w:r>
      <w:r w:rsidR="00144F1A" w:rsidRPr="00CB6FAE">
        <w:rPr>
          <w:sz w:val="24"/>
          <w:szCs w:val="24"/>
          <w:vertAlign w:val="superscript"/>
        </w:rPr>
        <w:t>3</w:t>
      </w:r>
      <w:r w:rsidR="00144F1A" w:rsidRPr="00CB6FAE">
        <w:rPr>
          <w:sz w:val="24"/>
          <w:szCs w:val="24"/>
        </w:rPr>
        <w:t>/год). Максимальный суточный приток сточных вод  составляет 0,86 тыс. м</w:t>
      </w:r>
      <w:r w:rsidR="00144F1A" w:rsidRPr="00CB6FAE">
        <w:rPr>
          <w:sz w:val="24"/>
          <w:szCs w:val="24"/>
          <w:vertAlign w:val="superscript"/>
        </w:rPr>
        <w:t>3</w:t>
      </w:r>
      <w:r w:rsidR="00144F1A" w:rsidRPr="00CB6FAE">
        <w:rPr>
          <w:sz w:val="24"/>
          <w:szCs w:val="24"/>
        </w:rPr>
        <w:t>/</w:t>
      </w:r>
      <w:proofErr w:type="spellStart"/>
      <w:r w:rsidR="00144F1A" w:rsidRPr="00CB6FAE">
        <w:rPr>
          <w:sz w:val="24"/>
          <w:szCs w:val="24"/>
        </w:rPr>
        <w:t>сут</w:t>
      </w:r>
      <w:proofErr w:type="spellEnd"/>
      <w:r w:rsidR="00144F1A" w:rsidRPr="00CB6FAE">
        <w:rPr>
          <w:sz w:val="24"/>
          <w:szCs w:val="24"/>
        </w:rPr>
        <w:t xml:space="preserve">. Очистные сооружения канализации предназначены для полной биологической очистки хозяйственно-бытовых и производственных сточных вод. Сточные воды г. </w:t>
      </w:r>
      <w:proofErr w:type="spellStart"/>
      <w:r w:rsidR="00144F1A" w:rsidRPr="00CB6FAE">
        <w:rPr>
          <w:sz w:val="24"/>
          <w:szCs w:val="24"/>
        </w:rPr>
        <w:t>Кирс</w:t>
      </w:r>
      <w:proofErr w:type="spellEnd"/>
      <w:r w:rsidR="00144F1A" w:rsidRPr="00CB6FAE">
        <w:rPr>
          <w:sz w:val="24"/>
          <w:szCs w:val="24"/>
        </w:rPr>
        <w:t xml:space="preserve"> по напорным коллекторам поступают в главную приемную камеру, далее в камеру распределения. Из камеры распределения стоки поступали по коллектору.</w:t>
      </w:r>
      <w:r w:rsidR="00144F1A">
        <w:t xml:space="preserve"> </w:t>
      </w:r>
    </w:p>
    <w:p w:rsidR="000E5607" w:rsidRPr="007C3FFD" w:rsidRDefault="00CB6FAE" w:rsidP="007C3FFD">
      <w:pPr>
        <w:widowControl/>
        <w:spacing w:line="276" w:lineRule="auto"/>
        <w:jc w:val="both"/>
        <w:rPr>
          <w:sz w:val="24"/>
          <w:szCs w:val="24"/>
        </w:rPr>
      </w:pPr>
      <w:r w:rsidRPr="007C3FFD">
        <w:rPr>
          <w:sz w:val="24"/>
          <w:szCs w:val="24"/>
        </w:rPr>
        <w:lastRenderedPageBreak/>
        <w:t xml:space="preserve">           </w:t>
      </w:r>
      <w:r w:rsidR="000E5607" w:rsidRPr="007C3FFD">
        <w:rPr>
          <w:sz w:val="24"/>
          <w:szCs w:val="24"/>
        </w:rPr>
        <w:t xml:space="preserve"> Реконструкция очистных сооружений, как и их строительство, необходимая мера, направленная на обновление очистных установок, с целью повышения качества очистки воды. </w:t>
      </w:r>
    </w:p>
    <w:p w:rsidR="000E5607" w:rsidRPr="00AA6D52" w:rsidRDefault="000E5607" w:rsidP="006A378E">
      <w:pPr>
        <w:pStyle w:val="Default"/>
        <w:spacing w:line="276" w:lineRule="auto"/>
        <w:ind w:firstLine="709"/>
        <w:jc w:val="both"/>
        <w:rPr>
          <w:color w:val="auto"/>
        </w:rPr>
      </w:pPr>
      <w:r w:rsidRPr="00AA6D52">
        <w:rPr>
          <w:color w:val="auto"/>
        </w:rPr>
        <w:t>На сегодняшний день, очистные сооружения канализации</w:t>
      </w:r>
      <w:r>
        <w:rPr>
          <w:color w:val="auto"/>
        </w:rPr>
        <w:t xml:space="preserve"> в </w:t>
      </w:r>
      <w:proofErr w:type="spellStart"/>
      <w:r>
        <w:rPr>
          <w:color w:val="auto"/>
        </w:rPr>
        <w:t>г</w:t>
      </w:r>
      <w:proofErr w:type="gramStart"/>
      <w:r>
        <w:rPr>
          <w:color w:val="auto"/>
        </w:rPr>
        <w:t>.К</w:t>
      </w:r>
      <w:proofErr w:type="gramEnd"/>
      <w:r>
        <w:rPr>
          <w:color w:val="auto"/>
        </w:rPr>
        <w:t>ирс</w:t>
      </w:r>
      <w:proofErr w:type="spellEnd"/>
      <w:r w:rsidRPr="00AA6D52">
        <w:rPr>
          <w:color w:val="auto"/>
        </w:rPr>
        <w:t>,</w:t>
      </w:r>
      <w:r>
        <w:rPr>
          <w:color w:val="auto"/>
        </w:rPr>
        <w:t xml:space="preserve"> переданы  администрацией Верхнекамского муниципального округа концессионеру-</w:t>
      </w:r>
      <w:r w:rsidRPr="00AA6D52">
        <w:rPr>
          <w:color w:val="auto"/>
        </w:rPr>
        <w:t>ООО «</w:t>
      </w:r>
      <w:r>
        <w:rPr>
          <w:color w:val="auto"/>
        </w:rPr>
        <w:t>ДАНА</w:t>
      </w:r>
      <w:r w:rsidRPr="00AA6D52">
        <w:rPr>
          <w:color w:val="auto"/>
        </w:rPr>
        <w:t xml:space="preserve">» </w:t>
      </w:r>
      <w:r>
        <w:rPr>
          <w:color w:val="auto"/>
        </w:rPr>
        <w:t xml:space="preserve">по условиям заключенного концессионного соглашения, которые  </w:t>
      </w:r>
      <w:r w:rsidRPr="00AA6D52">
        <w:rPr>
          <w:color w:val="auto"/>
        </w:rPr>
        <w:t xml:space="preserve">являются самыми распространенными и устаревшими, а потому требующие основательной реконструкции и доработки. </w:t>
      </w:r>
    </w:p>
    <w:p w:rsidR="000E5607" w:rsidRPr="00AA6D52" w:rsidRDefault="000E5607" w:rsidP="006A378E">
      <w:pPr>
        <w:tabs>
          <w:tab w:val="left" w:pos="709"/>
        </w:tabs>
        <w:spacing w:line="276" w:lineRule="auto"/>
        <w:ind w:right="-23" w:firstLine="709"/>
        <w:jc w:val="both"/>
        <w:rPr>
          <w:sz w:val="24"/>
          <w:szCs w:val="24"/>
        </w:rPr>
      </w:pPr>
      <w:r w:rsidRPr="00AA6D52">
        <w:rPr>
          <w:sz w:val="24"/>
          <w:szCs w:val="24"/>
        </w:rPr>
        <w:t>На канализационной насосной станции установлены три насоса марки СД 60/45 мощностью 3</w:t>
      </w:r>
      <w:r>
        <w:rPr>
          <w:sz w:val="24"/>
          <w:szCs w:val="24"/>
        </w:rPr>
        <w:t>7</w:t>
      </w:r>
      <w:r w:rsidRPr="00AA6D52">
        <w:rPr>
          <w:sz w:val="24"/>
          <w:szCs w:val="24"/>
        </w:rPr>
        <w:t xml:space="preserve"> кВт, на станции перекачки – один насос 2/26А-72.</w:t>
      </w:r>
    </w:p>
    <w:p w:rsidR="000E5607" w:rsidRPr="00AA6D52" w:rsidRDefault="000E5607" w:rsidP="006A378E">
      <w:pPr>
        <w:pStyle w:val="Default"/>
        <w:spacing w:line="276" w:lineRule="auto"/>
        <w:ind w:firstLine="709"/>
        <w:jc w:val="both"/>
      </w:pPr>
      <w:r w:rsidRPr="00AA6D52">
        <w:t>ООО «</w:t>
      </w:r>
      <w:r w:rsidR="006A378E">
        <w:t>ДАНА</w:t>
      </w:r>
      <w:r w:rsidRPr="00AA6D52">
        <w:t xml:space="preserve">» г. </w:t>
      </w:r>
      <w:proofErr w:type="spellStart"/>
      <w:r w:rsidRPr="00AA6D52">
        <w:t>Кирс</w:t>
      </w:r>
      <w:proofErr w:type="spellEnd"/>
      <w:r w:rsidRPr="00AA6D52">
        <w:t xml:space="preserve"> имеет одну производственную площадку в г. </w:t>
      </w:r>
      <w:proofErr w:type="spellStart"/>
      <w:r w:rsidRPr="00AA6D52">
        <w:t>Кирс</w:t>
      </w:r>
      <w:proofErr w:type="spellEnd"/>
      <w:r w:rsidRPr="00AA6D52">
        <w:t xml:space="preserve">. </w:t>
      </w:r>
    </w:p>
    <w:p w:rsidR="000E5607" w:rsidRDefault="000E5607" w:rsidP="006A378E">
      <w:pPr>
        <w:tabs>
          <w:tab w:val="left" w:pos="851"/>
        </w:tabs>
        <w:spacing w:line="276" w:lineRule="auto"/>
        <w:ind w:firstLine="709"/>
        <w:jc w:val="both"/>
        <w:rPr>
          <w:sz w:val="24"/>
          <w:szCs w:val="24"/>
        </w:rPr>
      </w:pPr>
      <w:r w:rsidRPr="00AA6D52">
        <w:rPr>
          <w:sz w:val="24"/>
          <w:szCs w:val="24"/>
        </w:rPr>
        <w:t xml:space="preserve">Технологической зоной водоотведения очистных сооружений канализации г. </w:t>
      </w:r>
      <w:proofErr w:type="spellStart"/>
      <w:r w:rsidRPr="00AA6D52">
        <w:rPr>
          <w:sz w:val="24"/>
          <w:szCs w:val="24"/>
        </w:rPr>
        <w:t>Кирс</w:t>
      </w:r>
      <w:proofErr w:type="spellEnd"/>
      <w:r w:rsidRPr="00AA6D52">
        <w:rPr>
          <w:sz w:val="24"/>
          <w:szCs w:val="24"/>
        </w:rPr>
        <w:t xml:space="preserve"> являются централизованные системы водоотведения, принимающие сточные воды (хозяйственно-бытовые и производственные) районов города.</w:t>
      </w:r>
    </w:p>
    <w:p w:rsidR="006A378E" w:rsidRDefault="00D10489" w:rsidP="006A378E">
      <w:pPr>
        <w:pStyle w:val="Default"/>
        <w:spacing w:line="276" w:lineRule="auto"/>
        <w:ind w:firstLine="709"/>
        <w:jc w:val="both"/>
      </w:pPr>
      <w:r w:rsidRPr="00AA6D52">
        <w:t xml:space="preserve">Износ сетей около </w:t>
      </w:r>
      <w:r>
        <w:t>80% .</w:t>
      </w:r>
      <w:r w:rsidRPr="00AA6D52">
        <w:t xml:space="preserve"> </w:t>
      </w:r>
      <w:r>
        <w:t xml:space="preserve"> </w:t>
      </w:r>
      <w:r w:rsidRPr="00AA6D52">
        <w:t>Данные сети выполнены из чугунных труб диаметром 150-300-</w:t>
      </w:r>
      <w:smartTag w:uri="urn:schemas-microsoft-com:office:smarttags" w:element="metricconverter">
        <w:smartTagPr>
          <w:attr w:name="ProductID" w:val="500 мм"/>
        </w:smartTagPr>
        <w:r w:rsidRPr="00AA6D52">
          <w:t>500 мм</w:t>
        </w:r>
      </w:smartTag>
      <w:r w:rsidRPr="00AA6D52">
        <w:t xml:space="preserve">. </w:t>
      </w:r>
      <w:r w:rsidR="00CB6FAE" w:rsidRPr="002E6089">
        <w:t>Очистные канализационные сооружения в п. Гарь разрушены, не функционируют.</w:t>
      </w:r>
      <w:r w:rsidR="006A378E" w:rsidRPr="006A378E">
        <w:t xml:space="preserve"> </w:t>
      </w:r>
    </w:p>
    <w:p w:rsidR="006A378E" w:rsidRPr="00E05A99" w:rsidRDefault="006A378E" w:rsidP="006A378E">
      <w:pPr>
        <w:pStyle w:val="Default"/>
        <w:spacing w:line="276" w:lineRule="auto"/>
        <w:ind w:firstLine="709"/>
        <w:jc w:val="both"/>
      </w:pPr>
      <w:r w:rsidRPr="00E05A99">
        <w:t xml:space="preserve">Проектная мощность очистных сооружений </w:t>
      </w:r>
      <w:proofErr w:type="spellStart"/>
      <w:r w:rsidR="0039692D">
        <w:t>пг</w:t>
      </w:r>
      <w:r w:rsidRPr="00E05A99">
        <w:t>т</w:t>
      </w:r>
      <w:proofErr w:type="spellEnd"/>
      <w:r w:rsidRPr="00E05A99">
        <w:t xml:space="preserve">. </w:t>
      </w:r>
      <w:proofErr w:type="spellStart"/>
      <w:r w:rsidRPr="00E05A99">
        <w:t>Светлополянск</w:t>
      </w:r>
      <w:proofErr w:type="spellEnd"/>
      <w:r w:rsidRPr="00E05A99">
        <w:t xml:space="preserve"> составляет 502,4 м</w:t>
      </w:r>
      <w:r w:rsidRPr="00E05A99">
        <w:rPr>
          <w:vertAlign w:val="superscript"/>
        </w:rPr>
        <w:t>3</w:t>
      </w:r>
      <w:r w:rsidRPr="00E05A99">
        <w:t xml:space="preserve"> сточных вод в сутки, фактический приток сточных вод составляет за </w:t>
      </w:r>
      <w:proofErr w:type="spellStart"/>
      <w:proofErr w:type="gramStart"/>
      <w:r w:rsidRPr="00E05A99">
        <w:t>за</w:t>
      </w:r>
      <w:proofErr w:type="spellEnd"/>
      <w:proofErr w:type="gramEnd"/>
      <w:r w:rsidRPr="00E05A99">
        <w:t xml:space="preserve"> 20</w:t>
      </w:r>
      <w:r w:rsidR="00C31A5F">
        <w:t>23</w:t>
      </w:r>
      <w:r w:rsidRPr="00E05A99">
        <w:t xml:space="preserve"> г. </w:t>
      </w:r>
      <w:r w:rsidR="00C31A5F">
        <w:t>76,6</w:t>
      </w:r>
      <w:r w:rsidRPr="00E05A99">
        <w:t xml:space="preserve"> тыс. м</w:t>
      </w:r>
      <w:r w:rsidRPr="00E05A99">
        <w:rPr>
          <w:vertAlign w:val="superscript"/>
        </w:rPr>
        <w:t>3</w:t>
      </w:r>
      <w:r w:rsidRPr="00E05A99">
        <w:t>/год. Максимальный суточный приток сточных вод составляет 0,2</w:t>
      </w:r>
      <w:r w:rsidR="0070598A">
        <w:t>09</w:t>
      </w:r>
      <w:r w:rsidRPr="00E05A99">
        <w:t xml:space="preserve"> тыс. м</w:t>
      </w:r>
      <w:r w:rsidRPr="00E05A99">
        <w:rPr>
          <w:vertAlign w:val="superscript"/>
        </w:rPr>
        <w:t>3</w:t>
      </w:r>
      <w:r w:rsidRPr="00E05A99">
        <w:t>/</w:t>
      </w:r>
      <w:proofErr w:type="spellStart"/>
      <w:r w:rsidRPr="00E05A99">
        <w:t>сут</w:t>
      </w:r>
      <w:proofErr w:type="spellEnd"/>
      <w:r w:rsidRPr="00E05A99">
        <w:t xml:space="preserve">. </w:t>
      </w:r>
    </w:p>
    <w:p w:rsidR="006A378E" w:rsidRPr="00E05A99" w:rsidRDefault="006A378E" w:rsidP="006A378E">
      <w:pPr>
        <w:pStyle w:val="Default"/>
        <w:spacing w:line="276" w:lineRule="auto"/>
        <w:ind w:firstLine="709"/>
        <w:jc w:val="both"/>
      </w:pPr>
      <w:r w:rsidRPr="00E05A99">
        <w:t xml:space="preserve">Очистные сооружения канализации предназначены для полной биологической очистки хозяйственно-бытовых и производственных сточных вод. </w:t>
      </w:r>
    </w:p>
    <w:p w:rsidR="00D66B20" w:rsidRPr="002E6089" w:rsidRDefault="00D66B20" w:rsidP="006A378E">
      <w:pPr>
        <w:spacing w:line="276" w:lineRule="auto"/>
        <w:ind w:firstLine="720"/>
        <w:jc w:val="both"/>
        <w:rPr>
          <w:color w:val="FF0000"/>
          <w:sz w:val="24"/>
          <w:szCs w:val="24"/>
        </w:rPr>
      </w:pPr>
      <w:r w:rsidRPr="002E6089">
        <w:rPr>
          <w:sz w:val="24"/>
          <w:szCs w:val="24"/>
        </w:rPr>
        <w:t>Система сбора и отведения сточных вод п. Светлополянск от капитальной жилой и общественной застройки поступает по уличной канализационной сети на насосную станцию. Сброс сточных вод производится на рельеф. Остались две станции перекачки: приемный колодец и песколовка.</w:t>
      </w:r>
      <w:r w:rsidR="00063E2A" w:rsidRPr="002E6089">
        <w:rPr>
          <w:sz w:val="24"/>
          <w:szCs w:val="24"/>
        </w:rPr>
        <w:t xml:space="preserve"> Протяженность сетей составляет</w:t>
      </w:r>
      <w:r w:rsidR="00F7643C" w:rsidRPr="002E6089">
        <w:rPr>
          <w:sz w:val="24"/>
          <w:szCs w:val="24"/>
        </w:rPr>
        <w:t xml:space="preserve"> 13,81</w:t>
      </w:r>
      <w:r w:rsidR="00063E2A" w:rsidRPr="002E6089">
        <w:rPr>
          <w:sz w:val="24"/>
          <w:szCs w:val="24"/>
        </w:rPr>
        <w:t xml:space="preserve"> км.</w:t>
      </w:r>
      <w:r w:rsidR="00110304" w:rsidRPr="002E6089">
        <w:rPr>
          <w:sz w:val="24"/>
          <w:szCs w:val="24"/>
        </w:rPr>
        <w:t xml:space="preserve"> </w:t>
      </w:r>
      <w:r w:rsidR="00110304" w:rsidRPr="002E6089">
        <w:rPr>
          <w:spacing w:val="-1"/>
          <w:sz w:val="24"/>
          <w:szCs w:val="24"/>
        </w:rPr>
        <w:t>Объём сточных вод в год составляют</w:t>
      </w:r>
      <w:r w:rsidR="00F7643C" w:rsidRPr="002E6089">
        <w:rPr>
          <w:color w:val="FF0000"/>
          <w:spacing w:val="-1"/>
          <w:sz w:val="24"/>
          <w:szCs w:val="24"/>
        </w:rPr>
        <w:t xml:space="preserve"> </w:t>
      </w:r>
      <w:r w:rsidR="00F7643C" w:rsidRPr="002E6089">
        <w:rPr>
          <w:spacing w:val="-1"/>
          <w:sz w:val="24"/>
          <w:szCs w:val="24"/>
        </w:rPr>
        <w:t>173,45</w:t>
      </w:r>
      <w:r w:rsidR="00110304" w:rsidRPr="002E6089">
        <w:rPr>
          <w:spacing w:val="-1"/>
          <w:sz w:val="24"/>
          <w:szCs w:val="24"/>
        </w:rPr>
        <w:t xml:space="preserve"> тыс. м</w:t>
      </w:r>
      <w:r w:rsidR="00110304" w:rsidRPr="002E6089">
        <w:rPr>
          <w:spacing w:val="-1"/>
          <w:sz w:val="24"/>
          <w:szCs w:val="24"/>
          <w:vertAlign w:val="superscript"/>
        </w:rPr>
        <w:t>3</w:t>
      </w:r>
      <w:r w:rsidR="00110304" w:rsidRPr="002E6089">
        <w:rPr>
          <w:spacing w:val="-1"/>
          <w:sz w:val="24"/>
          <w:szCs w:val="24"/>
        </w:rPr>
        <w:t>.</w:t>
      </w:r>
    </w:p>
    <w:p w:rsidR="00D66B20" w:rsidRDefault="00D66B20" w:rsidP="00C61E47">
      <w:pPr>
        <w:tabs>
          <w:tab w:val="left" w:pos="1134"/>
        </w:tabs>
        <w:spacing w:line="276" w:lineRule="auto"/>
        <w:ind w:firstLine="709"/>
        <w:jc w:val="both"/>
        <w:outlineLvl w:val="0"/>
        <w:rPr>
          <w:sz w:val="24"/>
          <w:szCs w:val="24"/>
        </w:rPr>
      </w:pPr>
      <w:r w:rsidRPr="002E6089">
        <w:rPr>
          <w:sz w:val="24"/>
          <w:szCs w:val="24"/>
        </w:rPr>
        <w:t xml:space="preserve">Система водоотведения п. </w:t>
      </w:r>
      <w:proofErr w:type="gramStart"/>
      <w:r w:rsidRPr="002E6089">
        <w:rPr>
          <w:sz w:val="24"/>
          <w:szCs w:val="24"/>
        </w:rPr>
        <w:t>Рудничный</w:t>
      </w:r>
      <w:proofErr w:type="gramEnd"/>
      <w:r w:rsidRPr="002E6089">
        <w:rPr>
          <w:sz w:val="24"/>
          <w:szCs w:val="24"/>
        </w:rPr>
        <w:t xml:space="preserve"> состоит из: биологических очистных сооружений, 2-х канализационных станций. </w:t>
      </w:r>
    </w:p>
    <w:p w:rsidR="006D5829" w:rsidRPr="002E6089" w:rsidRDefault="006D5829" w:rsidP="00C61E47">
      <w:pPr>
        <w:tabs>
          <w:tab w:val="left" w:pos="1134"/>
        </w:tabs>
        <w:spacing w:line="276" w:lineRule="auto"/>
        <w:ind w:firstLine="709"/>
        <w:jc w:val="both"/>
        <w:outlineLvl w:val="0"/>
        <w:rPr>
          <w:sz w:val="24"/>
          <w:szCs w:val="24"/>
        </w:rPr>
      </w:pPr>
      <w:r>
        <w:rPr>
          <w:sz w:val="24"/>
          <w:szCs w:val="24"/>
        </w:rPr>
        <w:t xml:space="preserve">Сточные воды от жилого фонда, организаций, предприятий и учреждений по безнапорному коллектору собираются в подземных резервуарах-сборниках, находящихся на станциях перекачки № 1 и № 2, расположенных на территории </w:t>
      </w:r>
      <w:proofErr w:type="spellStart"/>
      <w:r>
        <w:rPr>
          <w:sz w:val="24"/>
          <w:szCs w:val="24"/>
        </w:rPr>
        <w:t>пгт</w:t>
      </w:r>
      <w:proofErr w:type="gramStart"/>
      <w:r>
        <w:rPr>
          <w:sz w:val="24"/>
          <w:szCs w:val="24"/>
        </w:rPr>
        <w:t>.Р</w:t>
      </w:r>
      <w:proofErr w:type="gramEnd"/>
      <w:r>
        <w:rPr>
          <w:sz w:val="24"/>
          <w:szCs w:val="24"/>
        </w:rPr>
        <w:t>удничный</w:t>
      </w:r>
      <w:proofErr w:type="spellEnd"/>
      <w:r w:rsidR="006F6653">
        <w:rPr>
          <w:sz w:val="24"/>
          <w:szCs w:val="24"/>
        </w:rPr>
        <w:t>, на расстоянии 400 метров от ближайшего жилого дома.</w:t>
      </w:r>
      <w:r w:rsidR="0039692D">
        <w:rPr>
          <w:sz w:val="24"/>
          <w:szCs w:val="24"/>
        </w:rPr>
        <w:t xml:space="preserve"> </w:t>
      </w:r>
      <w:r w:rsidR="006F6653">
        <w:rPr>
          <w:sz w:val="24"/>
          <w:szCs w:val="24"/>
        </w:rPr>
        <w:t>Далее по напорному коллектору в приемные камеры  станции перекачки № 1 и № 2, откуда самотеком по подводящим лоткам поступают на решетки биологических очи</w:t>
      </w:r>
      <w:r w:rsidR="0039692D">
        <w:rPr>
          <w:sz w:val="24"/>
          <w:szCs w:val="24"/>
        </w:rPr>
        <w:t>с</w:t>
      </w:r>
      <w:r w:rsidR="006F6653">
        <w:rPr>
          <w:sz w:val="24"/>
          <w:szCs w:val="24"/>
        </w:rPr>
        <w:t>тных сооружений (</w:t>
      </w:r>
      <w:proofErr w:type="gramStart"/>
      <w:r w:rsidR="006F6653">
        <w:rPr>
          <w:sz w:val="24"/>
          <w:szCs w:val="24"/>
        </w:rPr>
        <w:t>БОС</w:t>
      </w:r>
      <w:proofErr w:type="gramEnd"/>
      <w:r w:rsidR="006F6653">
        <w:rPr>
          <w:sz w:val="24"/>
          <w:szCs w:val="24"/>
        </w:rPr>
        <w:t>).</w:t>
      </w:r>
    </w:p>
    <w:p w:rsidR="00A86B2A" w:rsidRDefault="00063E2A" w:rsidP="00C61E47">
      <w:pPr>
        <w:tabs>
          <w:tab w:val="left" w:pos="1134"/>
        </w:tabs>
        <w:spacing w:line="276" w:lineRule="auto"/>
        <w:ind w:firstLine="709"/>
        <w:jc w:val="both"/>
        <w:outlineLvl w:val="0"/>
        <w:rPr>
          <w:spacing w:val="-1"/>
          <w:sz w:val="24"/>
          <w:szCs w:val="24"/>
        </w:rPr>
      </w:pPr>
      <w:r w:rsidRPr="002E6089">
        <w:rPr>
          <w:sz w:val="24"/>
          <w:szCs w:val="24"/>
        </w:rPr>
        <w:t xml:space="preserve">Биологические очистные сооружения введены в эксплуатацию в 1976 году. Протяженность сетей составляет </w:t>
      </w:r>
      <w:r w:rsidR="00B056DF" w:rsidRPr="002E6089">
        <w:rPr>
          <w:sz w:val="24"/>
          <w:szCs w:val="24"/>
        </w:rPr>
        <w:t>11</w:t>
      </w:r>
      <w:r w:rsidRPr="002E6089">
        <w:rPr>
          <w:sz w:val="24"/>
          <w:szCs w:val="24"/>
        </w:rPr>
        <w:t>,5</w:t>
      </w:r>
      <w:r w:rsidR="00B056DF" w:rsidRPr="002E6089">
        <w:rPr>
          <w:sz w:val="24"/>
          <w:szCs w:val="24"/>
        </w:rPr>
        <w:t xml:space="preserve">38 </w:t>
      </w:r>
      <w:r w:rsidRPr="002E6089">
        <w:rPr>
          <w:sz w:val="24"/>
          <w:szCs w:val="24"/>
        </w:rPr>
        <w:t>км. Проектная производительность 2877 м</w:t>
      </w:r>
      <w:r w:rsidRPr="002E6089">
        <w:rPr>
          <w:sz w:val="24"/>
          <w:szCs w:val="24"/>
          <w:vertAlign w:val="superscript"/>
        </w:rPr>
        <w:t>3</w:t>
      </w:r>
      <w:r w:rsidRPr="002E6089">
        <w:rPr>
          <w:sz w:val="24"/>
          <w:szCs w:val="24"/>
        </w:rPr>
        <w:t xml:space="preserve">/сутки. </w:t>
      </w:r>
      <w:r w:rsidR="00110304" w:rsidRPr="002E6089">
        <w:rPr>
          <w:spacing w:val="-1"/>
          <w:sz w:val="24"/>
          <w:szCs w:val="24"/>
        </w:rPr>
        <w:t>Объём сточных вод в год составляют</w:t>
      </w:r>
      <w:r w:rsidR="00024DAE" w:rsidRPr="002E6089">
        <w:rPr>
          <w:spacing w:val="-1"/>
          <w:sz w:val="24"/>
          <w:szCs w:val="24"/>
        </w:rPr>
        <w:t xml:space="preserve"> 120,83</w:t>
      </w:r>
      <w:r w:rsidR="00110304" w:rsidRPr="002E6089">
        <w:rPr>
          <w:spacing w:val="-1"/>
          <w:sz w:val="24"/>
          <w:szCs w:val="24"/>
        </w:rPr>
        <w:t xml:space="preserve"> </w:t>
      </w:r>
      <w:r w:rsidR="00F7643C" w:rsidRPr="002E6089">
        <w:rPr>
          <w:spacing w:val="-1"/>
          <w:sz w:val="24"/>
          <w:szCs w:val="24"/>
        </w:rPr>
        <w:t xml:space="preserve"> </w:t>
      </w:r>
      <w:r w:rsidR="00110304" w:rsidRPr="002E6089">
        <w:rPr>
          <w:spacing w:val="-1"/>
          <w:sz w:val="24"/>
          <w:szCs w:val="24"/>
        </w:rPr>
        <w:t>тыс. м</w:t>
      </w:r>
      <w:r w:rsidR="00110304" w:rsidRPr="002E6089">
        <w:rPr>
          <w:spacing w:val="-1"/>
          <w:sz w:val="24"/>
          <w:szCs w:val="24"/>
          <w:vertAlign w:val="superscript"/>
        </w:rPr>
        <w:t>3</w:t>
      </w:r>
      <w:r w:rsidR="00110304" w:rsidRPr="002E6089">
        <w:rPr>
          <w:spacing w:val="-1"/>
          <w:sz w:val="24"/>
          <w:szCs w:val="24"/>
        </w:rPr>
        <w:t>.</w:t>
      </w:r>
    </w:p>
    <w:p w:rsidR="00F25F70" w:rsidRPr="002E6089" w:rsidRDefault="00F25F70" w:rsidP="00C61E47">
      <w:pPr>
        <w:tabs>
          <w:tab w:val="left" w:pos="1134"/>
        </w:tabs>
        <w:spacing w:line="276" w:lineRule="auto"/>
        <w:ind w:firstLine="709"/>
        <w:jc w:val="both"/>
        <w:outlineLvl w:val="0"/>
        <w:rPr>
          <w:color w:val="FF0000"/>
          <w:sz w:val="24"/>
          <w:szCs w:val="24"/>
        </w:rPr>
      </w:pPr>
      <w:r>
        <w:rPr>
          <w:spacing w:val="-1"/>
          <w:sz w:val="24"/>
          <w:szCs w:val="24"/>
        </w:rPr>
        <w:t xml:space="preserve">Очистные сточные воды из контактных резервуаров через переливные колонки  отводятся самотеком в ручей Ольховка. Место сброса сточных вод в ручей Ольховка осуществляется  по правому берегу на расстоянии 4,1 </w:t>
      </w:r>
      <w:proofErr w:type="spellStart"/>
      <w:r>
        <w:rPr>
          <w:spacing w:val="-1"/>
          <w:sz w:val="24"/>
          <w:szCs w:val="24"/>
        </w:rPr>
        <w:t>км</w:t>
      </w:r>
      <w:proofErr w:type="gramStart"/>
      <w:r>
        <w:rPr>
          <w:spacing w:val="-1"/>
          <w:sz w:val="24"/>
          <w:szCs w:val="24"/>
        </w:rPr>
        <w:t>.о</w:t>
      </w:r>
      <w:proofErr w:type="gramEnd"/>
      <w:r>
        <w:rPr>
          <w:spacing w:val="-1"/>
          <w:sz w:val="24"/>
          <w:szCs w:val="24"/>
        </w:rPr>
        <w:t>т</w:t>
      </w:r>
      <w:proofErr w:type="spellEnd"/>
      <w:r>
        <w:rPr>
          <w:spacing w:val="-1"/>
          <w:sz w:val="24"/>
          <w:szCs w:val="24"/>
        </w:rPr>
        <w:t xml:space="preserve"> истока.</w:t>
      </w:r>
    </w:p>
    <w:p w:rsidR="003C35F9" w:rsidRDefault="00CB6FAE" w:rsidP="00A82694">
      <w:pPr>
        <w:tabs>
          <w:tab w:val="left" w:pos="2661"/>
        </w:tabs>
        <w:spacing w:line="276" w:lineRule="auto"/>
        <w:jc w:val="both"/>
        <w:rPr>
          <w:sz w:val="24"/>
          <w:lang w:eastAsia="en-US"/>
        </w:rPr>
      </w:pPr>
      <w:r>
        <w:rPr>
          <w:sz w:val="24"/>
          <w:szCs w:val="24"/>
        </w:rPr>
        <w:t xml:space="preserve">     </w:t>
      </w:r>
      <w:r w:rsidR="003C35F9">
        <w:rPr>
          <w:sz w:val="24"/>
          <w:szCs w:val="24"/>
        </w:rPr>
        <w:t xml:space="preserve">       </w:t>
      </w:r>
      <w:r w:rsidR="00D66B20" w:rsidRPr="002E6089">
        <w:rPr>
          <w:sz w:val="24"/>
          <w:szCs w:val="24"/>
        </w:rPr>
        <w:t>Канализационная система очистки сточных вод в п</w:t>
      </w:r>
      <w:r w:rsidR="00110304" w:rsidRPr="002E6089">
        <w:rPr>
          <w:sz w:val="24"/>
          <w:szCs w:val="24"/>
        </w:rPr>
        <w:t xml:space="preserve">. Лесной </w:t>
      </w:r>
      <w:r w:rsidR="00D66B20" w:rsidRPr="002E6089">
        <w:rPr>
          <w:sz w:val="24"/>
          <w:szCs w:val="24"/>
        </w:rPr>
        <w:t xml:space="preserve">представляет собой комплекс инженерных сооружений, обеспечивающих сбор и транспортировку сточных вод по канализационному коллектору, которые без предварительной очистки сбрасываются на рельеф в юго-восточной части посёлка. </w:t>
      </w:r>
      <w:r w:rsidR="00D66B20" w:rsidRPr="002E6089">
        <w:rPr>
          <w:spacing w:val="-1"/>
          <w:sz w:val="24"/>
          <w:szCs w:val="24"/>
        </w:rPr>
        <w:t xml:space="preserve">Объём сточных </w:t>
      </w:r>
      <w:r w:rsidR="00110304" w:rsidRPr="002E6089">
        <w:rPr>
          <w:spacing w:val="-1"/>
          <w:sz w:val="24"/>
          <w:szCs w:val="24"/>
        </w:rPr>
        <w:t xml:space="preserve">вод </w:t>
      </w:r>
      <w:r w:rsidR="00D66B20" w:rsidRPr="002E6089">
        <w:rPr>
          <w:spacing w:val="-1"/>
          <w:sz w:val="24"/>
          <w:szCs w:val="24"/>
        </w:rPr>
        <w:t xml:space="preserve">в год составляют </w:t>
      </w:r>
      <w:r w:rsidR="00024DAE" w:rsidRPr="002E6089">
        <w:rPr>
          <w:spacing w:val="-1"/>
          <w:sz w:val="24"/>
          <w:szCs w:val="24"/>
        </w:rPr>
        <w:t xml:space="preserve">74,85 </w:t>
      </w:r>
      <w:r w:rsidR="00D66B20" w:rsidRPr="002E6089">
        <w:rPr>
          <w:spacing w:val="-1"/>
          <w:sz w:val="24"/>
          <w:szCs w:val="24"/>
        </w:rPr>
        <w:t>тыс. м3.</w:t>
      </w:r>
      <w:r w:rsidR="003C35F9" w:rsidRPr="003C35F9">
        <w:rPr>
          <w:sz w:val="24"/>
          <w:lang w:eastAsia="en-US"/>
        </w:rPr>
        <w:t xml:space="preserve"> </w:t>
      </w:r>
      <w:r w:rsidR="003C35F9">
        <w:rPr>
          <w:sz w:val="24"/>
          <w:lang w:eastAsia="en-US"/>
        </w:rPr>
        <w:t xml:space="preserve">Очистных сооружений на территории поселения нет.                  </w:t>
      </w:r>
    </w:p>
    <w:p w:rsidR="003C35F9" w:rsidRDefault="003C35F9" w:rsidP="00A82694">
      <w:pPr>
        <w:spacing w:line="276" w:lineRule="auto"/>
        <w:ind w:firstLine="708"/>
        <w:jc w:val="both"/>
        <w:rPr>
          <w:sz w:val="24"/>
          <w:lang w:eastAsia="en-US"/>
        </w:rPr>
      </w:pPr>
      <w:r w:rsidRPr="00AA6D52">
        <w:rPr>
          <w:sz w:val="24"/>
          <w:szCs w:val="24"/>
        </w:rPr>
        <w:lastRenderedPageBreak/>
        <w:t xml:space="preserve">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благополучия </w:t>
      </w:r>
      <w:r>
        <w:rPr>
          <w:sz w:val="24"/>
          <w:szCs w:val="24"/>
        </w:rPr>
        <w:t>поселка</w:t>
      </w:r>
      <w:r w:rsidRPr="00AA6D52">
        <w:rPr>
          <w:sz w:val="24"/>
          <w:szCs w:val="24"/>
        </w:rPr>
        <w:t>. По системе, состоящей из трубопроводов</w:t>
      </w:r>
      <w:r>
        <w:rPr>
          <w:sz w:val="24"/>
          <w:szCs w:val="24"/>
        </w:rPr>
        <w:t>,</w:t>
      </w:r>
      <w:r w:rsidRPr="00AA6D52">
        <w:rPr>
          <w:sz w:val="24"/>
          <w:szCs w:val="24"/>
        </w:rPr>
        <w:t xml:space="preserve"> общей протяженностью </w:t>
      </w:r>
      <w:r w:rsidRPr="00911EDA">
        <w:rPr>
          <w:sz w:val="24"/>
          <w:szCs w:val="24"/>
        </w:rPr>
        <w:t>18,1 км</w:t>
      </w:r>
      <w:proofErr w:type="gramStart"/>
      <w:r w:rsidRPr="00911EDA">
        <w:rPr>
          <w:sz w:val="24"/>
          <w:szCs w:val="24"/>
        </w:rPr>
        <w:t>.</w:t>
      </w:r>
      <w:proofErr w:type="gramEnd"/>
      <w:r w:rsidRPr="00911EDA">
        <w:rPr>
          <w:sz w:val="24"/>
          <w:szCs w:val="24"/>
        </w:rPr>
        <w:t xml:space="preserve"> </w:t>
      </w:r>
      <w:proofErr w:type="gramStart"/>
      <w:r>
        <w:rPr>
          <w:sz w:val="24"/>
          <w:szCs w:val="24"/>
        </w:rPr>
        <w:t>п</w:t>
      </w:r>
      <w:proofErr w:type="gramEnd"/>
      <w:r w:rsidRPr="00911EDA">
        <w:rPr>
          <w:sz w:val="24"/>
          <w:szCs w:val="24"/>
        </w:rPr>
        <w:t>роизводится отвод воды от жилых домов.</w:t>
      </w:r>
      <w:r w:rsidR="00A82694" w:rsidRPr="00A82694">
        <w:rPr>
          <w:sz w:val="24"/>
          <w:szCs w:val="24"/>
        </w:rPr>
        <w:t xml:space="preserve"> </w:t>
      </w:r>
      <w:r w:rsidR="00A82694" w:rsidRPr="00AA6D52">
        <w:rPr>
          <w:sz w:val="24"/>
          <w:szCs w:val="24"/>
        </w:rPr>
        <w:t>Основные проблемы, возникающие при эксплуатации систем водоотведения: длительный срок эксплуатации, агрессивная среда.</w:t>
      </w:r>
      <w:r w:rsidR="00A82694">
        <w:rPr>
          <w:sz w:val="24"/>
          <w:szCs w:val="24"/>
        </w:rPr>
        <w:t xml:space="preserve"> Износ канализационных сетей составляет более 80 % .</w:t>
      </w:r>
      <w:r>
        <w:rPr>
          <w:sz w:val="24"/>
          <w:lang w:eastAsia="en-US"/>
        </w:rPr>
        <w:t xml:space="preserve">                    </w:t>
      </w:r>
    </w:p>
    <w:p w:rsidR="003C35F9" w:rsidRDefault="003C35F9" w:rsidP="003C35F9">
      <w:pPr>
        <w:tabs>
          <w:tab w:val="left" w:pos="2661"/>
        </w:tabs>
        <w:jc w:val="both"/>
        <w:rPr>
          <w:sz w:val="24"/>
          <w:lang w:eastAsia="en-US"/>
        </w:rPr>
      </w:pPr>
      <w:r>
        <w:rPr>
          <w:sz w:val="24"/>
          <w:lang w:eastAsia="en-US"/>
        </w:rPr>
        <w:t xml:space="preserve">              </w:t>
      </w:r>
      <w:r w:rsidR="00A82694" w:rsidRPr="002E6089">
        <w:rPr>
          <w:spacing w:val="-1"/>
          <w:sz w:val="24"/>
          <w:szCs w:val="24"/>
        </w:rPr>
        <w:t xml:space="preserve">Централизованное водоотведение в п. Созимский отсутствует. </w:t>
      </w:r>
      <w:r>
        <w:rPr>
          <w:sz w:val="24"/>
          <w:lang w:eastAsia="en-US"/>
        </w:rPr>
        <w:t xml:space="preserve">                                                                                                            </w:t>
      </w:r>
    </w:p>
    <w:p w:rsidR="00D66B20" w:rsidRPr="002E6089" w:rsidRDefault="00DE7EB8" w:rsidP="004A6965">
      <w:pPr>
        <w:shd w:val="clear" w:color="auto" w:fill="FFFFFF"/>
        <w:tabs>
          <w:tab w:val="left" w:pos="9336"/>
        </w:tabs>
        <w:spacing w:line="276" w:lineRule="auto"/>
        <w:ind w:right="-24" w:firstLine="426"/>
        <w:jc w:val="both"/>
        <w:rPr>
          <w:b/>
        </w:rPr>
      </w:pPr>
      <w:r>
        <w:rPr>
          <w:spacing w:val="-1"/>
          <w:sz w:val="24"/>
          <w:szCs w:val="24"/>
        </w:rPr>
        <w:t xml:space="preserve">     </w:t>
      </w:r>
    </w:p>
    <w:p w:rsidR="00910844" w:rsidRPr="002E6089" w:rsidRDefault="00910844" w:rsidP="00910844">
      <w:pPr>
        <w:pStyle w:val="a3"/>
        <w:rPr>
          <w:b/>
        </w:rPr>
      </w:pPr>
      <w:r w:rsidRPr="002E6089">
        <w:rPr>
          <w:b/>
        </w:rPr>
        <w:t>2.3. Теплоснабжение</w:t>
      </w:r>
    </w:p>
    <w:p w:rsidR="00144CD0" w:rsidRPr="002E6089" w:rsidRDefault="00144CD0" w:rsidP="00910844">
      <w:pPr>
        <w:pStyle w:val="a3"/>
        <w:rPr>
          <w:b/>
        </w:rPr>
      </w:pPr>
    </w:p>
    <w:p w:rsidR="008379A3" w:rsidRDefault="0020317C" w:rsidP="00C61E47">
      <w:pPr>
        <w:pStyle w:val="12"/>
        <w:spacing w:line="276" w:lineRule="auto"/>
        <w:ind w:firstLine="700"/>
        <w:jc w:val="both"/>
        <w:rPr>
          <w:sz w:val="24"/>
          <w:szCs w:val="24"/>
        </w:rPr>
      </w:pPr>
      <w:r w:rsidRPr="002E6089">
        <w:rPr>
          <w:sz w:val="24"/>
          <w:szCs w:val="24"/>
        </w:rPr>
        <w:t>На территории г. Кирс функционируют 2 местные системы</w:t>
      </w:r>
      <w:r w:rsidRPr="002E6089">
        <w:rPr>
          <w:sz w:val="24"/>
          <w:szCs w:val="24"/>
        </w:rPr>
        <w:br/>
        <w:t>теплоснабжения образованных на базе ТЭЦ ООО «</w:t>
      </w:r>
      <w:proofErr w:type="spellStart"/>
      <w:r w:rsidRPr="002E6089">
        <w:rPr>
          <w:sz w:val="24"/>
          <w:szCs w:val="24"/>
        </w:rPr>
        <w:t>Кирсинская</w:t>
      </w:r>
      <w:proofErr w:type="spellEnd"/>
      <w:r w:rsidRPr="002E6089">
        <w:rPr>
          <w:sz w:val="24"/>
          <w:szCs w:val="24"/>
        </w:rPr>
        <w:t xml:space="preserve"> теплоснабжающая компания» и ОАО «РЖД». </w:t>
      </w:r>
      <w:r w:rsidR="008379A3" w:rsidRPr="002E6089">
        <w:rPr>
          <w:sz w:val="24"/>
          <w:szCs w:val="24"/>
        </w:rPr>
        <w:t xml:space="preserve">Основным топливом в г. Кирс являются каменный уголь. </w:t>
      </w:r>
    </w:p>
    <w:p w:rsidR="005F48EF" w:rsidRPr="005F48EF" w:rsidRDefault="005F48EF" w:rsidP="005F48EF">
      <w:pPr>
        <w:widowControl/>
        <w:autoSpaceDE/>
        <w:autoSpaceDN/>
        <w:ind w:firstLine="510"/>
        <w:jc w:val="both"/>
        <w:rPr>
          <w:sz w:val="24"/>
          <w:szCs w:val="24"/>
        </w:rPr>
      </w:pPr>
      <w:r>
        <w:rPr>
          <w:sz w:val="28"/>
          <w:szCs w:val="28"/>
          <w:lang w:eastAsia="en-US"/>
        </w:rPr>
        <w:t xml:space="preserve">   </w:t>
      </w:r>
      <w:r w:rsidRPr="005F48EF">
        <w:rPr>
          <w:sz w:val="24"/>
          <w:szCs w:val="24"/>
          <w:lang w:eastAsia="en-US"/>
        </w:rPr>
        <w:t xml:space="preserve">В составе оборудования </w:t>
      </w:r>
      <w:proofErr w:type="spellStart"/>
      <w:r w:rsidRPr="005F48EF">
        <w:rPr>
          <w:sz w:val="24"/>
          <w:szCs w:val="24"/>
          <w:lang w:eastAsia="en-US"/>
        </w:rPr>
        <w:t>Кирсинской</w:t>
      </w:r>
      <w:proofErr w:type="spellEnd"/>
      <w:r w:rsidRPr="005F48EF">
        <w:rPr>
          <w:sz w:val="24"/>
          <w:szCs w:val="24"/>
          <w:lang w:eastAsia="en-US"/>
        </w:rPr>
        <w:t xml:space="preserve"> ТЭЦ используются: </w:t>
      </w:r>
      <w:r>
        <w:rPr>
          <w:sz w:val="24"/>
          <w:szCs w:val="24"/>
          <w:lang w:eastAsia="en-US"/>
        </w:rPr>
        <w:t>3</w:t>
      </w:r>
      <w:r w:rsidRPr="005F48EF">
        <w:rPr>
          <w:sz w:val="24"/>
          <w:szCs w:val="24"/>
          <w:lang w:eastAsia="en-US"/>
        </w:rPr>
        <w:t xml:space="preserve"> паровых котлов</w:t>
      </w:r>
      <w:r>
        <w:rPr>
          <w:sz w:val="24"/>
          <w:szCs w:val="24"/>
          <w:lang w:eastAsia="en-US"/>
        </w:rPr>
        <w:t xml:space="preserve"> марки </w:t>
      </w:r>
      <w:r w:rsidRPr="005F48EF">
        <w:rPr>
          <w:sz w:val="24"/>
          <w:szCs w:val="24"/>
          <w:lang w:eastAsia="en-US"/>
        </w:rPr>
        <w:t xml:space="preserve">ТС-35/39 (№1, №2, №3) и </w:t>
      </w:r>
      <w:r>
        <w:rPr>
          <w:sz w:val="24"/>
          <w:szCs w:val="24"/>
          <w:lang w:eastAsia="en-US"/>
        </w:rPr>
        <w:t xml:space="preserve">2 марки </w:t>
      </w:r>
      <w:r w:rsidRPr="005F48EF">
        <w:rPr>
          <w:sz w:val="24"/>
          <w:szCs w:val="24"/>
          <w:lang w:eastAsia="en-US"/>
        </w:rPr>
        <w:t>КЕ-25-14С</w:t>
      </w:r>
      <w:r w:rsidR="006B0C46">
        <w:rPr>
          <w:sz w:val="24"/>
          <w:szCs w:val="24"/>
          <w:lang w:eastAsia="en-US"/>
        </w:rPr>
        <w:t xml:space="preserve"> </w:t>
      </w:r>
      <w:r w:rsidRPr="005F48EF">
        <w:rPr>
          <w:sz w:val="24"/>
          <w:szCs w:val="24"/>
          <w:lang w:eastAsia="en-US"/>
        </w:rPr>
        <w:t>(№4, №5)</w:t>
      </w:r>
      <w:r>
        <w:rPr>
          <w:sz w:val="24"/>
          <w:szCs w:val="24"/>
          <w:lang w:eastAsia="en-US"/>
        </w:rPr>
        <w:t>.</w:t>
      </w:r>
    </w:p>
    <w:p w:rsidR="008379A3" w:rsidRPr="002E6089" w:rsidRDefault="0005227F" w:rsidP="00C61E47">
      <w:pPr>
        <w:pStyle w:val="12"/>
        <w:spacing w:line="276" w:lineRule="auto"/>
        <w:ind w:firstLine="700"/>
        <w:jc w:val="both"/>
        <w:rPr>
          <w:sz w:val="24"/>
          <w:szCs w:val="24"/>
        </w:rPr>
      </w:pPr>
      <w:r w:rsidRPr="002E6089">
        <w:rPr>
          <w:sz w:val="24"/>
          <w:szCs w:val="24"/>
        </w:rPr>
        <w:t>Установленная м</w:t>
      </w:r>
      <w:r w:rsidR="008379A3" w:rsidRPr="002E6089">
        <w:rPr>
          <w:sz w:val="24"/>
          <w:szCs w:val="24"/>
        </w:rPr>
        <w:t>ощность котельной ООО «</w:t>
      </w:r>
      <w:proofErr w:type="spellStart"/>
      <w:r w:rsidR="008379A3" w:rsidRPr="002E6089">
        <w:rPr>
          <w:sz w:val="24"/>
          <w:szCs w:val="24"/>
        </w:rPr>
        <w:t>Кирсинская</w:t>
      </w:r>
      <w:proofErr w:type="spellEnd"/>
      <w:r w:rsidR="008379A3" w:rsidRPr="002E6089">
        <w:rPr>
          <w:sz w:val="24"/>
          <w:szCs w:val="24"/>
        </w:rPr>
        <w:t xml:space="preserve"> теплосн</w:t>
      </w:r>
      <w:r w:rsidRPr="002E6089">
        <w:rPr>
          <w:sz w:val="24"/>
          <w:szCs w:val="24"/>
        </w:rPr>
        <w:t xml:space="preserve">абжающая компания» составляет 98,245 </w:t>
      </w:r>
      <w:r w:rsidR="008379A3" w:rsidRPr="002E6089">
        <w:rPr>
          <w:sz w:val="24"/>
          <w:szCs w:val="24"/>
        </w:rPr>
        <w:t xml:space="preserve">Гкал/час, </w:t>
      </w:r>
      <w:r w:rsidRPr="002E6089">
        <w:rPr>
          <w:sz w:val="24"/>
          <w:szCs w:val="24"/>
        </w:rPr>
        <w:t xml:space="preserve">фактическая мощность составляет 71,537 Гкал/час, </w:t>
      </w:r>
      <w:r w:rsidR="008379A3" w:rsidRPr="002E6089">
        <w:rPr>
          <w:sz w:val="24"/>
          <w:szCs w:val="24"/>
        </w:rPr>
        <w:t xml:space="preserve">протяженность тепловых сетей </w:t>
      </w:r>
      <w:r w:rsidR="00674B21" w:rsidRPr="002E6089">
        <w:rPr>
          <w:color w:val="FF0000"/>
          <w:sz w:val="24"/>
          <w:szCs w:val="24"/>
        </w:rPr>
        <w:t xml:space="preserve"> </w:t>
      </w:r>
      <w:r w:rsidR="00DC5755" w:rsidRPr="00DC5755">
        <w:rPr>
          <w:sz w:val="24"/>
          <w:szCs w:val="24"/>
        </w:rPr>
        <w:t xml:space="preserve">в </w:t>
      </w:r>
      <w:proofErr w:type="spellStart"/>
      <w:r w:rsidR="00DC5755" w:rsidRPr="00DC5755">
        <w:rPr>
          <w:sz w:val="24"/>
          <w:szCs w:val="24"/>
        </w:rPr>
        <w:t>г</w:t>
      </w:r>
      <w:proofErr w:type="gramStart"/>
      <w:r w:rsidR="00DC5755" w:rsidRPr="00DC5755">
        <w:rPr>
          <w:sz w:val="24"/>
          <w:szCs w:val="24"/>
        </w:rPr>
        <w:t>.К</w:t>
      </w:r>
      <w:proofErr w:type="gramEnd"/>
      <w:r w:rsidR="00DC5755" w:rsidRPr="00DC5755">
        <w:rPr>
          <w:sz w:val="24"/>
          <w:szCs w:val="24"/>
        </w:rPr>
        <w:t>ирс</w:t>
      </w:r>
      <w:proofErr w:type="spellEnd"/>
      <w:r w:rsidR="00DC5755" w:rsidRPr="00DC5755">
        <w:rPr>
          <w:sz w:val="24"/>
          <w:szCs w:val="24"/>
        </w:rPr>
        <w:t xml:space="preserve"> </w:t>
      </w:r>
      <w:r w:rsidR="006A2C9B" w:rsidRPr="002E6089">
        <w:rPr>
          <w:sz w:val="24"/>
          <w:szCs w:val="24"/>
        </w:rPr>
        <w:t>22,95</w:t>
      </w:r>
      <w:r w:rsidR="00A36CE8" w:rsidRPr="002E6089">
        <w:rPr>
          <w:sz w:val="24"/>
          <w:szCs w:val="24"/>
        </w:rPr>
        <w:t xml:space="preserve"> </w:t>
      </w:r>
      <w:r w:rsidR="008379A3" w:rsidRPr="002E6089">
        <w:rPr>
          <w:sz w:val="24"/>
          <w:szCs w:val="24"/>
        </w:rPr>
        <w:t>км</w:t>
      </w:r>
      <w:r w:rsidR="008379A3" w:rsidRPr="002E6089">
        <w:rPr>
          <w:color w:val="FF0000"/>
          <w:sz w:val="24"/>
          <w:szCs w:val="24"/>
        </w:rPr>
        <w:t xml:space="preserve"> </w:t>
      </w:r>
      <w:r w:rsidR="008379A3" w:rsidRPr="002E6089">
        <w:rPr>
          <w:sz w:val="24"/>
          <w:szCs w:val="24"/>
        </w:rPr>
        <w:t xml:space="preserve">в двухтрубном исполнении. </w:t>
      </w:r>
    </w:p>
    <w:p w:rsidR="0012712C" w:rsidRPr="0012712C" w:rsidRDefault="0012712C" w:rsidP="0012712C">
      <w:pPr>
        <w:pStyle w:val="a7"/>
        <w:spacing w:after="0" w:line="276" w:lineRule="auto"/>
        <w:ind w:left="57" w:right="57" w:firstLine="652"/>
        <w:rPr>
          <w:color w:val="000000" w:themeColor="text1"/>
          <w:sz w:val="24"/>
          <w:szCs w:val="24"/>
        </w:rPr>
      </w:pPr>
      <w:r w:rsidRPr="0012712C">
        <w:rPr>
          <w:sz w:val="24"/>
          <w:szCs w:val="24"/>
        </w:rPr>
        <w:t>Котельная РЖД</w:t>
      </w:r>
      <w:r>
        <w:rPr>
          <w:sz w:val="24"/>
          <w:szCs w:val="24"/>
        </w:rPr>
        <w:t xml:space="preserve"> </w:t>
      </w:r>
      <w:r w:rsidRPr="0012712C">
        <w:rPr>
          <w:sz w:val="24"/>
          <w:szCs w:val="24"/>
        </w:rPr>
        <w:t>принадлежит и эксплуатируется ОАО “РЖД”.</w:t>
      </w:r>
    </w:p>
    <w:p w:rsidR="0012712C" w:rsidRPr="0012712C" w:rsidRDefault="0012712C" w:rsidP="00FC0DBD">
      <w:pPr>
        <w:pStyle w:val="a7"/>
        <w:spacing w:after="0" w:line="276" w:lineRule="auto"/>
        <w:ind w:left="57" w:right="57" w:firstLine="652"/>
        <w:jc w:val="both"/>
        <w:rPr>
          <w:sz w:val="24"/>
          <w:szCs w:val="24"/>
        </w:rPr>
      </w:pPr>
      <w:r w:rsidRPr="0012712C">
        <w:rPr>
          <w:sz w:val="24"/>
          <w:szCs w:val="24"/>
        </w:rPr>
        <w:t xml:space="preserve">От котельной РЖД осуществляется теплоснабжение 3 % потребителей г. </w:t>
      </w:r>
      <w:proofErr w:type="spellStart"/>
      <w:r w:rsidRPr="0012712C">
        <w:rPr>
          <w:sz w:val="24"/>
          <w:szCs w:val="24"/>
        </w:rPr>
        <w:t>Кирс</w:t>
      </w:r>
      <w:proofErr w:type="spellEnd"/>
      <w:r w:rsidRPr="0012712C">
        <w:rPr>
          <w:sz w:val="24"/>
          <w:szCs w:val="24"/>
        </w:rPr>
        <w:t xml:space="preserve"> муниципального образования Верхнекамский муниципальный округ, подключенных к системе централизованного теплоснабжения.</w:t>
      </w:r>
    </w:p>
    <w:p w:rsidR="009A5126" w:rsidRPr="009A5126" w:rsidRDefault="0005227F" w:rsidP="0012712C">
      <w:pPr>
        <w:pStyle w:val="a7"/>
        <w:spacing w:after="0" w:line="276" w:lineRule="auto"/>
        <w:ind w:left="57" w:right="57" w:firstLine="652"/>
        <w:jc w:val="both"/>
        <w:rPr>
          <w:sz w:val="24"/>
          <w:szCs w:val="24"/>
        </w:rPr>
      </w:pPr>
      <w:r w:rsidRPr="002E6089">
        <w:rPr>
          <w:sz w:val="24"/>
          <w:szCs w:val="24"/>
        </w:rPr>
        <w:t>Установленная м</w:t>
      </w:r>
      <w:r w:rsidR="008379A3" w:rsidRPr="002E6089">
        <w:rPr>
          <w:sz w:val="24"/>
          <w:szCs w:val="24"/>
        </w:rPr>
        <w:t xml:space="preserve">ощность котельной ОАО «РЖД» составляет </w:t>
      </w:r>
      <w:r w:rsidRPr="002E6089">
        <w:rPr>
          <w:color w:val="FF0000"/>
          <w:sz w:val="24"/>
          <w:szCs w:val="24"/>
        </w:rPr>
        <w:t xml:space="preserve"> </w:t>
      </w:r>
      <w:r w:rsidRPr="002E6089">
        <w:rPr>
          <w:sz w:val="24"/>
          <w:szCs w:val="24"/>
        </w:rPr>
        <w:t>0,98</w:t>
      </w:r>
      <w:r w:rsidR="00816E28" w:rsidRPr="002E6089">
        <w:rPr>
          <w:sz w:val="24"/>
          <w:szCs w:val="24"/>
        </w:rPr>
        <w:t xml:space="preserve"> </w:t>
      </w:r>
      <w:r w:rsidR="008379A3" w:rsidRPr="002E6089">
        <w:rPr>
          <w:sz w:val="24"/>
          <w:szCs w:val="24"/>
        </w:rPr>
        <w:t xml:space="preserve">Гкал/час, </w:t>
      </w:r>
      <w:r w:rsidR="009A5126">
        <w:rPr>
          <w:sz w:val="24"/>
          <w:szCs w:val="24"/>
        </w:rPr>
        <w:t>ф</w:t>
      </w:r>
      <w:r w:rsidR="00D50487" w:rsidRPr="009A5126">
        <w:rPr>
          <w:sz w:val="24"/>
          <w:szCs w:val="24"/>
        </w:rPr>
        <w:t xml:space="preserve">актическая мощность составляет 0,90 </w:t>
      </w:r>
      <w:r w:rsidR="00B57DCA" w:rsidRPr="009A5126">
        <w:rPr>
          <w:sz w:val="24"/>
          <w:szCs w:val="24"/>
        </w:rPr>
        <w:t>Гкал/час</w:t>
      </w:r>
      <w:r w:rsidR="009A5126">
        <w:rPr>
          <w:sz w:val="24"/>
          <w:szCs w:val="24"/>
        </w:rPr>
        <w:t xml:space="preserve">. </w:t>
      </w:r>
      <w:r w:rsidR="00D50487" w:rsidRPr="009A5126">
        <w:rPr>
          <w:sz w:val="24"/>
          <w:szCs w:val="24"/>
        </w:rPr>
        <w:t xml:space="preserve"> </w:t>
      </w:r>
      <w:r w:rsidR="009A5126" w:rsidRPr="009A5126">
        <w:rPr>
          <w:sz w:val="24"/>
          <w:szCs w:val="24"/>
        </w:rPr>
        <w:t>В котельной РЖД установлено три водогрейных котла</w:t>
      </w:r>
      <w:r w:rsidR="009A5126">
        <w:rPr>
          <w:sz w:val="24"/>
          <w:szCs w:val="24"/>
        </w:rPr>
        <w:t xml:space="preserve">: </w:t>
      </w:r>
      <w:r w:rsidR="009A5126" w:rsidRPr="009A5126">
        <w:rPr>
          <w:sz w:val="24"/>
          <w:szCs w:val="24"/>
        </w:rPr>
        <w:t xml:space="preserve"> КВр-0,34К- 2шт. КВр-0,47К-1 шт.</w:t>
      </w:r>
    </w:p>
    <w:p w:rsidR="008379A3" w:rsidRPr="002E6089" w:rsidRDefault="009A5126" w:rsidP="00C61E47">
      <w:pPr>
        <w:pStyle w:val="12"/>
        <w:spacing w:line="276" w:lineRule="auto"/>
        <w:ind w:firstLine="700"/>
        <w:jc w:val="both"/>
        <w:rPr>
          <w:sz w:val="24"/>
          <w:szCs w:val="24"/>
        </w:rPr>
      </w:pPr>
      <w:r>
        <w:rPr>
          <w:sz w:val="24"/>
          <w:szCs w:val="24"/>
        </w:rPr>
        <w:t>П</w:t>
      </w:r>
      <w:r w:rsidR="00A36CE8" w:rsidRPr="002E6089">
        <w:rPr>
          <w:sz w:val="24"/>
          <w:szCs w:val="24"/>
        </w:rPr>
        <w:t xml:space="preserve">ротяженность </w:t>
      </w:r>
      <w:r w:rsidR="008379A3" w:rsidRPr="002E6089">
        <w:rPr>
          <w:sz w:val="24"/>
          <w:szCs w:val="24"/>
        </w:rPr>
        <w:t xml:space="preserve"> тепловых сетей </w:t>
      </w:r>
      <w:r w:rsidR="006A2C9B" w:rsidRPr="002E6089">
        <w:rPr>
          <w:sz w:val="24"/>
          <w:szCs w:val="24"/>
        </w:rPr>
        <w:t>0,083</w:t>
      </w:r>
      <w:r w:rsidR="0012712C">
        <w:rPr>
          <w:sz w:val="24"/>
          <w:szCs w:val="24"/>
        </w:rPr>
        <w:t xml:space="preserve"> </w:t>
      </w:r>
      <w:r w:rsidR="008379A3" w:rsidRPr="002E6089">
        <w:rPr>
          <w:sz w:val="24"/>
          <w:szCs w:val="24"/>
        </w:rPr>
        <w:t>км в двухтрубном исполнении</w:t>
      </w:r>
      <w:r w:rsidR="00FC0DBD">
        <w:rPr>
          <w:sz w:val="24"/>
          <w:szCs w:val="24"/>
        </w:rPr>
        <w:t xml:space="preserve"> </w:t>
      </w:r>
      <w:r w:rsidR="003D4B9E">
        <w:rPr>
          <w:sz w:val="24"/>
          <w:szCs w:val="24"/>
        </w:rPr>
        <w:t>(</w:t>
      </w:r>
      <w:r w:rsidR="00FC0DBD">
        <w:rPr>
          <w:sz w:val="24"/>
          <w:szCs w:val="24"/>
        </w:rPr>
        <w:t>от котельной до здания железнодорожного вокзала и многоквартирного дома</w:t>
      </w:r>
      <w:r w:rsidR="003D4B9E">
        <w:rPr>
          <w:sz w:val="24"/>
          <w:szCs w:val="24"/>
        </w:rPr>
        <w:t xml:space="preserve"> расположенного по </w:t>
      </w:r>
      <w:proofErr w:type="spellStart"/>
      <w:r w:rsidR="003D4B9E">
        <w:rPr>
          <w:sz w:val="24"/>
          <w:szCs w:val="24"/>
        </w:rPr>
        <w:t>ул</w:t>
      </w:r>
      <w:proofErr w:type="gramStart"/>
      <w:r w:rsidR="003D4B9E">
        <w:rPr>
          <w:sz w:val="24"/>
          <w:szCs w:val="24"/>
        </w:rPr>
        <w:t>.П</w:t>
      </w:r>
      <w:proofErr w:type="gramEnd"/>
      <w:r w:rsidR="003D4B9E">
        <w:rPr>
          <w:sz w:val="24"/>
          <w:szCs w:val="24"/>
        </w:rPr>
        <w:t>ривокзальная</w:t>
      </w:r>
      <w:proofErr w:type="spellEnd"/>
      <w:r w:rsidR="003D4B9E">
        <w:rPr>
          <w:sz w:val="24"/>
          <w:szCs w:val="24"/>
        </w:rPr>
        <w:t>, д.1)</w:t>
      </w:r>
      <w:r w:rsidR="00FC0DBD">
        <w:rPr>
          <w:sz w:val="24"/>
          <w:szCs w:val="24"/>
        </w:rPr>
        <w:t xml:space="preserve"> </w:t>
      </w:r>
      <w:r w:rsidR="008379A3" w:rsidRPr="002E6089">
        <w:rPr>
          <w:sz w:val="24"/>
          <w:szCs w:val="24"/>
        </w:rPr>
        <w:t xml:space="preserve">. </w:t>
      </w:r>
    </w:p>
    <w:p w:rsidR="008379A3" w:rsidRDefault="005A0A29" w:rsidP="00C61E47">
      <w:pPr>
        <w:widowControl/>
        <w:spacing w:line="276" w:lineRule="auto"/>
        <w:ind w:firstLine="700"/>
        <w:jc w:val="both"/>
        <w:rPr>
          <w:sz w:val="24"/>
          <w:szCs w:val="24"/>
        </w:rPr>
      </w:pPr>
      <w:r w:rsidRPr="002E6089">
        <w:rPr>
          <w:rFonts w:eastAsiaTheme="minorHAnsi"/>
          <w:sz w:val="24"/>
          <w:szCs w:val="24"/>
          <w:lang w:eastAsia="en-US"/>
        </w:rPr>
        <w:t xml:space="preserve">Котельная в п. </w:t>
      </w:r>
      <w:r w:rsidR="008379A3" w:rsidRPr="002E6089">
        <w:rPr>
          <w:rFonts w:eastAsiaTheme="minorHAnsi"/>
          <w:sz w:val="24"/>
          <w:szCs w:val="24"/>
          <w:lang w:eastAsia="en-US"/>
        </w:rPr>
        <w:t xml:space="preserve">Гарь отапливается дровами. </w:t>
      </w:r>
      <w:r w:rsidR="00D50487" w:rsidRPr="002E6089">
        <w:rPr>
          <w:rFonts w:eastAsiaTheme="minorHAnsi"/>
          <w:sz w:val="24"/>
          <w:szCs w:val="24"/>
          <w:lang w:eastAsia="en-US"/>
        </w:rPr>
        <w:t xml:space="preserve">Установленная и фактическая </w:t>
      </w:r>
      <w:r w:rsidR="00D50487" w:rsidRPr="002E6089">
        <w:rPr>
          <w:sz w:val="24"/>
          <w:szCs w:val="24"/>
        </w:rPr>
        <w:t>м</w:t>
      </w:r>
      <w:r w:rsidR="008379A3" w:rsidRPr="002E6089">
        <w:rPr>
          <w:sz w:val="24"/>
          <w:szCs w:val="24"/>
        </w:rPr>
        <w:t xml:space="preserve">ощность котельной </w:t>
      </w:r>
      <w:r w:rsidR="00540D94">
        <w:rPr>
          <w:sz w:val="24"/>
          <w:szCs w:val="24"/>
        </w:rPr>
        <w:t>находящейся в пользован</w:t>
      </w:r>
      <w:proofErr w:type="gramStart"/>
      <w:r w:rsidR="00540D94">
        <w:rPr>
          <w:sz w:val="24"/>
          <w:szCs w:val="24"/>
        </w:rPr>
        <w:t xml:space="preserve">ии </w:t>
      </w:r>
      <w:r w:rsidR="008379A3" w:rsidRPr="002E6089">
        <w:rPr>
          <w:sz w:val="24"/>
          <w:szCs w:val="24"/>
        </w:rPr>
        <w:t>ООО</w:t>
      </w:r>
      <w:proofErr w:type="gramEnd"/>
      <w:r w:rsidR="008379A3" w:rsidRPr="002E6089">
        <w:rPr>
          <w:sz w:val="24"/>
          <w:szCs w:val="24"/>
        </w:rPr>
        <w:t xml:space="preserve"> «</w:t>
      </w:r>
      <w:proofErr w:type="spellStart"/>
      <w:r w:rsidR="008379A3" w:rsidRPr="002E6089">
        <w:rPr>
          <w:sz w:val="24"/>
          <w:szCs w:val="24"/>
        </w:rPr>
        <w:t>Кирсинская</w:t>
      </w:r>
      <w:proofErr w:type="spellEnd"/>
      <w:r w:rsidR="008379A3" w:rsidRPr="002E6089">
        <w:rPr>
          <w:sz w:val="24"/>
          <w:szCs w:val="24"/>
        </w:rPr>
        <w:t xml:space="preserve"> </w:t>
      </w:r>
      <w:r w:rsidR="00D50487" w:rsidRPr="002E6089">
        <w:rPr>
          <w:sz w:val="24"/>
          <w:szCs w:val="24"/>
        </w:rPr>
        <w:t xml:space="preserve"> </w:t>
      </w:r>
      <w:r w:rsidR="00540D94">
        <w:rPr>
          <w:sz w:val="24"/>
          <w:szCs w:val="24"/>
        </w:rPr>
        <w:t xml:space="preserve">управляющая </w:t>
      </w:r>
      <w:r w:rsidR="00D50487" w:rsidRPr="002E6089">
        <w:rPr>
          <w:sz w:val="24"/>
          <w:szCs w:val="24"/>
        </w:rPr>
        <w:t xml:space="preserve">компания» составляет 1,08 </w:t>
      </w:r>
      <w:r w:rsidR="008379A3" w:rsidRPr="002E6089">
        <w:rPr>
          <w:sz w:val="24"/>
          <w:szCs w:val="24"/>
        </w:rPr>
        <w:t>Гкал/час,</w:t>
      </w:r>
      <w:r w:rsidR="006A2C9B" w:rsidRPr="002E6089">
        <w:rPr>
          <w:sz w:val="24"/>
          <w:szCs w:val="24"/>
        </w:rPr>
        <w:t xml:space="preserve"> протяженность </w:t>
      </w:r>
      <w:r w:rsidR="008379A3" w:rsidRPr="002E6089">
        <w:rPr>
          <w:sz w:val="24"/>
          <w:szCs w:val="24"/>
        </w:rPr>
        <w:t xml:space="preserve">тепловых сетей </w:t>
      </w:r>
      <w:r w:rsidR="00B57DCA" w:rsidRPr="002E6089">
        <w:rPr>
          <w:sz w:val="24"/>
          <w:szCs w:val="24"/>
        </w:rPr>
        <w:t xml:space="preserve">1,107 </w:t>
      </w:r>
      <w:r w:rsidR="008379A3" w:rsidRPr="002E6089">
        <w:rPr>
          <w:sz w:val="24"/>
          <w:szCs w:val="24"/>
        </w:rPr>
        <w:t>км</w:t>
      </w:r>
      <w:r w:rsidR="008379A3" w:rsidRPr="002E6089">
        <w:rPr>
          <w:color w:val="FF0000"/>
          <w:sz w:val="24"/>
          <w:szCs w:val="24"/>
        </w:rPr>
        <w:t xml:space="preserve"> </w:t>
      </w:r>
      <w:r w:rsidR="008379A3" w:rsidRPr="002E6089">
        <w:rPr>
          <w:sz w:val="24"/>
          <w:szCs w:val="24"/>
        </w:rPr>
        <w:t xml:space="preserve">в двухтрубном исполнении. </w:t>
      </w:r>
    </w:p>
    <w:p w:rsidR="00881F32" w:rsidRPr="00881F32" w:rsidRDefault="00881F32" w:rsidP="00881F32">
      <w:pPr>
        <w:pStyle w:val="a7"/>
        <w:spacing w:after="0" w:line="242" w:lineRule="auto"/>
        <w:ind w:left="57" w:right="57" w:firstLine="652"/>
        <w:rPr>
          <w:sz w:val="24"/>
          <w:szCs w:val="24"/>
        </w:rPr>
      </w:pPr>
      <w:r w:rsidRPr="00881F32">
        <w:rPr>
          <w:sz w:val="24"/>
          <w:szCs w:val="24"/>
        </w:rPr>
        <w:t>В котельной п. Гарь установлено два водогрейных котла: КВр-0,63 - 2шт.</w:t>
      </w:r>
    </w:p>
    <w:p w:rsidR="00881F32" w:rsidRDefault="00881F32" w:rsidP="00881F32">
      <w:pPr>
        <w:pStyle w:val="a7"/>
        <w:spacing w:after="0"/>
        <w:ind w:left="57" w:right="57" w:firstLine="652"/>
        <w:rPr>
          <w:sz w:val="24"/>
          <w:szCs w:val="24"/>
        </w:rPr>
      </w:pPr>
      <w:r w:rsidRPr="00881F32">
        <w:rPr>
          <w:sz w:val="24"/>
          <w:szCs w:val="24"/>
        </w:rPr>
        <w:t>Основной вид топлива – дрова.</w:t>
      </w:r>
    </w:p>
    <w:p w:rsidR="001A7604" w:rsidRPr="00755D2E" w:rsidRDefault="00804361" w:rsidP="001A7604">
      <w:pPr>
        <w:pStyle w:val="12095"/>
        <w:spacing w:line="276" w:lineRule="auto"/>
        <w:rPr>
          <w:rFonts w:ascii="Times New Roman" w:hAnsi="Times New Roman"/>
          <w:i w:val="0"/>
          <w:iCs w:val="0"/>
          <w:szCs w:val="24"/>
        </w:rPr>
      </w:pPr>
      <w:r>
        <w:rPr>
          <w:rFonts w:ascii="Times New Roman" w:hAnsi="Times New Roman"/>
          <w:i w:val="0"/>
          <w:szCs w:val="24"/>
        </w:rPr>
        <w:t xml:space="preserve">   </w:t>
      </w:r>
      <w:r w:rsidR="001A7604" w:rsidRPr="00755D2E">
        <w:rPr>
          <w:rFonts w:ascii="Times New Roman" w:hAnsi="Times New Roman"/>
          <w:i w:val="0"/>
          <w:szCs w:val="24"/>
        </w:rPr>
        <w:t xml:space="preserve">Система теплоснабжения п. </w:t>
      </w:r>
      <w:proofErr w:type="spellStart"/>
      <w:r w:rsidR="001A7604" w:rsidRPr="00755D2E">
        <w:rPr>
          <w:rFonts w:ascii="Times New Roman" w:hAnsi="Times New Roman"/>
          <w:i w:val="0"/>
          <w:szCs w:val="24"/>
        </w:rPr>
        <w:t>Светлополянск</w:t>
      </w:r>
      <w:proofErr w:type="spellEnd"/>
      <w:r w:rsidR="001A7604" w:rsidRPr="00755D2E">
        <w:rPr>
          <w:rFonts w:ascii="Times New Roman" w:hAnsi="Times New Roman"/>
          <w:i w:val="0"/>
          <w:szCs w:val="24"/>
        </w:rPr>
        <w:t xml:space="preserve"> состоит из одной котельной мощностью 16,34 Гкал/</w:t>
      </w:r>
      <w:proofErr w:type="spellStart"/>
      <w:r w:rsidR="001A7604" w:rsidRPr="00755D2E">
        <w:rPr>
          <w:rFonts w:ascii="Times New Roman" w:hAnsi="Times New Roman"/>
          <w:i w:val="0"/>
          <w:szCs w:val="24"/>
        </w:rPr>
        <w:t>час.</w:t>
      </w:r>
      <w:proofErr w:type="gramStart"/>
      <w:r w:rsidR="001A7604">
        <w:rPr>
          <w:rFonts w:ascii="Times New Roman" w:hAnsi="Times New Roman"/>
          <w:i w:val="0"/>
          <w:szCs w:val="24"/>
        </w:rPr>
        <w:t>,н</w:t>
      </w:r>
      <w:proofErr w:type="gramEnd"/>
      <w:r w:rsidR="001A7604">
        <w:rPr>
          <w:rFonts w:ascii="Times New Roman" w:hAnsi="Times New Roman"/>
          <w:i w:val="0"/>
          <w:szCs w:val="24"/>
        </w:rPr>
        <w:t>аходящейся</w:t>
      </w:r>
      <w:proofErr w:type="spellEnd"/>
      <w:r w:rsidR="001A7604">
        <w:rPr>
          <w:rFonts w:ascii="Times New Roman" w:hAnsi="Times New Roman"/>
          <w:i w:val="0"/>
          <w:szCs w:val="24"/>
        </w:rPr>
        <w:t xml:space="preserve"> в пользовании КОГУП «</w:t>
      </w:r>
      <w:proofErr w:type="spellStart"/>
      <w:r w:rsidR="001A7604">
        <w:rPr>
          <w:rFonts w:ascii="Times New Roman" w:hAnsi="Times New Roman"/>
          <w:i w:val="0"/>
          <w:szCs w:val="24"/>
        </w:rPr>
        <w:t>Облкоммунсервис</w:t>
      </w:r>
      <w:proofErr w:type="spellEnd"/>
      <w:r w:rsidR="001A7604">
        <w:rPr>
          <w:rFonts w:ascii="Times New Roman" w:hAnsi="Times New Roman"/>
          <w:i w:val="0"/>
          <w:szCs w:val="24"/>
        </w:rPr>
        <w:t>».</w:t>
      </w:r>
      <w:r w:rsidR="00533136">
        <w:rPr>
          <w:rFonts w:ascii="Times New Roman" w:hAnsi="Times New Roman"/>
          <w:i w:val="0"/>
          <w:szCs w:val="24"/>
        </w:rPr>
        <w:t xml:space="preserve"> Присоединенная нагрузка – 9,129 </w:t>
      </w:r>
      <w:proofErr w:type="spellStart"/>
      <w:r w:rsidR="00533136">
        <w:rPr>
          <w:rFonts w:ascii="Times New Roman" w:hAnsi="Times New Roman"/>
          <w:i w:val="0"/>
          <w:szCs w:val="24"/>
        </w:rPr>
        <w:t>Гкал</w:t>
      </w:r>
      <w:proofErr w:type="gramStart"/>
      <w:r w:rsidR="00533136">
        <w:rPr>
          <w:rFonts w:ascii="Times New Roman" w:hAnsi="Times New Roman"/>
          <w:i w:val="0"/>
          <w:szCs w:val="24"/>
        </w:rPr>
        <w:t>.в</w:t>
      </w:r>
      <w:proofErr w:type="spellEnd"/>
      <w:proofErr w:type="gramEnd"/>
      <w:r w:rsidR="00533136">
        <w:rPr>
          <w:rFonts w:ascii="Times New Roman" w:hAnsi="Times New Roman"/>
          <w:i w:val="0"/>
          <w:szCs w:val="24"/>
        </w:rPr>
        <w:t xml:space="preserve"> час.</w:t>
      </w:r>
    </w:p>
    <w:p w:rsidR="008247FC" w:rsidRPr="00C11C96" w:rsidRDefault="008247FC" w:rsidP="008247FC">
      <w:pPr>
        <w:pStyle w:val="12095"/>
        <w:rPr>
          <w:rFonts w:ascii="Times New Roman" w:hAnsi="Times New Roman"/>
          <w:i w:val="0"/>
          <w:iCs w:val="0"/>
          <w:szCs w:val="24"/>
        </w:rPr>
      </w:pPr>
      <w:r>
        <w:rPr>
          <w:rFonts w:ascii="Times New Roman" w:hAnsi="Times New Roman"/>
          <w:i w:val="0"/>
          <w:iCs w:val="0"/>
          <w:szCs w:val="24"/>
        </w:rPr>
        <w:t xml:space="preserve">   </w:t>
      </w:r>
      <w:r w:rsidRPr="00C11C96">
        <w:rPr>
          <w:rFonts w:ascii="Times New Roman" w:hAnsi="Times New Roman"/>
          <w:i w:val="0"/>
          <w:iCs w:val="0"/>
          <w:szCs w:val="24"/>
        </w:rPr>
        <w:t xml:space="preserve">Тепловая схема Котельной </w:t>
      </w:r>
      <w:r w:rsidR="00755D2E">
        <w:rPr>
          <w:rFonts w:ascii="Times New Roman" w:hAnsi="Times New Roman"/>
          <w:i w:val="0"/>
          <w:iCs w:val="0"/>
          <w:szCs w:val="24"/>
        </w:rPr>
        <w:t xml:space="preserve">в </w:t>
      </w:r>
      <w:proofErr w:type="spellStart"/>
      <w:r w:rsidRPr="001A7604">
        <w:rPr>
          <w:rFonts w:ascii="Times New Roman" w:hAnsi="Times New Roman"/>
          <w:i w:val="0"/>
          <w:iCs w:val="0"/>
          <w:szCs w:val="24"/>
          <w:u w:val="single"/>
        </w:rPr>
        <w:t>пгт</w:t>
      </w:r>
      <w:proofErr w:type="spellEnd"/>
      <w:r w:rsidRPr="001A7604">
        <w:rPr>
          <w:rFonts w:ascii="Times New Roman" w:hAnsi="Times New Roman"/>
          <w:i w:val="0"/>
          <w:iCs w:val="0"/>
          <w:szCs w:val="24"/>
          <w:u w:val="single"/>
        </w:rPr>
        <w:t xml:space="preserve">. </w:t>
      </w:r>
      <w:proofErr w:type="spellStart"/>
      <w:r w:rsidRPr="001A7604">
        <w:rPr>
          <w:rFonts w:ascii="Times New Roman" w:hAnsi="Times New Roman"/>
          <w:i w:val="0"/>
          <w:iCs w:val="0"/>
          <w:szCs w:val="24"/>
          <w:u w:val="single"/>
        </w:rPr>
        <w:t>Светлополянск</w:t>
      </w:r>
      <w:proofErr w:type="spellEnd"/>
      <w:r w:rsidRPr="00C11C96">
        <w:rPr>
          <w:rFonts w:ascii="Times New Roman" w:hAnsi="Times New Roman"/>
          <w:i w:val="0"/>
          <w:iCs w:val="0"/>
          <w:szCs w:val="24"/>
        </w:rPr>
        <w:t xml:space="preserve"> предусматривается с двумя контурами циркуляции:</w:t>
      </w:r>
    </w:p>
    <w:p w:rsidR="008247FC" w:rsidRPr="008247FC" w:rsidRDefault="008247FC" w:rsidP="008247FC">
      <w:pPr>
        <w:pStyle w:val="12095"/>
        <w:rPr>
          <w:rFonts w:ascii="Times New Roman" w:hAnsi="Times New Roman"/>
          <w:i w:val="0"/>
          <w:iCs w:val="0"/>
          <w:szCs w:val="24"/>
        </w:rPr>
      </w:pPr>
      <w:r>
        <w:rPr>
          <w:rFonts w:ascii="Times New Roman" w:hAnsi="Times New Roman"/>
          <w:i w:val="0"/>
          <w:iCs w:val="0"/>
          <w:szCs w:val="24"/>
        </w:rPr>
        <w:t xml:space="preserve">   </w:t>
      </w:r>
      <w:r w:rsidRPr="008247FC">
        <w:rPr>
          <w:rFonts w:ascii="Times New Roman" w:hAnsi="Times New Roman"/>
          <w:i w:val="0"/>
          <w:iCs w:val="0"/>
          <w:szCs w:val="24"/>
        </w:rPr>
        <w:t>1. котловой контур;</w:t>
      </w:r>
    </w:p>
    <w:p w:rsidR="008247FC" w:rsidRDefault="008247FC" w:rsidP="008247FC">
      <w:pPr>
        <w:pStyle w:val="12095"/>
        <w:rPr>
          <w:rFonts w:ascii="Times New Roman" w:hAnsi="Times New Roman"/>
          <w:i w:val="0"/>
          <w:iCs w:val="0"/>
          <w:szCs w:val="24"/>
        </w:rPr>
      </w:pPr>
      <w:r w:rsidRPr="008247FC">
        <w:rPr>
          <w:rFonts w:ascii="Times New Roman" w:hAnsi="Times New Roman"/>
          <w:i w:val="0"/>
          <w:iCs w:val="0"/>
          <w:szCs w:val="24"/>
        </w:rPr>
        <w:t xml:space="preserve">   2. контур сетевой отопления вентиляции и горячего водоснабжения.</w:t>
      </w:r>
    </w:p>
    <w:p w:rsidR="008247FC" w:rsidRPr="001A7604" w:rsidRDefault="00755D2E" w:rsidP="001A7604">
      <w:pPr>
        <w:pStyle w:val="12095"/>
        <w:spacing w:line="276" w:lineRule="auto"/>
        <w:rPr>
          <w:rFonts w:ascii="Times New Roman" w:hAnsi="Times New Roman"/>
          <w:i w:val="0"/>
          <w:szCs w:val="24"/>
        </w:rPr>
      </w:pPr>
      <w:r>
        <w:rPr>
          <w:szCs w:val="24"/>
        </w:rPr>
        <w:t xml:space="preserve">  </w:t>
      </w:r>
      <w:r w:rsidR="008247FC" w:rsidRPr="001A7604">
        <w:rPr>
          <w:rFonts w:ascii="Times New Roman" w:hAnsi="Times New Roman"/>
          <w:i w:val="0"/>
          <w:szCs w:val="24"/>
        </w:rPr>
        <w:t>Котловой контур в составе: 2 (двух) водогрейных котлов КЕВ-10-14СО и 1 (одного) водогрейного котла КЕВ-6,5-14-СО; насосы циркуляции котловой воды (по одному на каждый котел), пластинчатые теплообменники (2 (два) - рабочих, 1 (один) - резервный).</w:t>
      </w:r>
    </w:p>
    <w:p w:rsidR="00A5501E" w:rsidRPr="002E6089" w:rsidRDefault="00A5501E" w:rsidP="00C61E47">
      <w:pPr>
        <w:spacing w:line="276" w:lineRule="auto"/>
        <w:ind w:firstLine="720"/>
        <w:jc w:val="both"/>
        <w:rPr>
          <w:sz w:val="24"/>
          <w:szCs w:val="24"/>
        </w:rPr>
      </w:pPr>
      <w:r w:rsidRPr="002E6089">
        <w:rPr>
          <w:sz w:val="24"/>
          <w:szCs w:val="24"/>
        </w:rPr>
        <w:t>Основным видом топлива котельной является фрезерный торф</w:t>
      </w:r>
      <w:r w:rsidR="008379A3" w:rsidRPr="002E6089">
        <w:rPr>
          <w:sz w:val="24"/>
          <w:szCs w:val="24"/>
        </w:rPr>
        <w:t xml:space="preserve"> и щепа</w:t>
      </w:r>
      <w:r w:rsidRPr="002E6089">
        <w:rPr>
          <w:sz w:val="24"/>
          <w:szCs w:val="24"/>
        </w:rPr>
        <w:t>. Общая</w:t>
      </w:r>
      <w:r w:rsidR="005A0A29" w:rsidRPr="002E6089">
        <w:rPr>
          <w:sz w:val="24"/>
          <w:szCs w:val="24"/>
        </w:rPr>
        <w:t xml:space="preserve"> протяженность </w:t>
      </w:r>
      <w:r w:rsidRPr="002E6089">
        <w:rPr>
          <w:sz w:val="24"/>
          <w:szCs w:val="24"/>
        </w:rPr>
        <w:t xml:space="preserve"> тепловых сетей </w:t>
      </w:r>
      <w:r w:rsidR="00804361">
        <w:rPr>
          <w:sz w:val="24"/>
          <w:szCs w:val="24"/>
        </w:rPr>
        <w:t xml:space="preserve">в </w:t>
      </w:r>
      <w:proofErr w:type="spellStart"/>
      <w:r w:rsidR="00804361">
        <w:rPr>
          <w:sz w:val="24"/>
          <w:szCs w:val="24"/>
        </w:rPr>
        <w:t>пгт</w:t>
      </w:r>
      <w:proofErr w:type="gramStart"/>
      <w:r w:rsidR="00804361">
        <w:rPr>
          <w:sz w:val="24"/>
          <w:szCs w:val="24"/>
        </w:rPr>
        <w:t>.С</w:t>
      </w:r>
      <w:proofErr w:type="gramEnd"/>
      <w:r w:rsidR="00804361">
        <w:rPr>
          <w:sz w:val="24"/>
          <w:szCs w:val="24"/>
        </w:rPr>
        <w:t>ветлополянск</w:t>
      </w:r>
      <w:proofErr w:type="spellEnd"/>
      <w:r w:rsidR="00804361">
        <w:rPr>
          <w:sz w:val="24"/>
          <w:szCs w:val="24"/>
        </w:rPr>
        <w:t xml:space="preserve"> составляет </w:t>
      </w:r>
      <w:r w:rsidR="005A0A29" w:rsidRPr="002E6089">
        <w:rPr>
          <w:sz w:val="24"/>
          <w:szCs w:val="24"/>
        </w:rPr>
        <w:t>7,8</w:t>
      </w:r>
      <w:r w:rsidRPr="002E6089">
        <w:rPr>
          <w:sz w:val="24"/>
          <w:szCs w:val="24"/>
        </w:rPr>
        <w:t xml:space="preserve"> км в двухтрубном </w:t>
      </w:r>
      <w:r w:rsidRPr="002E6089">
        <w:rPr>
          <w:sz w:val="24"/>
          <w:szCs w:val="24"/>
        </w:rPr>
        <w:lastRenderedPageBreak/>
        <w:t xml:space="preserve">исполнении. </w:t>
      </w:r>
    </w:p>
    <w:p w:rsidR="00144CD0" w:rsidRPr="002E6089" w:rsidRDefault="00FB2D55" w:rsidP="00C61E47">
      <w:pPr>
        <w:tabs>
          <w:tab w:val="left" w:pos="9336"/>
        </w:tabs>
        <w:spacing w:line="276" w:lineRule="auto"/>
        <w:ind w:right="-24" w:firstLine="426"/>
        <w:jc w:val="both"/>
        <w:rPr>
          <w:sz w:val="24"/>
          <w:szCs w:val="24"/>
        </w:rPr>
      </w:pPr>
      <w:r>
        <w:rPr>
          <w:sz w:val="24"/>
          <w:szCs w:val="24"/>
        </w:rPr>
        <w:t xml:space="preserve">     </w:t>
      </w:r>
      <w:r w:rsidR="00144CD0" w:rsidRPr="002E6089">
        <w:rPr>
          <w:sz w:val="24"/>
          <w:szCs w:val="24"/>
        </w:rPr>
        <w:t xml:space="preserve">На территории </w:t>
      </w:r>
      <w:r w:rsidR="00D1650B" w:rsidRPr="002E6089">
        <w:rPr>
          <w:sz w:val="24"/>
          <w:szCs w:val="24"/>
        </w:rPr>
        <w:t>п.</w:t>
      </w:r>
      <w:r w:rsidR="00D50487" w:rsidRPr="002E6089">
        <w:rPr>
          <w:sz w:val="24"/>
          <w:szCs w:val="24"/>
        </w:rPr>
        <w:t xml:space="preserve"> </w:t>
      </w:r>
      <w:r w:rsidR="00144CD0" w:rsidRPr="002E6089">
        <w:rPr>
          <w:sz w:val="24"/>
          <w:szCs w:val="24"/>
        </w:rPr>
        <w:t>Лесно</w:t>
      </w:r>
      <w:r w:rsidR="00D1650B" w:rsidRPr="002E6089">
        <w:rPr>
          <w:sz w:val="24"/>
          <w:szCs w:val="24"/>
        </w:rPr>
        <w:t>й функционируют 4 котельных, мощность которых составляет: котельная №</w:t>
      </w:r>
      <w:r w:rsidR="00540D94">
        <w:rPr>
          <w:sz w:val="24"/>
          <w:szCs w:val="24"/>
        </w:rPr>
        <w:t xml:space="preserve"> </w:t>
      </w:r>
      <w:r w:rsidR="00D1650B" w:rsidRPr="002E6089">
        <w:rPr>
          <w:sz w:val="24"/>
          <w:szCs w:val="24"/>
        </w:rPr>
        <w:t xml:space="preserve">2 – 7,7 Гкал/час, </w:t>
      </w:r>
      <w:r w:rsidR="00F64CEE" w:rsidRPr="002E6089">
        <w:rPr>
          <w:sz w:val="24"/>
          <w:szCs w:val="24"/>
        </w:rPr>
        <w:t xml:space="preserve">котельная </w:t>
      </w:r>
      <w:r w:rsidR="00D1650B" w:rsidRPr="002E6089">
        <w:rPr>
          <w:sz w:val="24"/>
          <w:szCs w:val="24"/>
        </w:rPr>
        <w:t>№</w:t>
      </w:r>
      <w:r w:rsidR="00540D94">
        <w:rPr>
          <w:sz w:val="24"/>
          <w:szCs w:val="24"/>
        </w:rPr>
        <w:t xml:space="preserve"> </w:t>
      </w:r>
      <w:r w:rsidR="00D1650B" w:rsidRPr="002E6089">
        <w:rPr>
          <w:sz w:val="24"/>
          <w:szCs w:val="24"/>
        </w:rPr>
        <w:t xml:space="preserve">3 – 2,6 Гкал/час, </w:t>
      </w:r>
      <w:r w:rsidR="00F64CEE" w:rsidRPr="002E6089">
        <w:rPr>
          <w:sz w:val="24"/>
          <w:szCs w:val="24"/>
        </w:rPr>
        <w:t xml:space="preserve">котельная </w:t>
      </w:r>
      <w:r w:rsidR="00D1650B" w:rsidRPr="002E6089">
        <w:rPr>
          <w:sz w:val="24"/>
          <w:szCs w:val="24"/>
        </w:rPr>
        <w:t>№</w:t>
      </w:r>
      <w:r w:rsidR="00540D94">
        <w:rPr>
          <w:sz w:val="24"/>
          <w:szCs w:val="24"/>
        </w:rPr>
        <w:t xml:space="preserve"> </w:t>
      </w:r>
      <w:r w:rsidR="00D1650B" w:rsidRPr="002E6089">
        <w:rPr>
          <w:sz w:val="24"/>
          <w:szCs w:val="24"/>
        </w:rPr>
        <w:t xml:space="preserve">6 – 7,26 Гкал/час, </w:t>
      </w:r>
      <w:r w:rsidR="00F64CEE" w:rsidRPr="002E6089">
        <w:rPr>
          <w:sz w:val="24"/>
          <w:szCs w:val="24"/>
        </w:rPr>
        <w:t xml:space="preserve">котельная </w:t>
      </w:r>
      <w:r w:rsidR="00D1650B" w:rsidRPr="002E6089">
        <w:rPr>
          <w:sz w:val="24"/>
          <w:szCs w:val="24"/>
        </w:rPr>
        <w:t>№</w:t>
      </w:r>
      <w:r w:rsidR="00540D94">
        <w:rPr>
          <w:sz w:val="24"/>
          <w:szCs w:val="24"/>
        </w:rPr>
        <w:t xml:space="preserve"> </w:t>
      </w:r>
      <w:r w:rsidR="00D1650B" w:rsidRPr="002E6089">
        <w:rPr>
          <w:sz w:val="24"/>
          <w:szCs w:val="24"/>
        </w:rPr>
        <w:t>12 – 3 Гкал/час. У</w:t>
      </w:r>
      <w:r w:rsidR="00144CD0" w:rsidRPr="002E6089">
        <w:rPr>
          <w:sz w:val="24"/>
          <w:szCs w:val="24"/>
        </w:rPr>
        <w:t>слуги по теплоснабжению оказывает</w:t>
      </w:r>
      <w:r w:rsidR="00D1650B" w:rsidRPr="002E6089">
        <w:rPr>
          <w:sz w:val="24"/>
          <w:szCs w:val="24"/>
        </w:rPr>
        <w:t xml:space="preserve"> </w:t>
      </w:r>
      <w:r w:rsidR="00EF503C">
        <w:rPr>
          <w:sz w:val="24"/>
          <w:szCs w:val="24"/>
        </w:rPr>
        <w:t xml:space="preserve">Кировский </w:t>
      </w:r>
      <w:r w:rsidR="00D1650B" w:rsidRPr="002E6089">
        <w:rPr>
          <w:sz w:val="24"/>
          <w:szCs w:val="24"/>
        </w:rPr>
        <w:t>филиал ПАО «</w:t>
      </w:r>
      <w:proofErr w:type="spellStart"/>
      <w:r w:rsidR="00D1650B" w:rsidRPr="002E6089">
        <w:rPr>
          <w:sz w:val="24"/>
          <w:szCs w:val="24"/>
        </w:rPr>
        <w:t>Россети</w:t>
      </w:r>
      <w:proofErr w:type="spellEnd"/>
      <w:r w:rsidR="00D1650B" w:rsidRPr="002E6089">
        <w:rPr>
          <w:sz w:val="24"/>
          <w:szCs w:val="24"/>
        </w:rPr>
        <w:t xml:space="preserve"> Центр и Приволжье</w:t>
      </w:r>
      <w:proofErr w:type="gramStart"/>
      <w:r w:rsidR="00D1650B" w:rsidRPr="002E6089">
        <w:rPr>
          <w:sz w:val="24"/>
          <w:szCs w:val="24"/>
        </w:rPr>
        <w:t>»-</w:t>
      </w:r>
      <w:proofErr w:type="gramEnd"/>
      <w:r w:rsidR="00D1650B" w:rsidRPr="002E6089">
        <w:rPr>
          <w:sz w:val="24"/>
          <w:szCs w:val="24"/>
        </w:rPr>
        <w:t>«Кировэнерго».</w:t>
      </w:r>
      <w:r w:rsidR="00144CD0" w:rsidRPr="002E6089">
        <w:rPr>
          <w:sz w:val="24"/>
          <w:szCs w:val="24"/>
        </w:rPr>
        <w:t xml:space="preserve"> </w:t>
      </w:r>
      <w:proofErr w:type="gramStart"/>
      <w:r w:rsidR="00B635B3">
        <w:rPr>
          <w:sz w:val="24"/>
          <w:szCs w:val="24"/>
        </w:rPr>
        <w:t>В котельной № 2 используются котлы марки КВм-1,74К (1шт.), КВн-2,0-95 (2 шт.), КВм-2,0-1 шт., КВр-0,63 (2 шт.)</w:t>
      </w:r>
      <w:r w:rsidR="00A73EB1">
        <w:rPr>
          <w:sz w:val="24"/>
          <w:szCs w:val="24"/>
        </w:rPr>
        <w:t xml:space="preserve">, в котельной № 3 котлы марки Энергия-3М, Энергия-5М, КВр-0,63К в </w:t>
      </w:r>
      <w:r w:rsidR="000E6E0B">
        <w:rPr>
          <w:sz w:val="24"/>
          <w:szCs w:val="24"/>
        </w:rPr>
        <w:t xml:space="preserve"> </w:t>
      </w:r>
      <w:r w:rsidR="00A73EB1">
        <w:rPr>
          <w:sz w:val="24"/>
          <w:szCs w:val="24"/>
        </w:rPr>
        <w:t>кол-ве 6 ед.</w:t>
      </w:r>
      <w:r w:rsidR="00A80B85">
        <w:rPr>
          <w:sz w:val="24"/>
          <w:szCs w:val="24"/>
        </w:rPr>
        <w:t xml:space="preserve">, в котельной № 12 котлы марки </w:t>
      </w:r>
      <w:r w:rsidR="002D1741">
        <w:rPr>
          <w:sz w:val="24"/>
          <w:szCs w:val="24"/>
        </w:rPr>
        <w:t>К</w:t>
      </w:r>
      <w:r w:rsidR="00A80B85">
        <w:rPr>
          <w:sz w:val="24"/>
          <w:szCs w:val="24"/>
        </w:rPr>
        <w:t>Вм-1,16К в кол-ве 3 шт., в котельной № 6 –КВр-1,0 (3 шт.), КВр-1,25 (3 шт.), КВр-0,63 (1 шт.), Энергия-5м</w:t>
      </w:r>
      <w:proofErr w:type="gramEnd"/>
      <w:r w:rsidR="00A80B85">
        <w:rPr>
          <w:sz w:val="24"/>
          <w:szCs w:val="24"/>
        </w:rPr>
        <w:t xml:space="preserve"> (</w:t>
      </w:r>
      <w:proofErr w:type="gramStart"/>
      <w:r w:rsidR="00A80B85">
        <w:rPr>
          <w:sz w:val="24"/>
          <w:szCs w:val="24"/>
        </w:rPr>
        <w:t>2 шт.).</w:t>
      </w:r>
      <w:proofErr w:type="gramEnd"/>
      <w:r w:rsidR="000E6E0B">
        <w:rPr>
          <w:sz w:val="24"/>
          <w:szCs w:val="24"/>
        </w:rPr>
        <w:t xml:space="preserve"> </w:t>
      </w:r>
      <w:r w:rsidR="00D1650B" w:rsidRPr="002E6089">
        <w:rPr>
          <w:sz w:val="24"/>
          <w:szCs w:val="24"/>
        </w:rPr>
        <w:t>Общая протяженность те</w:t>
      </w:r>
      <w:r w:rsidR="00144CD0" w:rsidRPr="002E6089">
        <w:rPr>
          <w:sz w:val="24"/>
          <w:szCs w:val="24"/>
        </w:rPr>
        <w:t>пловы</w:t>
      </w:r>
      <w:r w:rsidR="00D1650B" w:rsidRPr="002E6089">
        <w:rPr>
          <w:sz w:val="24"/>
          <w:szCs w:val="24"/>
        </w:rPr>
        <w:t>х</w:t>
      </w:r>
      <w:r w:rsidR="00144CD0" w:rsidRPr="002E6089">
        <w:rPr>
          <w:sz w:val="24"/>
          <w:szCs w:val="24"/>
        </w:rPr>
        <w:t xml:space="preserve"> сет</w:t>
      </w:r>
      <w:r w:rsidR="00D1650B" w:rsidRPr="002E6089">
        <w:rPr>
          <w:sz w:val="24"/>
          <w:szCs w:val="24"/>
        </w:rPr>
        <w:t>ей</w:t>
      </w:r>
      <w:r w:rsidR="00144CD0" w:rsidRPr="002E6089">
        <w:rPr>
          <w:sz w:val="24"/>
          <w:szCs w:val="24"/>
        </w:rPr>
        <w:t xml:space="preserve"> </w:t>
      </w:r>
      <w:r w:rsidR="00D1650B" w:rsidRPr="002E6089">
        <w:rPr>
          <w:sz w:val="24"/>
          <w:szCs w:val="24"/>
        </w:rPr>
        <w:t>составляет</w:t>
      </w:r>
      <w:r w:rsidR="00144CD0" w:rsidRPr="002E6089">
        <w:rPr>
          <w:sz w:val="24"/>
          <w:szCs w:val="24"/>
        </w:rPr>
        <w:t xml:space="preserve"> </w:t>
      </w:r>
      <w:r w:rsidR="0003449F" w:rsidRPr="002E6089">
        <w:rPr>
          <w:sz w:val="24"/>
          <w:szCs w:val="24"/>
        </w:rPr>
        <w:t xml:space="preserve">18,756 </w:t>
      </w:r>
      <w:r w:rsidR="00144CD0" w:rsidRPr="002E6089">
        <w:rPr>
          <w:sz w:val="24"/>
          <w:szCs w:val="24"/>
        </w:rPr>
        <w:t xml:space="preserve"> км</w:t>
      </w:r>
      <w:r w:rsidR="001E37DB" w:rsidRPr="002E6089">
        <w:rPr>
          <w:sz w:val="24"/>
          <w:szCs w:val="24"/>
        </w:rPr>
        <w:t xml:space="preserve"> в двухтрубном исполнении</w:t>
      </w:r>
      <w:r w:rsidR="00144CD0" w:rsidRPr="002E6089">
        <w:rPr>
          <w:sz w:val="24"/>
          <w:szCs w:val="24"/>
        </w:rPr>
        <w:t xml:space="preserve">. В качестве топлива используется </w:t>
      </w:r>
      <w:r w:rsidR="00D1650B" w:rsidRPr="002E6089">
        <w:rPr>
          <w:sz w:val="24"/>
          <w:szCs w:val="24"/>
        </w:rPr>
        <w:t xml:space="preserve">уголь и </w:t>
      </w:r>
      <w:r w:rsidR="00F64CEE" w:rsidRPr="002E6089">
        <w:rPr>
          <w:sz w:val="24"/>
          <w:szCs w:val="24"/>
        </w:rPr>
        <w:t>дрова.</w:t>
      </w:r>
    </w:p>
    <w:p w:rsidR="00F64CEE" w:rsidRDefault="00F64CEE" w:rsidP="00C61E47">
      <w:pPr>
        <w:pStyle w:val="12"/>
        <w:spacing w:line="276" w:lineRule="auto"/>
        <w:ind w:firstLine="700"/>
        <w:jc w:val="both"/>
        <w:rPr>
          <w:sz w:val="24"/>
          <w:szCs w:val="24"/>
        </w:rPr>
      </w:pPr>
      <w:proofErr w:type="gramStart"/>
      <w:r w:rsidRPr="002E6089">
        <w:rPr>
          <w:sz w:val="24"/>
          <w:szCs w:val="24"/>
        </w:rPr>
        <w:t>Система теплоснабжения п.</w:t>
      </w:r>
      <w:r w:rsidR="00DA53A9" w:rsidRPr="002E6089">
        <w:rPr>
          <w:sz w:val="24"/>
          <w:szCs w:val="24"/>
        </w:rPr>
        <w:t xml:space="preserve"> </w:t>
      </w:r>
      <w:r w:rsidRPr="002E6089">
        <w:rPr>
          <w:sz w:val="24"/>
          <w:szCs w:val="24"/>
        </w:rPr>
        <w:t>Рудничный состоит из одной котельной мощностью 16</w:t>
      </w:r>
      <w:r w:rsidR="00E741BF" w:rsidRPr="002E6089">
        <w:rPr>
          <w:sz w:val="24"/>
          <w:szCs w:val="24"/>
        </w:rPr>
        <w:t>,34</w:t>
      </w:r>
      <w:r w:rsidRPr="002E6089">
        <w:rPr>
          <w:sz w:val="24"/>
          <w:szCs w:val="24"/>
        </w:rPr>
        <w:t xml:space="preserve"> Гкал/час</w:t>
      </w:r>
      <w:r w:rsidR="008219AA">
        <w:rPr>
          <w:sz w:val="24"/>
          <w:szCs w:val="24"/>
        </w:rPr>
        <w:t>.</w:t>
      </w:r>
      <w:r w:rsidR="00524C2F">
        <w:rPr>
          <w:sz w:val="24"/>
          <w:szCs w:val="24"/>
        </w:rPr>
        <w:t xml:space="preserve">, находящейся на праве </w:t>
      </w:r>
      <w:r w:rsidR="006B12AA">
        <w:rPr>
          <w:sz w:val="24"/>
          <w:szCs w:val="24"/>
        </w:rPr>
        <w:t>хозяйственного ведения</w:t>
      </w:r>
      <w:r w:rsidR="00524C2F">
        <w:rPr>
          <w:sz w:val="24"/>
          <w:szCs w:val="24"/>
        </w:rPr>
        <w:t xml:space="preserve"> у</w:t>
      </w:r>
      <w:r w:rsidR="009140C5" w:rsidRPr="009140C5">
        <w:rPr>
          <w:sz w:val="24"/>
          <w:szCs w:val="24"/>
        </w:rPr>
        <w:t xml:space="preserve"> </w:t>
      </w:r>
      <w:r w:rsidR="009140C5" w:rsidRPr="002E6089">
        <w:rPr>
          <w:sz w:val="24"/>
          <w:szCs w:val="24"/>
        </w:rPr>
        <w:t>КОГУП «</w:t>
      </w:r>
      <w:proofErr w:type="spellStart"/>
      <w:r w:rsidR="009140C5" w:rsidRPr="002E6089">
        <w:rPr>
          <w:sz w:val="24"/>
          <w:szCs w:val="24"/>
        </w:rPr>
        <w:t>Облкоммунсервис</w:t>
      </w:r>
      <w:proofErr w:type="spellEnd"/>
      <w:r w:rsidR="009140C5" w:rsidRPr="002E6089">
        <w:rPr>
          <w:sz w:val="24"/>
          <w:szCs w:val="24"/>
        </w:rPr>
        <w:t>»</w:t>
      </w:r>
      <w:r w:rsidR="00524C2F">
        <w:rPr>
          <w:sz w:val="24"/>
          <w:szCs w:val="24"/>
        </w:rPr>
        <w:t>.</w:t>
      </w:r>
      <w:proofErr w:type="gramEnd"/>
      <w:r w:rsidR="00524C2F">
        <w:rPr>
          <w:sz w:val="24"/>
          <w:szCs w:val="24"/>
        </w:rPr>
        <w:t xml:space="preserve"> </w:t>
      </w:r>
      <w:r w:rsidR="00F41E81">
        <w:rPr>
          <w:sz w:val="24"/>
          <w:szCs w:val="24"/>
        </w:rPr>
        <w:t>В котельной установлено следующее котельное оборудование: КЕВ 10-11-115СО в кол-ве 2 шт., КЕВ 6,5-14-115 СО</w:t>
      </w:r>
      <w:r w:rsidR="00991375">
        <w:rPr>
          <w:sz w:val="24"/>
          <w:szCs w:val="24"/>
        </w:rPr>
        <w:t xml:space="preserve"> в кол-ве 1 шт. </w:t>
      </w:r>
      <w:r w:rsidR="00524C2F">
        <w:rPr>
          <w:sz w:val="24"/>
          <w:szCs w:val="24"/>
        </w:rPr>
        <w:t xml:space="preserve">Тепловые сети </w:t>
      </w:r>
      <w:r w:rsidRPr="002E6089">
        <w:rPr>
          <w:sz w:val="24"/>
          <w:szCs w:val="24"/>
        </w:rPr>
        <w:t xml:space="preserve"> </w:t>
      </w:r>
      <w:r w:rsidR="00D67B95">
        <w:rPr>
          <w:sz w:val="24"/>
          <w:szCs w:val="24"/>
        </w:rPr>
        <w:t xml:space="preserve">в </w:t>
      </w:r>
      <w:proofErr w:type="spellStart"/>
      <w:r w:rsidR="00D67B95">
        <w:rPr>
          <w:sz w:val="24"/>
          <w:szCs w:val="24"/>
        </w:rPr>
        <w:t>пгт</w:t>
      </w:r>
      <w:proofErr w:type="gramStart"/>
      <w:r w:rsidR="00D67B95">
        <w:rPr>
          <w:sz w:val="24"/>
          <w:szCs w:val="24"/>
        </w:rPr>
        <w:t>.Р</w:t>
      </w:r>
      <w:proofErr w:type="gramEnd"/>
      <w:r w:rsidR="00D67B95">
        <w:rPr>
          <w:sz w:val="24"/>
          <w:szCs w:val="24"/>
        </w:rPr>
        <w:t>удничный</w:t>
      </w:r>
      <w:proofErr w:type="spellEnd"/>
      <w:r w:rsidR="00D67B95">
        <w:rPr>
          <w:sz w:val="24"/>
          <w:szCs w:val="24"/>
        </w:rPr>
        <w:t xml:space="preserve"> </w:t>
      </w:r>
      <w:r w:rsidR="00D46278">
        <w:rPr>
          <w:sz w:val="24"/>
          <w:szCs w:val="24"/>
        </w:rPr>
        <w:t xml:space="preserve"> </w:t>
      </w:r>
      <w:r w:rsidR="00524C2F">
        <w:rPr>
          <w:sz w:val="24"/>
          <w:szCs w:val="24"/>
        </w:rPr>
        <w:t>протяженностью</w:t>
      </w:r>
      <w:r w:rsidRPr="002E6089">
        <w:rPr>
          <w:sz w:val="24"/>
          <w:szCs w:val="24"/>
        </w:rPr>
        <w:t xml:space="preserve"> </w:t>
      </w:r>
      <w:r w:rsidR="008800F2" w:rsidRPr="002E6089">
        <w:rPr>
          <w:sz w:val="24"/>
          <w:szCs w:val="24"/>
        </w:rPr>
        <w:t xml:space="preserve">11,43 </w:t>
      </w:r>
      <w:r w:rsidRPr="002E6089">
        <w:rPr>
          <w:sz w:val="24"/>
          <w:szCs w:val="24"/>
        </w:rPr>
        <w:t xml:space="preserve">км </w:t>
      </w:r>
      <w:r w:rsidR="00D67B95">
        <w:rPr>
          <w:sz w:val="24"/>
          <w:szCs w:val="24"/>
        </w:rPr>
        <w:t>(</w:t>
      </w:r>
      <w:r w:rsidRPr="002E6089">
        <w:rPr>
          <w:sz w:val="24"/>
          <w:szCs w:val="24"/>
        </w:rPr>
        <w:t>в двухтрубном исполнении</w:t>
      </w:r>
      <w:r w:rsidR="00D67B95">
        <w:rPr>
          <w:sz w:val="24"/>
          <w:szCs w:val="24"/>
        </w:rPr>
        <w:t>) находя</w:t>
      </w:r>
      <w:r w:rsidR="00991375">
        <w:rPr>
          <w:sz w:val="24"/>
          <w:szCs w:val="24"/>
        </w:rPr>
        <w:t xml:space="preserve">тся </w:t>
      </w:r>
      <w:r w:rsidR="00D67B95">
        <w:rPr>
          <w:sz w:val="24"/>
          <w:szCs w:val="24"/>
        </w:rPr>
        <w:t xml:space="preserve"> в казне МО Верхнекамский муниципальный округ Кировской области </w:t>
      </w:r>
      <w:r w:rsidR="00991375">
        <w:rPr>
          <w:sz w:val="24"/>
          <w:szCs w:val="24"/>
        </w:rPr>
        <w:t xml:space="preserve">и </w:t>
      </w:r>
      <w:r w:rsidR="00AF1A10">
        <w:rPr>
          <w:sz w:val="24"/>
          <w:szCs w:val="24"/>
        </w:rPr>
        <w:t xml:space="preserve">переданы в </w:t>
      </w:r>
      <w:r w:rsidR="007D4455">
        <w:rPr>
          <w:sz w:val="24"/>
          <w:szCs w:val="24"/>
        </w:rPr>
        <w:t xml:space="preserve">арендное </w:t>
      </w:r>
      <w:r w:rsidR="00AF1A10">
        <w:rPr>
          <w:sz w:val="24"/>
          <w:szCs w:val="24"/>
        </w:rPr>
        <w:t>пользование</w:t>
      </w:r>
      <w:r w:rsidR="007D4455">
        <w:rPr>
          <w:sz w:val="24"/>
          <w:szCs w:val="24"/>
        </w:rPr>
        <w:t xml:space="preserve"> данному предприятию</w:t>
      </w:r>
      <w:r w:rsidRPr="002E6089">
        <w:rPr>
          <w:sz w:val="24"/>
          <w:szCs w:val="24"/>
        </w:rPr>
        <w:t xml:space="preserve">. Вид топлива – щепа из отходов лесопиления, фрезерный торф. </w:t>
      </w:r>
    </w:p>
    <w:p w:rsidR="002C70E2" w:rsidRDefault="002C70E2" w:rsidP="00C61E47">
      <w:pPr>
        <w:pStyle w:val="12"/>
        <w:spacing w:line="276" w:lineRule="auto"/>
        <w:ind w:firstLine="700"/>
        <w:jc w:val="both"/>
        <w:rPr>
          <w:sz w:val="24"/>
          <w:szCs w:val="24"/>
        </w:rPr>
      </w:pPr>
      <w:r>
        <w:rPr>
          <w:sz w:val="24"/>
          <w:szCs w:val="24"/>
        </w:rPr>
        <w:t xml:space="preserve">Источником теплоснабжения в </w:t>
      </w:r>
      <w:proofErr w:type="spellStart"/>
      <w:r>
        <w:rPr>
          <w:sz w:val="24"/>
          <w:szCs w:val="24"/>
        </w:rPr>
        <w:t>пгт</w:t>
      </w:r>
      <w:proofErr w:type="gramStart"/>
      <w:r>
        <w:rPr>
          <w:sz w:val="24"/>
          <w:szCs w:val="24"/>
        </w:rPr>
        <w:t>.С</w:t>
      </w:r>
      <w:proofErr w:type="gramEnd"/>
      <w:r>
        <w:rPr>
          <w:sz w:val="24"/>
          <w:szCs w:val="24"/>
        </w:rPr>
        <w:t>озимский</w:t>
      </w:r>
      <w:proofErr w:type="spellEnd"/>
      <w:r>
        <w:rPr>
          <w:sz w:val="24"/>
          <w:szCs w:val="24"/>
        </w:rPr>
        <w:t xml:space="preserve"> является котельная № 1 расположенная по </w:t>
      </w:r>
      <w:proofErr w:type="spellStart"/>
      <w:r>
        <w:rPr>
          <w:sz w:val="24"/>
          <w:szCs w:val="24"/>
        </w:rPr>
        <w:t>ул.Набережная</w:t>
      </w:r>
      <w:proofErr w:type="spellEnd"/>
      <w:r>
        <w:rPr>
          <w:sz w:val="24"/>
          <w:szCs w:val="24"/>
        </w:rPr>
        <w:t>, д.</w:t>
      </w:r>
      <w:r w:rsidR="00DC6184">
        <w:rPr>
          <w:sz w:val="24"/>
          <w:szCs w:val="24"/>
        </w:rPr>
        <w:t xml:space="preserve">25. От котельной осуществляется теплоснабжение 74% потребителей поселка, подключенных к системе центрального теплоснабжения. Котельная введена в эксплуатацию в 1970 году. </w:t>
      </w:r>
      <w:r w:rsidR="0011629A">
        <w:rPr>
          <w:sz w:val="24"/>
          <w:szCs w:val="24"/>
        </w:rPr>
        <w:t xml:space="preserve">В котельной установлено 3 </w:t>
      </w:r>
      <w:proofErr w:type="gramStart"/>
      <w:r w:rsidR="0011629A">
        <w:rPr>
          <w:sz w:val="24"/>
          <w:szCs w:val="24"/>
        </w:rPr>
        <w:t>в</w:t>
      </w:r>
      <w:r w:rsidR="00B95891">
        <w:rPr>
          <w:sz w:val="24"/>
          <w:szCs w:val="24"/>
        </w:rPr>
        <w:t>одогрейных</w:t>
      </w:r>
      <w:proofErr w:type="gramEnd"/>
      <w:r w:rsidR="00B95891">
        <w:rPr>
          <w:sz w:val="24"/>
          <w:szCs w:val="24"/>
        </w:rPr>
        <w:t xml:space="preserve"> котла марки КВр-0,5К.</w:t>
      </w:r>
      <w:r w:rsidR="00742C42">
        <w:rPr>
          <w:sz w:val="24"/>
          <w:szCs w:val="24"/>
        </w:rPr>
        <w:t xml:space="preserve"> Эксплуатацию котельной осуществляет </w:t>
      </w:r>
      <w:r w:rsidR="00C42383">
        <w:rPr>
          <w:sz w:val="24"/>
          <w:szCs w:val="24"/>
        </w:rPr>
        <w:t xml:space="preserve">ООО «АКВА» ( </w:t>
      </w:r>
      <w:proofErr w:type="spellStart"/>
      <w:r w:rsidR="00C42383">
        <w:rPr>
          <w:sz w:val="24"/>
          <w:szCs w:val="24"/>
        </w:rPr>
        <w:t>пгт</w:t>
      </w:r>
      <w:proofErr w:type="gramStart"/>
      <w:r w:rsidR="00C42383">
        <w:rPr>
          <w:sz w:val="24"/>
          <w:szCs w:val="24"/>
        </w:rPr>
        <w:t>.</w:t>
      </w:r>
      <w:r w:rsidR="00D46278">
        <w:rPr>
          <w:sz w:val="24"/>
          <w:szCs w:val="24"/>
        </w:rPr>
        <w:t>Л</w:t>
      </w:r>
      <w:proofErr w:type="gramEnd"/>
      <w:r w:rsidR="00C42383">
        <w:rPr>
          <w:sz w:val="24"/>
          <w:szCs w:val="24"/>
        </w:rPr>
        <w:t>есной</w:t>
      </w:r>
      <w:proofErr w:type="spellEnd"/>
      <w:r w:rsidR="00C42383">
        <w:rPr>
          <w:sz w:val="24"/>
          <w:szCs w:val="24"/>
        </w:rPr>
        <w:t xml:space="preserve">) на праве концессионного соглашения </w:t>
      </w:r>
      <w:r w:rsidR="00D46278">
        <w:rPr>
          <w:sz w:val="24"/>
          <w:szCs w:val="24"/>
        </w:rPr>
        <w:t xml:space="preserve">заключенного с администрацией округа с </w:t>
      </w:r>
      <w:r w:rsidR="008E408F">
        <w:rPr>
          <w:sz w:val="24"/>
          <w:szCs w:val="24"/>
        </w:rPr>
        <w:t>16.11.2021 г.</w:t>
      </w:r>
    </w:p>
    <w:p w:rsidR="00144CD0" w:rsidRDefault="00816E28" w:rsidP="00C61E47">
      <w:pPr>
        <w:tabs>
          <w:tab w:val="left" w:pos="9336"/>
        </w:tabs>
        <w:spacing w:line="276" w:lineRule="auto"/>
        <w:ind w:right="-24" w:firstLine="426"/>
        <w:jc w:val="both"/>
        <w:rPr>
          <w:sz w:val="24"/>
          <w:szCs w:val="24"/>
        </w:rPr>
      </w:pPr>
      <w:r w:rsidRPr="002E6089">
        <w:rPr>
          <w:sz w:val="24"/>
          <w:szCs w:val="24"/>
        </w:rPr>
        <w:t xml:space="preserve">   </w:t>
      </w:r>
      <w:r w:rsidR="00FB2D55">
        <w:rPr>
          <w:sz w:val="24"/>
          <w:szCs w:val="24"/>
        </w:rPr>
        <w:t xml:space="preserve"> </w:t>
      </w:r>
      <w:r w:rsidR="008800F2" w:rsidRPr="002E6089">
        <w:rPr>
          <w:sz w:val="24"/>
          <w:szCs w:val="24"/>
        </w:rPr>
        <w:t xml:space="preserve">Источникам </w:t>
      </w:r>
      <w:r w:rsidR="00F64CEE" w:rsidRPr="002E6089">
        <w:rPr>
          <w:sz w:val="24"/>
          <w:szCs w:val="24"/>
        </w:rPr>
        <w:t>топлива на котельной п. Созимский являются дрова,</w:t>
      </w:r>
      <w:r w:rsidR="008800F2" w:rsidRPr="002E6089">
        <w:rPr>
          <w:sz w:val="24"/>
          <w:szCs w:val="24"/>
        </w:rPr>
        <w:t xml:space="preserve"> мощность которой составляет 1,29</w:t>
      </w:r>
      <w:r w:rsidR="00F64CEE" w:rsidRPr="002E6089">
        <w:rPr>
          <w:sz w:val="24"/>
          <w:szCs w:val="24"/>
        </w:rPr>
        <w:t xml:space="preserve"> Гкал/час. </w:t>
      </w:r>
      <w:r w:rsidR="001E37DB" w:rsidRPr="002E6089">
        <w:rPr>
          <w:sz w:val="24"/>
          <w:szCs w:val="24"/>
        </w:rPr>
        <w:t>Протяжен</w:t>
      </w:r>
      <w:r w:rsidR="008800F2" w:rsidRPr="002E6089">
        <w:rPr>
          <w:sz w:val="24"/>
          <w:szCs w:val="24"/>
        </w:rPr>
        <w:t>ность тепловых сетей составляет 0,6</w:t>
      </w:r>
      <w:r w:rsidR="00742C42">
        <w:rPr>
          <w:sz w:val="24"/>
          <w:szCs w:val="24"/>
        </w:rPr>
        <w:t>3</w:t>
      </w:r>
      <w:r w:rsidR="001E37DB" w:rsidRPr="002E6089">
        <w:rPr>
          <w:color w:val="FF0000"/>
          <w:sz w:val="24"/>
          <w:szCs w:val="24"/>
        </w:rPr>
        <w:t xml:space="preserve"> </w:t>
      </w:r>
      <w:r w:rsidR="001E37DB" w:rsidRPr="002E6089">
        <w:rPr>
          <w:sz w:val="24"/>
          <w:szCs w:val="24"/>
        </w:rPr>
        <w:t>км</w:t>
      </w:r>
      <w:r w:rsidR="001E37DB" w:rsidRPr="002E6089">
        <w:rPr>
          <w:color w:val="FF0000"/>
          <w:sz w:val="24"/>
          <w:szCs w:val="24"/>
        </w:rPr>
        <w:t xml:space="preserve"> </w:t>
      </w:r>
      <w:r w:rsidR="001E37DB" w:rsidRPr="002E6089">
        <w:rPr>
          <w:sz w:val="24"/>
          <w:szCs w:val="24"/>
        </w:rPr>
        <w:t xml:space="preserve">в двухтрубном исполнении. </w:t>
      </w:r>
    </w:p>
    <w:p w:rsidR="00196D65" w:rsidRPr="002E6089" w:rsidRDefault="00196D65" w:rsidP="00C61E47">
      <w:pPr>
        <w:tabs>
          <w:tab w:val="left" w:pos="9336"/>
        </w:tabs>
        <w:spacing w:line="276" w:lineRule="auto"/>
        <w:ind w:right="-24" w:firstLine="426"/>
        <w:jc w:val="both"/>
        <w:rPr>
          <w:sz w:val="24"/>
          <w:szCs w:val="24"/>
        </w:rPr>
      </w:pPr>
      <w:r>
        <w:rPr>
          <w:sz w:val="24"/>
          <w:szCs w:val="24"/>
        </w:rPr>
        <w:t xml:space="preserve">    Действующая до 2023 года котельная № 2 по ул.</w:t>
      </w:r>
      <w:r w:rsidR="00CC2D5C">
        <w:rPr>
          <w:sz w:val="24"/>
          <w:szCs w:val="24"/>
        </w:rPr>
        <w:t xml:space="preserve"> </w:t>
      </w:r>
      <w:r>
        <w:rPr>
          <w:sz w:val="24"/>
          <w:szCs w:val="24"/>
        </w:rPr>
        <w:t xml:space="preserve">Лесозаводская  </w:t>
      </w:r>
      <w:r w:rsidR="00654DE5">
        <w:rPr>
          <w:sz w:val="24"/>
          <w:szCs w:val="24"/>
        </w:rPr>
        <w:t xml:space="preserve">в связи с </w:t>
      </w:r>
      <w:r w:rsidR="00B61474">
        <w:rPr>
          <w:sz w:val="24"/>
          <w:szCs w:val="24"/>
        </w:rPr>
        <w:t xml:space="preserve">аварийным состоянием объекта капитального строительства и </w:t>
      </w:r>
      <w:r w:rsidR="00654DE5">
        <w:rPr>
          <w:sz w:val="24"/>
          <w:szCs w:val="24"/>
        </w:rPr>
        <w:t xml:space="preserve">переводом </w:t>
      </w:r>
      <w:r w:rsidR="00B61474">
        <w:rPr>
          <w:sz w:val="24"/>
          <w:szCs w:val="24"/>
        </w:rPr>
        <w:t>потребителей</w:t>
      </w:r>
      <w:r w:rsidR="00654DE5">
        <w:rPr>
          <w:sz w:val="24"/>
          <w:szCs w:val="24"/>
        </w:rPr>
        <w:t xml:space="preserve"> на альтернативный </w:t>
      </w:r>
      <w:r w:rsidR="009160FF">
        <w:rPr>
          <w:sz w:val="24"/>
          <w:szCs w:val="24"/>
        </w:rPr>
        <w:t>источник (</w:t>
      </w:r>
      <w:r w:rsidR="00FD57A4">
        <w:rPr>
          <w:sz w:val="24"/>
          <w:szCs w:val="24"/>
        </w:rPr>
        <w:t>теплоснабжение с использованием электрической энергии</w:t>
      </w:r>
      <w:r w:rsidR="009160FF">
        <w:rPr>
          <w:sz w:val="24"/>
          <w:szCs w:val="24"/>
        </w:rPr>
        <w:t xml:space="preserve">), </w:t>
      </w:r>
      <w:r>
        <w:rPr>
          <w:sz w:val="24"/>
          <w:szCs w:val="24"/>
        </w:rPr>
        <w:t xml:space="preserve">выведена из эксплуатации на основании постановления администрации Верхнекамского муниципального округа от </w:t>
      </w:r>
      <w:r w:rsidR="00654DE5">
        <w:rPr>
          <w:sz w:val="24"/>
          <w:szCs w:val="24"/>
        </w:rPr>
        <w:t>18.12.2023 № 1756.</w:t>
      </w:r>
    </w:p>
    <w:p w:rsidR="001E37DB" w:rsidRPr="002E6089" w:rsidRDefault="001E37DB" w:rsidP="00C61E47">
      <w:pPr>
        <w:pStyle w:val="12"/>
        <w:spacing w:line="276" w:lineRule="auto"/>
        <w:ind w:firstLine="700"/>
        <w:jc w:val="both"/>
        <w:rPr>
          <w:sz w:val="24"/>
          <w:szCs w:val="24"/>
        </w:rPr>
      </w:pPr>
      <w:r w:rsidRPr="002E6089">
        <w:rPr>
          <w:sz w:val="24"/>
          <w:szCs w:val="24"/>
        </w:rPr>
        <w:t>Резервное топливо для котельных не предусмотрено.</w:t>
      </w:r>
      <w:r w:rsidR="00B67BBD">
        <w:rPr>
          <w:sz w:val="24"/>
          <w:szCs w:val="24"/>
        </w:rPr>
        <w:t xml:space="preserve"> </w:t>
      </w:r>
      <w:r w:rsidRPr="002E6089">
        <w:rPr>
          <w:sz w:val="24"/>
          <w:szCs w:val="24"/>
        </w:rPr>
        <w:t>Централизованное горячее водоснабжение отсутствует.</w:t>
      </w:r>
      <w:r w:rsidR="00742C42">
        <w:rPr>
          <w:sz w:val="24"/>
          <w:szCs w:val="24"/>
        </w:rPr>
        <w:t xml:space="preserve"> </w:t>
      </w:r>
      <w:r w:rsidRPr="002E6089">
        <w:rPr>
          <w:sz w:val="24"/>
          <w:szCs w:val="24"/>
        </w:rPr>
        <w:t>Потребителями тепловой энергии являются: производственный сектор, жилищно-коммунальный сектор и бюджетные организации.</w:t>
      </w:r>
    </w:p>
    <w:p w:rsidR="001E37DB" w:rsidRPr="002E6089" w:rsidRDefault="001E37DB" w:rsidP="00C61E47">
      <w:pPr>
        <w:pStyle w:val="12"/>
        <w:spacing w:line="276" w:lineRule="auto"/>
        <w:ind w:firstLine="700"/>
        <w:jc w:val="both"/>
        <w:rPr>
          <w:sz w:val="24"/>
          <w:szCs w:val="24"/>
        </w:rPr>
      </w:pPr>
      <w:r w:rsidRPr="002E6089">
        <w:rPr>
          <w:sz w:val="24"/>
          <w:szCs w:val="24"/>
        </w:rPr>
        <w:t>Большая часть индивидуальных жилых домов оборудована отопительными печами, работающими на твердом топливе (дрова).</w:t>
      </w:r>
    </w:p>
    <w:p w:rsidR="00631A03" w:rsidRPr="002E6089" w:rsidRDefault="00631A03" w:rsidP="00910844">
      <w:pPr>
        <w:pStyle w:val="a3"/>
        <w:rPr>
          <w:b/>
        </w:rPr>
      </w:pPr>
    </w:p>
    <w:p w:rsidR="00910844" w:rsidRPr="002E6089" w:rsidRDefault="00910844" w:rsidP="003533CC">
      <w:pPr>
        <w:pStyle w:val="a3"/>
        <w:spacing w:after="240"/>
        <w:rPr>
          <w:b/>
        </w:rPr>
      </w:pPr>
      <w:r w:rsidRPr="002E6089">
        <w:rPr>
          <w:b/>
        </w:rPr>
        <w:t>2.4. ТКО</w:t>
      </w:r>
    </w:p>
    <w:p w:rsidR="00631A03" w:rsidRPr="002E6089" w:rsidRDefault="00631A03" w:rsidP="00C61E47">
      <w:pPr>
        <w:tabs>
          <w:tab w:val="left" w:pos="9336"/>
        </w:tabs>
        <w:spacing w:line="276" w:lineRule="auto"/>
        <w:ind w:right="-24" w:firstLine="426"/>
        <w:jc w:val="both"/>
        <w:rPr>
          <w:sz w:val="24"/>
          <w:szCs w:val="24"/>
        </w:rPr>
      </w:pPr>
      <w:r w:rsidRPr="002E6089">
        <w:rPr>
          <w:sz w:val="24"/>
          <w:szCs w:val="24"/>
        </w:rPr>
        <w:t>Сегодня проблема загрязнения окружающей среды твердыми бытовыми отходами (Т</w:t>
      </w:r>
      <w:r w:rsidR="00A5501E" w:rsidRPr="002E6089">
        <w:rPr>
          <w:sz w:val="24"/>
          <w:szCs w:val="24"/>
        </w:rPr>
        <w:t>К</w:t>
      </w:r>
      <w:r w:rsidRPr="002E6089">
        <w:rPr>
          <w:sz w:val="24"/>
          <w:szCs w:val="24"/>
        </w:rPr>
        <w:t>О) и отходами промышленных предприятий одна из самых важных и трудноразрешимых.</w:t>
      </w:r>
    </w:p>
    <w:p w:rsidR="00631A03" w:rsidRPr="002E6089" w:rsidRDefault="00631A03" w:rsidP="00C61E47">
      <w:pPr>
        <w:tabs>
          <w:tab w:val="left" w:pos="9336"/>
        </w:tabs>
        <w:spacing w:line="276" w:lineRule="auto"/>
        <w:ind w:right="-24" w:firstLine="426"/>
        <w:jc w:val="both"/>
        <w:rPr>
          <w:sz w:val="24"/>
          <w:szCs w:val="24"/>
        </w:rPr>
      </w:pPr>
      <w:r w:rsidRPr="002E6089">
        <w:rPr>
          <w:sz w:val="24"/>
          <w:szCs w:val="24"/>
        </w:rPr>
        <w:t xml:space="preserve">С каждым годом происходит увеличение количества отходов, а это приводит к </w:t>
      </w:r>
      <w:r w:rsidRPr="002E6089">
        <w:rPr>
          <w:sz w:val="24"/>
          <w:szCs w:val="24"/>
        </w:rPr>
        <w:lastRenderedPageBreak/>
        <w:t xml:space="preserve">увеличению размеров загрязненной ими территории, росту числа несанкционированных свалок, интенсивному загрязнению почв, поверхностных водоемов и подземных вод, атмосферного воздуха. </w:t>
      </w:r>
    </w:p>
    <w:p w:rsidR="00631A03" w:rsidRPr="002E6089" w:rsidRDefault="00631A03" w:rsidP="00C61E47">
      <w:pPr>
        <w:tabs>
          <w:tab w:val="left" w:pos="9336"/>
        </w:tabs>
        <w:spacing w:line="276" w:lineRule="auto"/>
        <w:ind w:right="-24" w:firstLine="426"/>
        <w:jc w:val="both"/>
        <w:rPr>
          <w:sz w:val="24"/>
          <w:szCs w:val="24"/>
        </w:rPr>
      </w:pPr>
      <w:r w:rsidRPr="002E6089">
        <w:rPr>
          <w:sz w:val="24"/>
          <w:szCs w:val="24"/>
        </w:rPr>
        <w:t>Политика в сфере управления отходами главным образом должна ориентироваться на снижение количества образующихся отходов и на их максимальное использование.</w:t>
      </w:r>
    </w:p>
    <w:p w:rsidR="00C83ABE" w:rsidRPr="002E6089" w:rsidRDefault="00C83ABE" w:rsidP="00C61E47">
      <w:pPr>
        <w:tabs>
          <w:tab w:val="left" w:pos="9336"/>
        </w:tabs>
        <w:spacing w:line="276" w:lineRule="auto"/>
        <w:ind w:right="-24" w:firstLine="426"/>
        <w:jc w:val="both"/>
        <w:rPr>
          <w:sz w:val="24"/>
          <w:szCs w:val="24"/>
        </w:rPr>
      </w:pPr>
      <w:r w:rsidRPr="002E6089">
        <w:rPr>
          <w:sz w:val="24"/>
          <w:szCs w:val="24"/>
        </w:rPr>
        <w:t xml:space="preserve">На территории  Верхнекамского муниципального округа в результате областной инвентаризации в 2012 году выявлено 7 несанкционированных свалки бытовых отходов, которые подлежали ликвидации и 3 свалки, подлежащие рекультивации. По результатам областной инвентаризации  выявленные свалки включены в перечни свалок, утвержденные распоряжением Правительства Кировской области от 28.12.2013  №431  «Об утверждении перечня свалок твердых бытовых отходов, подлежащих рекультивации, и перечня свалок бытовых отходов, не отвечающих требованиям природоохранного законодательства и подлежащих ликвидации».  В настоящее время остаются неликвидированными 3 свалки:  д. </w:t>
      </w:r>
      <w:proofErr w:type="spellStart"/>
      <w:r w:rsidRPr="002E6089">
        <w:rPr>
          <w:sz w:val="24"/>
          <w:szCs w:val="24"/>
        </w:rPr>
        <w:t>Кочкино</w:t>
      </w:r>
      <w:proofErr w:type="spellEnd"/>
      <w:r w:rsidRPr="002E6089">
        <w:rPr>
          <w:sz w:val="24"/>
          <w:szCs w:val="24"/>
        </w:rPr>
        <w:t xml:space="preserve">, п. </w:t>
      </w:r>
      <w:proofErr w:type="spellStart"/>
      <w:r w:rsidRPr="002E6089">
        <w:rPr>
          <w:sz w:val="24"/>
          <w:szCs w:val="24"/>
        </w:rPr>
        <w:t>Чус</w:t>
      </w:r>
      <w:proofErr w:type="spellEnd"/>
      <w:r w:rsidRPr="002E6089">
        <w:rPr>
          <w:sz w:val="24"/>
          <w:szCs w:val="24"/>
        </w:rPr>
        <w:t>, п. Светлополянск. Подлежат  рекультивации свалки         п. Лесной, п. Рудничный, г. Кирс. Также периодически возникают несанкционированные свалки отходов деревообработки. По данным Министерства охраны окружающей среды  Кировской области на 01.01.2024  на территории  округа имеется 6 таких свалок. Наиболее крупные из них – свалка отходов лесопиления у п. Торф в г. Кирс, свалка опила и горбыля в микрорайоне «</w:t>
      </w:r>
      <w:proofErr w:type="spellStart"/>
      <w:r w:rsidRPr="002E6089">
        <w:rPr>
          <w:sz w:val="24"/>
          <w:szCs w:val="24"/>
        </w:rPr>
        <w:t>Стройпоселок</w:t>
      </w:r>
      <w:proofErr w:type="spellEnd"/>
      <w:r w:rsidRPr="002E6089">
        <w:rPr>
          <w:sz w:val="24"/>
          <w:szCs w:val="24"/>
        </w:rPr>
        <w:t>» г. Кирс. Свалка отходов лесопиления у п. Торф в г. Кирс по решению суда находится в стадии ликвидации.</w:t>
      </w:r>
    </w:p>
    <w:p w:rsidR="00631A03" w:rsidRPr="002E6089" w:rsidRDefault="00631A03" w:rsidP="00C61E47">
      <w:pPr>
        <w:tabs>
          <w:tab w:val="left" w:pos="9336"/>
        </w:tabs>
        <w:spacing w:line="276" w:lineRule="auto"/>
        <w:ind w:right="-24" w:firstLine="426"/>
        <w:jc w:val="both"/>
        <w:rPr>
          <w:sz w:val="24"/>
          <w:szCs w:val="24"/>
        </w:rPr>
      </w:pPr>
      <w:r w:rsidRPr="002E6089">
        <w:rPr>
          <w:sz w:val="24"/>
          <w:szCs w:val="24"/>
        </w:rPr>
        <w:t>К твердым бытовым отходам, входящим в норму накопления от населения и удаляемых транспортом специализированных организаций, относятся отходы, образующиеся в жилых зданиях, включая отходы от текущего ремонта квартир, крупн</w:t>
      </w:r>
      <w:r w:rsidR="00C83ABE" w:rsidRPr="002E6089">
        <w:rPr>
          <w:sz w:val="24"/>
          <w:szCs w:val="24"/>
        </w:rPr>
        <w:t xml:space="preserve">огабаритные </w:t>
      </w:r>
      <w:r w:rsidRPr="002E6089">
        <w:rPr>
          <w:sz w:val="24"/>
          <w:szCs w:val="24"/>
        </w:rPr>
        <w:t>предметы домашнего обихода</w:t>
      </w:r>
      <w:r w:rsidR="00C83ABE" w:rsidRPr="002E6089">
        <w:rPr>
          <w:sz w:val="24"/>
          <w:szCs w:val="24"/>
        </w:rPr>
        <w:t xml:space="preserve"> и аналогичные им от офисных помещений</w:t>
      </w:r>
      <w:r w:rsidRPr="002E6089">
        <w:rPr>
          <w:sz w:val="24"/>
          <w:szCs w:val="24"/>
        </w:rPr>
        <w:t>.</w:t>
      </w:r>
    </w:p>
    <w:p w:rsidR="00631A03" w:rsidRPr="002E6089" w:rsidRDefault="00631A03" w:rsidP="00C61E47">
      <w:pPr>
        <w:tabs>
          <w:tab w:val="left" w:pos="9336"/>
        </w:tabs>
        <w:spacing w:line="276" w:lineRule="auto"/>
        <w:ind w:right="-24" w:firstLine="426"/>
        <w:jc w:val="both"/>
        <w:rPr>
          <w:sz w:val="24"/>
          <w:szCs w:val="24"/>
        </w:rPr>
      </w:pPr>
      <w:r w:rsidRPr="002E6089">
        <w:rPr>
          <w:sz w:val="24"/>
          <w:szCs w:val="24"/>
        </w:rPr>
        <w:t>Для сбора Т</w:t>
      </w:r>
      <w:r w:rsidR="00A5501E" w:rsidRPr="002E6089">
        <w:rPr>
          <w:sz w:val="24"/>
          <w:szCs w:val="24"/>
        </w:rPr>
        <w:t>КО</w:t>
      </w:r>
      <w:r w:rsidRPr="002E6089">
        <w:rPr>
          <w:sz w:val="24"/>
          <w:szCs w:val="24"/>
        </w:rPr>
        <w:t xml:space="preserve"> использ</w:t>
      </w:r>
      <w:r w:rsidR="00A5501E" w:rsidRPr="002E6089">
        <w:rPr>
          <w:sz w:val="24"/>
          <w:szCs w:val="24"/>
        </w:rPr>
        <w:t>уют</w:t>
      </w:r>
      <w:r w:rsidRPr="002E6089">
        <w:rPr>
          <w:sz w:val="24"/>
          <w:szCs w:val="24"/>
        </w:rPr>
        <w:t xml:space="preserve"> контейнерную систему, с использованием стандартных  контейнеров 0,75 м</w:t>
      </w:r>
      <w:r w:rsidRPr="002E6089">
        <w:rPr>
          <w:sz w:val="24"/>
          <w:szCs w:val="24"/>
          <w:vertAlign w:val="superscript"/>
        </w:rPr>
        <w:t>3</w:t>
      </w:r>
      <w:r w:rsidRPr="002E6089">
        <w:rPr>
          <w:sz w:val="24"/>
          <w:szCs w:val="24"/>
        </w:rPr>
        <w:t xml:space="preserve">, как наиболее технологичную, гибкую и удобную для населения. </w:t>
      </w:r>
      <w:r w:rsidR="00C83ABE" w:rsidRPr="002E6089">
        <w:rPr>
          <w:sz w:val="24"/>
          <w:szCs w:val="24"/>
        </w:rPr>
        <w:t>Вывоз отходов осуществляется лицензированным перевозчиком за переделы округа на полигоны г. Белая  Холуница и    г. Слободской.</w:t>
      </w:r>
    </w:p>
    <w:p w:rsidR="00631A03" w:rsidRPr="002E6089" w:rsidRDefault="00631A03" w:rsidP="00C61E47">
      <w:pPr>
        <w:tabs>
          <w:tab w:val="left" w:pos="9336"/>
        </w:tabs>
        <w:spacing w:line="276" w:lineRule="auto"/>
        <w:ind w:right="-24" w:firstLine="426"/>
        <w:jc w:val="both"/>
        <w:rPr>
          <w:sz w:val="24"/>
          <w:szCs w:val="24"/>
        </w:rPr>
      </w:pPr>
      <w:r w:rsidRPr="002E6089">
        <w:rPr>
          <w:sz w:val="24"/>
          <w:szCs w:val="24"/>
        </w:rPr>
        <w:t xml:space="preserve">Контейнерные площадки должны быть удалены от жилых домов, учебных, детских школьных учреждений, мест отдыха населения и т.п. на расстояние не менее 20, но не более 100м. </w:t>
      </w:r>
    </w:p>
    <w:p w:rsidR="00EC5873" w:rsidRPr="002E6089" w:rsidRDefault="000856A3" w:rsidP="00C61E47">
      <w:pPr>
        <w:tabs>
          <w:tab w:val="left" w:pos="9336"/>
        </w:tabs>
        <w:spacing w:line="276" w:lineRule="auto"/>
        <w:ind w:right="-24" w:firstLine="426"/>
        <w:jc w:val="both"/>
        <w:rPr>
          <w:color w:val="FF0000"/>
          <w:sz w:val="24"/>
          <w:szCs w:val="24"/>
        </w:rPr>
      </w:pPr>
      <w:r w:rsidRPr="002E6089">
        <w:rPr>
          <w:sz w:val="24"/>
          <w:szCs w:val="24"/>
        </w:rPr>
        <w:t xml:space="preserve">Основным направлением работ по </w:t>
      </w:r>
      <w:r w:rsidR="00C83ABE" w:rsidRPr="002E6089">
        <w:rPr>
          <w:sz w:val="24"/>
          <w:szCs w:val="24"/>
        </w:rPr>
        <w:t xml:space="preserve">вопросам обращения ТКО </w:t>
      </w:r>
      <w:r w:rsidRPr="002E6089">
        <w:rPr>
          <w:sz w:val="24"/>
          <w:szCs w:val="24"/>
        </w:rPr>
        <w:t xml:space="preserve">являются: </w:t>
      </w:r>
      <w:r w:rsidR="00EC5873" w:rsidRPr="002E6089">
        <w:rPr>
          <w:sz w:val="24"/>
          <w:szCs w:val="24"/>
        </w:rPr>
        <w:t>проведение разъяснительной работы с населением по раздельному сбору отходов потребления;</w:t>
      </w:r>
      <w:r w:rsidR="00EC5873" w:rsidRPr="002E6089">
        <w:rPr>
          <w:sz w:val="24"/>
          <w:szCs w:val="24"/>
        </w:rPr>
        <w:softHyphen/>
        <w:t xml:space="preserve"> ликвидация всех несанкционированных свалок в муниципальном округе, а также разработка системы </w:t>
      </w:r>
      <w:proofErr w:type="gramStart"/>
      <w:r w:rsidR="00EC5873" w:rsidRPr="002E6089">
        <w:rPr>
          <w:sz w:val="24"/>
          <w:szCs w:val="24"/>
        </w:rPr>
        <w:t>контроля за</w:t>
      </w:r>
      <w:proofErr w:type="gramEnd"/>
      <w:r w:rsidR="00EC5873" w:rsidRPr="002E6089">
        <w:rPr>
          <w:sz w:val="24"/>
          <w:szCs w:val="24"/>
        </w:rPr>
        <w:t xml:space="preserve"> несанкционированными свалками и создание условий, исключающие возможность их появления.</w:t>
      </w:r>
    </w:p>
    <w:p w:rsidR="00631A03" w:rsidRPr="002E6089" w:rsidRDefault="00A5501E" w:rsidP="00C61E47">
      <w:pPr>
        <w:tabs>
          <w:tab w:val="left" w:pos="9336"/>
        </w:tabs>
        <w:spacing w:line="276" w:lineRule="auto"/>
        <w:ind w:right="-24" w:firstLine="426"/>
        <w:jc w:val="both"/>
        <w:rPr>
          <w:sz w:val="24"/>
          <w:szCs w:val="24"/>
          <w:shd w:val="clear" w:color="auto" w:fill="FFFFFF"/>
        </w:rPr>
      </w:pPr>
      <w:r w:rsidRPr="002E6089">
        <w:rPr>
          <w:sz w:val="24"/>
          <w:szCs w:val="24"/>
          <w:shd w:val="clear" w:color="auto" w:fill="FFFFFF"/>
        </w:rPr>
        <w:t xml:space="preserve">На территории </w:t>
      </w:r>
      <w:r w:rsidR="00EC5873" w:rsidRPr="002E6089">
        <w:rPr>
          <w:sz w:val="24"/>
          <w:szCs w:val="24"/>
          <w:shd w:val="clear" w:color="auto" w:fill="FFFFFF"/>
        </w:rPr>
        <w:t xml:space="preserve">Верхнекамского муниципального округа </w:t>
      </w:r>
      <w:r w:rsidRPr="002E6089">
        <w:rPr>
          <w:sz w:val="24"/>
          <w:szCs w:val="24"/>
          <w:shd w:val="clear" w:color="auto" w:fill="FFFFFF"/>
        </w:rPr>
        <w:t xml:space="preserve">Кировской области деятельность </w:t>
      </w:r>
      <w:r w:rsidR="00783B7B" w:rsidRPr="002E6089">
        <w:rPr>
          <w:sz w:val="24"/>
          <w:szCs w:val="24"/>
          <w:shd w:val="clear" w:color="auto" w:fill="FFFFFF"/>
        </w:rPr>
        <w:t xml:space="preserve">по </w:t>
      </w:r>
      <w:r w:rsidRPr="002E6089">
        <w:rPr>
          <w:sz w:val="24"/>
          <w:szCs w:val="24"/>
          <w:shd w:val="clear" w:color="auto" w:fill="FFFFFF"/>
        </w:rPr>
        <w:t xml:space="preserve">транспортированию, обработке, утилизации, обезвреживанию, размещению твердых коммунальных отходов осуществляет региональный оператор по обращению с твердыми коммунальными отходами АО «Куприт» (далее – АО «Куприт», региональный оператор). </w:t>
      </w:r>
      <w:r w:rsidR="00EC5873" w:rsidRPr="002E6089">
        <w:rPr>
          <w:sz w:val="24"/>
          <w:szCs w:val="24"/>
          <w:shd w:val="clear" w:color="auto" w:fill="FFFFFF"/>
        </w:rPr>
        <w:t>Размещение твердых коммунальных отходов на свалах, подлежащих рекультивации, осуществляет администрация округа.</w:t>
      </w:r>
    </w:p>
    <w:p w:rsidR="00A5501E" w:rsidRPr="002E6089" w:rsidRDefault="00A5501E" w:rsidP="00C61E47">
      <w:pPr>
        <w:tabs>
          <w:tab w:val="left" w:pos="9336"/>
        </w:tabs>
        <w:spacing w:after="240" w:line="276" w:lineRule="auto"/>
        <w:ind w:right="-24" w:firstLine="426"/>
        <w:jc w:val="both"/>
        <w:rPr>
          <w:sz w:val="24"/>
          <w:szCs w:val="24"/>
          <w:shd w:val="clear" w:color="auto" w:fill="FFFFFF"/>
        </w:rPr>
      </w:pPr>
      <w:r w:rsidRPr="002E6089">
        <w:rPr>
          <w:sz w:val="24"/>
          <w:szCs w:val="24"/>
          <w:shd w:val="clear" w:color="auto" w:fill="FFFFFF"/>
        </w:rPr>
        <w:t xml:space="preserve">С </w:t>
      </w:r>
      <w:r w:rsidR="0086316A" w:rsidRPr="002E6089">
        <w:rPr>
          <w:sz w:val="24"/>
          <w:szCs w:val="24"/>
          <w:shd w:val="clear" w:color="auto" w:fill="FFFFFF"/>
        </w:rPr>
        <w:t xml:space="preserve"> </w:t>
      </w:r>
      <w:r w:rsidRPr="002E6089">
        <w:rPr>
          <w:sz w:val="24"/>
          <w:szCs w:val="24"/>
          <w:shd w:val="clear" w:color="auto" w:fill="FFFFFF"/>
        </w:rPr>
        <w:t xml:space="preserve">01.01.2019  действует единый тариф на услугу регионального оператора по обращению с ТКО, который подлежит регулированию и утверждается Региональной </w:t>
      </w:r>
      <w:r w:rsidRPr="002E6089">
        <w:rPr>
          <w:sz w:val="24"/>
          <w:szCs w:val="24"/>
          <w:shd w:val="clear" w:color="auto" w:fill="FFFFFF"/>
        </w:rPr>
        <w:lastRenderedPageBreak/>
        <w:t>слу</w:t>
      </w:r>
      <w:r w:rsidR="006638BC" w:rsidRPr="002E6089">
        <w:rPr>
          <w:sz w:val="24"/>
          <w:szCs w:val="24"/>
          <w:shd w:val="clear" w:color="auto" w:fill="FFFFFF"/>
        </w:rPr>
        <w:t>жбой по тарифам Кировской области.</w:t>
      </w:r>
    </w:p>
    <w:p w:rsidR="00910844" w:rsidRDefault="00910844" w:rsidP="003533CC">
      <w:pPr>
        <w:pStyle w:val="a3"/>
        <w:spacing w:line="360" w:lineRule="auto"/>
        <w:rPr>
          <w:b/>
        </w:rPr>
      </w:pPr>
      <w:r w:rsidRPr="002E6089">
        <w:rPr>
          <w:b/>
        </w:rPr>
        <w:t>2.5. Электроснабжение</w:t>
      </w:r>
    </w:p>
    <w:p w:rsidR="00C4040E" w:rsidRDefault="00C4040E" w:rsidP="00C61E47">
      <w:pPr>
        <w:spacing w:line="276" w:lineRule="auto"/>
        <w:jc w:val="both"/>
        <w:rPr>
          <w:sz w:val="24"/>
          <w:szCs w:val="24"/>
        </w:rPr>
      </w:pPr>
      <w:r>
        <w:rPr>
          <w:b/>
        </w:rPr>
        <w:t xml:space="preserve">        </w:t>
      </w:r>
      <w:r w:rsidR="005C13A8">
        <w:rPr>
          <w:b/>
        </w:rPr>
        <w:t xml:space="preserve"> </w:t>
      </w:r>
      <w:r w:rsidRPr="000E4555">
        <w:rPr>
          <w:sz w:val="24"/>
          <w:szCs w:val="24"/>
        </w:rPr>
        <w:t xml:space="preserve">Существующая система электроснабжения  удовлетворяет потребности жилого фонда и производства </w:t>
      </w:r>
      <w:r w:rsidR="000E4555" w:rsidRPr="000E4555">
        <w:rPr>
          <w:sz w:val="24"/>
          <w:szCs w:val="24"/>
        </w:rPr>
        <w:t>Верхнекамского муниципального округа в обеспечении электроэнергией.</w:t>
      </w:r>
    </w:p>
    <w:p w:rsidR="00447AA2" w:rsidRPr="000E4555" w:rsidRDefault="00447AA2" w:rsidP="00C61E47">
      <w:pPr>
        <w:spacing w:line="276" w:lineRule="auto"/>
        <w:jc w:val="both"/>
        <w:rPr>
          <w:sz w:val="24"/>
          <w:szCs w:val="24"/>
        </w:rPr>
      </w:pPr>
      <w:r>
        <w:rPr>
          <w:sz w:val="24"/>
          <w:szCs w:val="24"/>
        </w:rPr>
        <w:t xml:space="preserve">       В настоящее время актуальной является проблема повышения надежности подачи электроэнергии: необходима реконструкция ряда лин</w:t>
      </w:r>
      <w:r w:rsidR="005C13A8">
        <w:rPr>
          <w:sz w:val="24"/>
          <w:szCs w:val="24"/>
        </w:rPr>
        <w:t>ий электропередач и подстанций.</w:t>
      </w:r>
    </w:p>
    <w:p w:rsidR="006638BC" w:rsidRDefault="006638BC" w:rsidP="00C61E47">
      <w:pPr>
        <w:pStyle w:val="a3"/>
        <w:spacing w:line="276" w:lineRule="auto"/>
        <w:ind w:left="0" w:firstLine="426"/>
        <w:jc w:val="both"/>
      </w:pPr>
      <w:r w:rsidRPr="002E6089">
        <w:t xml:space="preserve">Реализацию электрической энергии потребителям на территории Верхнекамского муниципального округа осуществляет </w:t>
      </w:r>
      <w:r w:rsidR="003533CC" w:rsidRPr="002E6089">
        <w:t>филиал ПАО «</w:t>
      </w:r>
      <w:proofErr w:type="spellStart"/>
      <w:r w:rsidR="003533CC" w:rsidRPr="002E6089">
        <w:t>Россети</w:t>
      </w:r>
      <w:proofErr w:type="spellEnd"/>
      <w:r w:rsidR="003533CC" w:rsidRPr="002E6089">
        <w:t xml:space="preserve"> Центр и Приволжье»</w:t>
      </w:r>
      <w:r w:rsidR="00B6272F">
        <w:t xml:space="preserve"> </w:t>
      </w:r>
      <w:proofErr w:type="gramStart"/>
      <w:r w:rsidR="003533CC" w:rsidRPr="002E6089">
        <w:t>-«</w:t>
      </w:r>
      <w:proofErr w:type="gramEnd"/>
      <w:r w:rsidR="003533CC" w:rsidRPr="002E6089">
        <w:t xml:space="preserve">Кировэнерго» </w:t>
      </w:r>
      <w:proofErr w:type="spellStart"/>
      <w:r w:rsidR="003533CC" w:rsidRPr="002E6089">
        <w:t>Кирсинский</w:t>
      </w:r>
      <w:proofErr w:type="spellEnd"/>
      <w:r w:rsidR="003533CC" w:rsidRPr="002E6089">
        <w:t xml:space="preserve"> РЭС и ООО «Региональная сетевая компания».</w:t>
      </w:r>
    </w:p>
    <w:p w:rsidR="00A8032E" w:rsidRDefault="00A8032E" w:rsidP="00C61E47">
      <w:pPr>
        <w:pStyle w:val="a3"/>
        <w:spacing w:line="276" w:lineRule="auto"/>
        <w:ind w:left="0" w:firstLine="426"/>
        <w:jc w:val="both"/>
      </w:pPr>
      <w:r>
        <w:t xml:space="preserve">Распределение электроэнергии осуществляется от подстанций 110 </w:t>
      </w:r>
      <w:proofErr w:type="spellStart"/>
      <w:r>
        <w:t>кВ</w:t>
      </w:r>
      <w:proofErr w:type="spellEnd"/>
      <w:r>
        <w:t xml:space="preserve">, 35 </w:t>
      </w:r>
      <w:proofErr w:type="spellStart"/>
      <w:r>
        <w:t>кВ</w:t>
      </w:r>
      <w:proofErr w:type="spellEnd"/>
      <w:r>
        <w:t xml:space="preserve"> по воздушным линиям напряжением </w:t>
      </w:r>
      <w:r w:rsidR="00E32003">
        <w:t xml:space="preserve">6 (10) </w:t>
      </w:r>
      <w:proofErr w:type="spellStart"/>
      <w:r w:rsidR="00E32003">
        <w:t>кВ.</w:t>
      </w:r>
      <w:proofErr w:type="spellEnd"/>
      <w:r w:rsidR="00E32003">
        <w:t xml:space="preserve"> Потребителями электроэнергии в населенных пунктах являются жилые и общественные здания, предприятия коммунально-бытового обслуживания, котельные и др.</w:t>
      </w:r>
    </w:p>
    <w:p w:rsidR="002411F4" w:rsidRDefault="004D2E16" w:rsidP="00C61E47">
      <w:pPr>
        <w:pStyle w:val="a3"/>
        <w:spacing w:line="276" w:lineRule="auto"/>
        <w:ind w:left="0" w:firstLine="426"/>
        <w:jc w:val="both"/>
      </w:pPr>
      <w:r>
        <w:t xml:space="preserve">Электроснабжение  Верхнекамского муниципального округа Кировской области осуществляется от 7 понижающих </w:t>
      </w:r>
      <w:r w:rsidR="00656A5B">
        <w:t>станций</w:t>
      </w:r>
      <w:r w:rsidR="00ED7DAD">
        <w:t xml:space="preserve"> (ПС </w:t>
      </w:r>
      <w:r w:rsidR="002411F4">
        <w:t>6/</w:t>
      </w:r>
      <w:r w:rsidR="00ED7DAD">
        <w:t xml:space="preserve">35/110 </w:t>
      </w:r>
      <w:proofErr w:type="spellStart"/>
      <w:r w:rsidR="00ED7DAD">
        <w:t>кВ</w:t>
      </w:r>
      <w:proofErr w:type="spellEnd"/>
      <w:r w:rsidR="00ED7DAD">
        <w:t>)</w:t>
      </w:r>
      <w:r w:rsidR="00656A5B">
        <w:t xml:space="preserve">, </w:t>
      </w:r>
      <w:r w:rsidR="004E0F12">
        <w:t xml:space="preserve">и 5 станций (ПС 35/6) </w:t>
      </w:r>
      <w:r w:rsidR="00656A5B">
        <w:t xml:space="preserve">общей мощностью </w:t>
      </w:r>
      <w:r w:rsidR="00024AD0">
        <w:t>98,7</w:t>
      </w:r>
      <w:r w:rsidR="00656A5B">
        <w:t xml:space="preserve"> МВт.</w:t>
      </w:r>
      <w:r w:rsidR="0028736D">
        <w:t xml:space="preserve"> </w:t>
      </w:r>
    </w:p>
    <w:tbl>
      <w:tblPr>
        <w:tblStyle w:val="af"/>
        <w:tblW w:w="0" w:type="auto"/>
        <w:tblLook w:val="04A0" w:firstRow="1" w:lastRow="0" w:firstColumn="1" w:lastColumn="0" w:noHBand="0" w:noVBand="1"/>
      </w:tblPr>
      <w:tblGrid>
        <w:gridCol w:w="675"/>
        <w:gridCol w:w="3828"/>
        <w:gridCol w:w="2126"/>
        <w:gridCol w:w="2942"/>
      </w:tblGrid>
      <w:tr w:rsidR="002411F4" w:rsidTr="00B73BED">
        <w:tc>
          <w:tcPr>
            <w:tcW w:w="675" w:type="dxa"/>
          </w:tcPr>
          <w:p w:rsidR="002411F4" w:rsidRPr="00235700" w:rsidRDefault="00235700" w:rsidP="00235700">
            <w:pPr>
              <w:pStyle w:val="a3"/>
              <w:ind w:left="0"/>
              <w:jc w:val="center"/>
              <w:rPr>
                <w:b/>
                <w:lang w:val="en-US"/>
              </w:rPr>
            </w:pPr>
            <w:r w:rsidRPr="00235700">
              <w:rPr>
                <w:b/>
                <w:lang w:val="en-US"/>
              </w:rPr>
              <w:t>N</w:t>
            </w:r>
          </w:p>
          <w:p w:rsidR="00235700" w:rsidRPr="00235700" w:rsidRDefault="00235700" w:rsidP="00235700">
            <w:pPr>
              <w:pStyle w:val="a3"/>
              <w:ind w:left="0"/>
              <w:jc w:val="center"/>
              <w:rPr>
                <w:b/>
              </w:rPr>
            </w:pPr>
            <w:proofErr w:type="gramStart"/>
            <w:r w:rsidRPr="00235700">
              <w:rPr>
                <w:b/>
              </w:rPr>
              <w:t>п</w:t>
            </w:r>
            <w:proofErr w:type="gramEnd"/>
            <w:r w:rsidRPr="00235700">
              <w:rPr>
                <w:b/>
              </w:rPr>
              <w:t>/п</w:t>
            </w:r>
          </w:p>
        </w:tc>
        <w:tc>
          <w:tcPr>
            <w:tcW w:w="3828" w:type="dxa"/>
          </w:tcPr>
          <w:p w:rsidR="002411F4" w:rsidRPr="00235700" w:rsidRDefault="00235700" w:rsidP="00235700">
            <w:pPr>
              <w:pStyle w:val="a3"/>
              <w:ind w:left="0"/>
              <w:jc w:val="center"/>
              <w:rPr>
                <w:b/>
              </w:rPr>
            </w:pPr>
            <w:r w:rsidRPr="00235700">
              <w:rPr>
                <w:b/>
              </w:rPr>
              <w:t>Наименование источников электроэнергии и понизительных подстанций</w:t>
            </w:r>
          </w:p>
        </w:tc>
        <w:tc>
          <w:tcPr>
            <w:tcW w:w="2126" w:type="dxa"/>
          </w:tcPr>
          <w:p w:rsidR="002411F4" w:rsidRPr="00235700" w:rsidRDefault="00235700" w:rsidP="00235700">
            <w:pPr>
              <w:pStyle w:val="a3"/>
              <w:ind w:left="0"/>
              <w:jc w:val="center"/>
              <w:rPr>
                <w:b/>
              </w:rPr>
            </w:pPr>
            <w:r w:rsidRPr="00235700">
              <w:rPr>
                <w:b/>
              </w:rPr>
              <w:t xml:space="preserve">Напряжение, </w:t>
            </w:r>
            <w:proofErr w:type="spellStart"/>
            <w:r w:rsidRPr="00235700">
              <w:rPr>
                <w:b/>
              </w:rPr>
              <w:t>кВ</w:t>
            </w:r>
            <w:proofErr w:type="spellEnd"/>
          </w:p>
        </w:tc>
        <w:tc>
          <w:tcPr>
            <w:tcW w:w="2942" w:type="dxa"/>
          </w:tcPr>
          <w:p w:rsidR="002411F4" w:rsidRPr="00235700" w:rsidRDefault="00235700" w:rsidP="00235700">
            <w:pPr>
              <w:pStyle w:val="a3"/>
              <w:ind w:left="0"/>
              <w:jc w:val="center"/>
              <w:rPr>
                <w:b/>
              </w:rPr>
            </w:pPr>
            <w:r w:rsidRPr="00235700">
              <w:rPr>
                <w:b/>
              </w:rPr>
              <w:t>Количество и мощность установленных трансформаторов, МВА</w:t>
            </w:r>
          </w:p>
        </w:tc>
      </w:tr>
      <w:tr w:rsidR="002411F4" w:rsidTr="00B73BED">
        <w:tc>
          <w:tcPr>
            <w:tcW w:w="675" w:type="dxa"/>
          </w:tcPr>
          <w:p w:rsidR="002411F4" w:rsidRDefault="00EB7F3F" w:rsidP="00B73BED">
            <w:pPr>
              <w:pStyle w:val="a3"/>
              <w:spacing w:line="360" w:lineRule="auto"/>
              <w:ind w:left="0"/>
              <w:jc w:val="center"/>
            </w:pPr>
            <w:r>
              <w:t>1</w:t>
            </w:r>
          </w:p>
        </w:tc>
        <w:tc>
          <w:tcPr>
            <w:tcW w:w="3828" w:type="dxa"/>
          </w:tcPr>
          <w:p w:rsidR="002411F4" w:rsidRDefault="00EB7F3F" w:rsidP="00B73BED">
            <w:pPr>
              <w:pStyle w:val="a3"/>
              <w:spacing w:line="360" w:lineRule="auto"/>
              <w:ind w:left="0"/>
              <w:jc w:val="center"/>
            </w:pPr>
            <w:r>
              <w:t>ПС 6/</w:t>
            </w:r>
            <w:r w:rsidR="001D4890">
              <w:t>35/</w:t>
            </w:r>
            <w:r>
              <w:t>110 «Кирс»</w:t>
            </w:r>
            <w:r w:rsidR="00F31CA3">
              <w:t xml:space="preserve"> Т-1</w:t>
            </w:r>
          </w:p>
        </w:tc>
        <w:tc>
          <w:tcPr>
            <w:tcW w:w="2126" w:type="dxa"/>
          </w:tcPr>
          <w:p w:rsidR="002411F4" w:rsidRDefault="00F31CA3" w:rsidP="00314F2F">
            <w:pPr>
              <w:pStyle w:val="a3"/>
              <w:spacing w:line="360" w:lineRule="auto"/>
              <w:ind w:left="0"/>
              <w:jc w:val="center"/>
            </w:pPr>
            <w:r>
              <w:t>110/6</w:t>
            </w:r>
          </w:p>
        </w:tc>
        <w:tc>
          <w:tcPr>
            <w:tcW w:w="2942" w:type="dxa"/>
          </w:tcPr>
          <w:p w:rsidR="002411F4" w:rsidRDefault="00F31CA3" w:rsidP="00314F2F">
            <w:pPr>
              <w:pStyle w:val="a3"/>
              <w:spacing w:line="360" w:lineRule="auto"/>
              <w:ind w:left="0"/>
              <w:jc w:val="center"/>
            </w:pPr>
            <w:r>
              <w:t>16</w:t>
            </w:r>
          </w:p>
        </w:tc>
      </w:tr>
      <w:tr w:rsidR="002411F4" w:rsidTr="00B73BED">
        <w:tc>
          <w:tcPr>
            <w:tcW w:w="675" w:type="dxa"/>
          </w:tcPr>
          <w:p w:rsidR="002411F4" w:rsidRDefault="00EB7F3F" w:rsidP="00B73BED">
            <w:pPr>
              <w:pStyle w:val="a3"/>
              <w:spacing w:line="360" w:lineRule="auto"/>
              <w:ind w:left="0"/>
              <w:jc w:val="center"/>
            </w:pPr>
            <w:r>
              <w:t>2</w:t>
            </w:r>
          </w:p>
        </w:tc>
        <w:tc>
          <w:tcPr>
            <w:tcW w:w="3828" w:type="dxa"/>
          </w:tcPr>
          <w:p w:rsidR="002411F4" w:rsidRDefault="00024AD0" w:rsidP="00B73BED">
            <w:pPr>
              <w:pStyle w:val="a3"/>
              <w:spacing w:line="360" w:lineRule="auto"/>
              <w:ind w:left="0"/>
              <w:jc w:val="center"/>
            </w:pPr>
            <w:r>
              <w:t>ПС 6/110 «Кирс» Т-2</w:t>
            </w:r>
          </w:p>
        </w:tc>
        <w:tc>
          <w:tcPr>
            <w:tcW w:w="2126" w:type="dxa"/>
          </w:tcPr>
          <w:p w:rsidR="002411F4" w:rsidRDefault="00024AD0" w:rsidP="00314F2F">
            <w:pPr>
              <w:pStyle w:val="a3"/>
              <w:spacing w:line="360" w:lineRule="auto"/>
              <w:ind w:left="0"/>
              <w:jc w:val="center"/>
            </w:pPr>
            <w:r>
              <w:t>110/6</w:t>
            </w:r>
          </w:p>
        </w:tc>
        <w:tc>
          <w:tcPr>
            <w:tcW w:w="2942" w:type="dxa"/>
          </w:tcPr>
          <w:p w:rsidR="002411F4" w:rsidRDefault="00024AD0" w:rsidP="00314F2F">
            <w:pPr>
              <w:pStyle w:val="a3"/>
              <w:spacing w:line="360" w:lineRule="auto"/>
              <w:ind w:left="0"/>
              <w:jc w:val="center"/>
            </w:pPr>
            <w:r>
              <w:t>16</w:t>
            </w:r>
          </w:p>
        </w:tc>
      </w:tr>
      <w:tr w:rsidR="002411F4" w:rsidTr="00B73BED">
        <w:tc>
          <w:tcPr>
            <w:tcW w:w="675" w:type="dxa"/>
          </w:tcPr>
          <w:p w:rsidR="002411F4" w:rsidRDefault="00EB7F3F" w:rsidP="00B73BED">
            <w:pPr>
              <w:pStyle w:val="a3"/>
              <w:spacing w:line="360" w:lineRule="auto"/>
              <w:ind w:left="0"/>
              <w:jc w:val="center"/>
            </w:pPr>
            <w:r>
              <w:t>3</w:t>
            </w:r>
          </w:p>
        </w:tc>
        <w:tc>
          <w:tcPr>
            <w:tcW w:w="3828" w:type="dxa"/>
          </w:tcPr>
          <w:p w:rsidR="002411F4" w:rsidRDefault="001D4890" w:rsidP="00B73BED">
            <w:pPr>
              <w:pStyle w:val="a3"/>
              <w:spacing w:line="360" w:lineRule="auto"/>
              <w:ind w:left="0"/>
              <w:jc w:val="center"/>
            </w:pPr>
            <w:r>
              <w:t>ПС «Гарь» Т-1</w:t>
            </w:r>
          </w:p>
        </w:tc>
        <w:tc>
          <w:tcPr>
            <w:tcW w:w="2126" w:type="dxa"/>
          </w:tcPr>
          <w:p w:rsidR="002411F4" w:rsidRDefault="001D4890" w:rsidP="00314F2F">
            <w:pPr>
              <w:pStyle w:val="a3"/>
              <w:spacing w:line="360" w:lineRule="auto"/>
              <w:ind w:left="0"/>
              <w:jc w:val="center"/>
            </w:pPr>
            <w:r>
              <w:t>110/6</w:t>
            </w:r>
          </w:p>
        </w:tc>
        <w:tc>
          <w:tcPr>
            <w:tcW w:w="2942" w:type="dxa"/>
          </w:tcPr>
          <w:p w:rsidR="002411F4" w:rsidRDefault="001D4890" w:rsidP="00314F2F">
            <w:pPr>
              <w:pStyle w:val="a3"/>
              <w:spacing w:line="360" w:lineRule="auto"/>
              <w:ind w:left="0"/>
              <w:jc w:val="center"/>
            </w:pPr>
            <w:r>
              <w:t>6,3</w:t>
            </w:r>
          </w:p>
        </w:tc>
      </w:tr>
      <w:tr w:rsidR="002411F4" w:rsidTr="00B73BED">
        <w:tc>
          <w:tcPr>
            <w:tcW w:w="675" w:type="dxa"/>
          </w:tcPr>
          <w:p w:rsidR="002411F4" w:rsidRDefault="00EB7F3F" w:rsidP="00B73BED">
            <w:pPr>
              <w:pStyle w:val="a3"/>
              <w:spacing w:line="360" w:lineRule="auto"/>
              <w:ind w:left="0"/>
              <w:jc w:val="center"/>
            </w:pPr>
            <w:r>
              <w:t>4</w:t>
            </w:r>
          </w:p>
        </w:tc>
        <w:tc>
          <w:tcPr>
            <w:tcW w:w="3828" w:type="dxa"/>
          </w:tcPr>
          <w:p w:rsidR="002411F4" w:rsidRDefault="00A34A2C" w:rsidP="00B73BED">
            <w:pPr>
              <w:pStyle w:val="a3"/>
              <w:spacing w:line="360" w:lineRule="auto"/>
              <w:ind w:left="0"/>
              <w:jc w:val="center"/>
            </w:pPr>
            <w:r>
              <w:t>ПС «Рудничный» Т-1</w:t>
            </w:r>
          </w:p>
        </w:tc>
        <w:tc>
          <w:tcPr>
            <w:tcW w:w="2126" w:type="dxa"/>
          </w:tcPr>
          <w:p w:rsidR="002411F4" w:rsidRDefault="00A34A2C" w:rsidP="00314F2F">
            <w:pPr>
              <w:pStyle w:val="a3"/>
              <w:spacing w:line="360" w:lineRule="auto"/>
              <w:ind w:left="0"/>
              <w:jc w:val="center"/>
            </w:pPr>
            <w:r>
              <w:t>110/6</w:t>
            </w:r>
          </w:p>
        </w:tc>
        <w:tc>
          <w:tcPr>
            <w:tcW w:w="2942" w:type="dxa"/>
          </w:tcPr>
          <w:p w:rsidR="002411F4" w:rsidRDefault="000A445C" w:rsidP="00314F2F">
            <w:pPr>
              <w:pStyle w:val="a3"/>
              <w:spacing w:line="360" w:lineRule="auto"/>
              <w:ind w:left="0"/>
              <w:jc w:val="center"/>
            </w:pPr>
            <w:r>
              <w:t>16</w:t>
            </w:r>
          </w:p>
        </w:tc>
      </w:tr>
      <w:tr w:rsidR="002411F4" w:rsidTr="00B73BED">
        <w:tc>
          <w:tcPr>
            <w:tcW w:w="675" w:type="dxa"/>
          </w:tcPr>
          <w:p w:rsidR="002411F4" w:rsidRDefault="00EB7F3F" w:rsidP="00B73BED">
            <w:pPr>
              <w:pStyle w:val="a3"/>
              <w:spacing w:line="360" w:lineRule="auto"/>
              <w:ind w:left="0"/>
              <w:jc w:val="center"/>
            </w:pPr>
            <w:r>
              <w:t>5</w:t>
            </w:r>
          </w:p>
        </w:tc>
        <w:tc>
          <w:tcPr>
            <w:tcW w:w="3828" w:type="dxa"/>
          </w:tcPr>
          <w:p w:rsidR="002411F4" w:rsidRDefault="00A34A2C" w:rsidP="00B73BED">
            <w:pPr>
              <w:pStyle w:val="a3"/>
              <w:spacing w:line="360" w:lineRule="auto"/>
              <w:ind w:left="0"/>
              <w:jc w:val="center"/>
            </w:pPr>
            <w:r>
              <w:t>ПС «Рудничный» Т-2</w:t>
            </w:r>
          </w:p>
        </w:tc>
        <w:tc>
          <w:tcPr>
            <w:tcW w:w="2126" w:type="dxa"/>
          </w:tcPr>
          <w:p w:rsidR="002411F4" w:rsidRDefault="00A34A2C" w:rsidP="00314F2F">
            <w:pPr>
              <w:pStyle w:val="a3"/>
              <w:spacing w:line="360" w:lineRule="auto"/>
              <w:ind w:left="0"/>
              <w:jc w:val="center"/>
            </w:pPr>
            <w:r>
              <w:t>110/35/6</w:t>
            </w:r>
          </w:p>
        </w:tc>
        <w:tc>
          <w:tcPr>
            <w:tcW w:w="2942" w:type="dxa"/>
          </w:tcPr>
          <w:p w:rsidR="002411F4" w:rsidRDefault="000A445C" w:rsidP="00314F2F">
            <w:pPr>
              <w:pStyle w:val="a3"/>
              <w:spacing w:line="360" w:lineRule="auto"/>
              <w:ind w:left="0"/>
              <w:jc w:val="center"/>
            </w:pPr>
            <w:r>
              <w:t>25</w:t>
            </w:r>
          </w:p>
        </w:tc>
      </w:tr>
      <w:tr w:rsidR="002411F4" w:rsidTr="00B73BED">
        <w:tc>
          <w:tcPr>
            <w:tcW w:w="675" w:type="dxa"/>
          </w:tcPr>
          <w:p w:rsidR="002411F4" w:rsidRDefault="00EB7F3F" w:rsidP="00B73BED">
            <w:pPr>
              <w:pStyle w:val="a3"/>
              <w:spacing w:line="360" w:lineRule="auto"/>
              <w:ind w:left="0"/>
              <w:jc w:val="center"/>
            </w:pPr>
            <w:r>
              <w:t>6</w:t>
            </w:r>
          </w:p>
        </w:tc>
        <w:tc>
          <w:tcPr>
            <w:tcW w:w="3828" w:type="dxa"/>
          </w:tcPr>
          <w:p w:rsidR="002411F4" w:rsidRDefault="000A445C" w:rsidP="00B73BED">
            <w:pPr>
              <w:pStyle w:val="a3"/>
              <w:spacing w:line="360" w:lineRule="auto"/>
              <w:ind w:left="0"/>
              <w:jc w:val="center"/>
            </w:pPr>
            <w:r>
              <w:t>ПС «Рудничный» Т-3</w:t>
            </w:r>
          </w:p>
        </w:tc>
        <w:tc>
          <w:tcPr>
            <w:tcW w:w="2126" w:type="dxa"/>
          </w:tcPr>
          <w:p w:rsidR="002411F4" w:rsidRDefault="000A445C" w:rsidP="00314F2F">
            <w:pPr>
              <w:pStyle w:val="a3"/>
              <w:spacing w:line="360" w:lineRule="auto"/>
              <w:ind w:left="0"/>
              <w:jc w:val="center"/>
            </w:pPr>
            <w:r>
              <w:t>110/10/6</w:t>
            </w:r>
          </w:p>
        </w:tc>
        <w:tc>
          <w:tcPr>
            <w:tcW w:w="2942" w:type="dxa"/>
          </w:tcPr>
          <w:p w:rsidR="002411F4" w:rsidRDefault="000A445C" w:rsidP="00314F2F">
            <w:pPr>
              <w:pStyle w:val="a3"/>
              <w:spacing w:line="360" w:lineRule="auto"/>
              <w:ind w:left="0"/>
              <w:jc w:val="center"/>
            </w:pPr>
            <w:r>
              <w:t>1,8</w:t>
            </w:r>
          </w:p>
        </w:tc>
      </w:tr>
      <w:tr w:rsidR="00093439" w:rsidTr="00B73BED">
        <w:tc>
          <w:tcPr>
            <w:tcW w:w="675" w:type="dxa"/>
          </w:tcPr>
          <w:p w:rsidR="00093439" w:rsidRDefault="00093439" w:rsidP="00B73BED">
            <w:pPr>
              <w:pStyle w:val="a3"/>
              <w:spacing w:line="360" w:lineRule="auto"/>
              <w:ind w:left="0"/>
              <w:jc w:val="center"/>
            </w:pPr>
            <w:r>
              <w:t>7</w:t>
            </w:r>
          </w:p>
        </w:tc>
        <w:tc>
          <w:tcPr>
            <w:tcW w:w="3828" w:type="dxa"/>
          </w:tcPr>
          <w:p w:rsidR="00093439" w:rsidRDefault="00093439" w:rsidP="00B73BED">
            <w:pPr>
              <w:pStyle w:val="a3"/>
              <w:spacing w:line="360" w:lineRule="auto"/>
              <w:ind w:left="0"/>
              <w:jc w:val="center"/>
            </w:pPr>
            <w:r>
              <w:t>ПС «Дымное»</w:t>
            </w:r>
            <w:r w:rsidR="00314F2F">
              <w:t xml:space="preserve"> Т-1</w:t>
            </w:r>
          </w:p>
        </w:tc>
        <w:tc>
          <w:tcPr>
            <w:tcW w:w="2126" w:type="dxa"/>
          </w:tcPr>
          <w:p w:rsidR="00093439" w:rsidRDefault="00314F2F" w:rsidP="00314F2F">
            <w:pPr>
              <w:pStyle w:val="a3"/>
              <w:spacing w:line="360" w:lineRule="auto"/>
              <w:ind w:left="0"/>
              <w:jc w:val="center"/>
            </w:pPr>
            <w:r>
              <w:t>110/6</w:t>
            </w:r>
          </w:p>
        </w:tc>
        <w:tc>
          <w:tcPr>
            <w:tcW w:w="2942" w:type="dxa"/>
          </w:tcPr>
          <w:p w:rsidR="00093439" w:rsidRDefault="00314F2F" w:rsidP="00314F2F">
            <w:pPr>
              <w:pStyle w:val="a3"/>
              <w:spacing w:line="360" w:lineRule="auto"/>
              <w:ind w:left="0"/>
              <w:jc w:val="center"/>
            </w:pPr>
            <w:r>
              <w:t>6,3</w:t>
            </w:r>
          </w:p>
        </w:tc>
      </w:tr>
      <w:tr w:rsidR="002411F4" w:rsidTr="00B73BED">
        <w:tc>
          <w:tcPr>
            <w:tcW w:w="675" w:type="dxa"/>
          </w:tcPr>
          <w:p w:rsidR="002411F4" w:rsidRDefault="00314F2F" w:rsidP="00B73BED">
            <w:pPr>
              <w:pStyle w:val="a3"/>
              <w:spacing w:line="360" w:lineRule="auto"/>
              <w:ind w:left="0"/>
              <w:jc w:val="center"/>
            </w:pPr>
            <w:r>
              <w:t>8</w:t>
            </w:r>
          </w:p>
        </w:tc>
        <w:tc>
          <w:tcPr>
            <w:tcW w:w="3828" w:type="dxa"/>
          </w:tcPr>
          <w:p w:rsidR="002411F4" w:rsidRDefault="009629B6" w:rsidP="00B73BED">
            <w:pPr>
              <w:pStyle w:val="a3"/>
              <w:spacing w:line="360" w:lineRule="auto"/>
              <w:ind w:left="0"/>
              <w:jc w:val="center"/>
            </w:pPr>
            <w:r>
              <w:t>ПС «</w:t>
            </w:r>
            <w:proofErr w:type="spellStart"/>
            <w:r>
              <w:t>Лойно</w:t>
            </w:r>
            <w:proofErr w:type="spellEnd"/>
            <w:r>
              <w:t>» Т-1</w:t>
            </w:r>
          </w:p>
        </w:tc>
        <w:tc>
          <w:tcPr>
            <w:tcW w:w="2126" w:type="dxa"/>
          </w:tcPr>
          <w:p w:rsidR="002411F4" w:rsidRDefault="009629B6" w:rsidP="00314F2F">
            <w:pPr>
              <w:pStyle w:val="a3"/>
              <w:spacing w:line="360" w:lineRule="auto"/>
              <w:ind w:left="0"/>
              <w:jc w:val="center"/>
            </w:pPr>
            <w:r>
              <w:t>35/6</w:t>
            </w:r>
          </w:p>
        </w:tc>
        <w:tc>
          <w:tcPr>
            <w:tcW w:w="2942" w:type="dxa"/>
          </w:tcPr>
          <w:p w:rsidR="002411F4" w:rsidRDefault="009629B6" w:rsidP="00314F2F">
            <w:pPr>
              <w:pStyle w:val="a3"/>
              <w:spacing w:line="360" w:lineRule="auto"/>
              <w:ind w:left="0"/>
              <w:jc w:val="center"/>
            </w:pPr>
            <w:r>
              <w:t>2,5</w:t>
            </w:r>
          </w:p>
        </w:tc>
      </w:tr>
      <w:tr w:rsidR="009629B6" w:rsidTr="00B73BED">
        <w:tc>
          <w:tcPr>
            <w:tcW w:w="675" w:type="dxa"/>
          </w:tcPr>
          <w:p w:rsidR="009629B6" w:rsidRDefault="00314F2F" w:rsidP="00B73BED">
            <w:pPr>
              <w:pStyle w:val="a3"/>
              <w:spacing w:line="360" w:lineRule="auto"/>
              <w:ind w:left="0"/>
              <w:jc w:val="center"/>
            </w:pPr>
            <w:r>
              <w:t>9</w:t>
            </w:r>
          </w:p>
        </w:tc>
        <w:tc>
          <w:tcPr>
            <w:tcW w:w="3828" w:type="dxa"/>
          </w:tcPr>
          <w:p w:rsidR="009629B6" w:rsidRDefault="009629B6" w:rsidP="00B73BED">
            <w:pPr>
              <w:pStyle w:val="a3"/>
              <w:spacing w:line="360" w:lineRule="auto"/>
              <w:ind w:left="0"/>
              <w:jc w:val="center"/>
            </w:pPr>
            <w:r>
              <w:t>ПС «</w:t>
            </w:r>
            <w:proofErr w:type="spellStart"/>
            <w:r>
              <w:t>Лойно</w:t>
            </w:r>
            <w:proofErr w:type="spellEnd"/>
            <w:r>
              <w:t>» Т-2</w:t>
            </w:r>
          </w:p>
        </w:tc>
        <w:tc>
          <w:tcPr>
            <w:tcW w:w="2126" w:type="dxa"/>
          </w:tcPr>
          <w:p w:rsidR="009629B6" w:rsidRDefault="009629B6" w:rsidP="00314F2F">
            <w:pPr>
              <w:pStyle w:val="a3"/>
              <w:spacing w:line="360" w:lineRule="auto"/>
              <w:ind w:left="0"/>
              <w:jc w:val="center"/>
            </w:pPr>
            <w:r>
              <w:t>35/6</w:t>
            </w:r>
          </w:p>
        </w:tc>
        <w:tc>
          <w:tcPr>
            <w:tcW w:w="2942" w:type="dxa"/>
          </w:tcPr>
          <w:p w:rsidR="009629B6" w:rsidRDefault="009629B6" w:rsidP="00314F2F">
            <w:pPr>
              <w:pStyle w:val="a3"/>
              <w:spacing w:line="360" w:lineRule="auto"/>
              <w:ind w:left="0"/>
              <w:jc w:val="center"/>
            </w:pPr>
            <w:r>
              <w:t>1,6</w:t>
            </w:r>
          </w:p>
        </w:tc>
      </w:tr>
      <w:tr w:rsidR="009629B6" w:rsidTr="00B73BED">
        <w:tc>
          <w:tcPr>
            <w:tcW w:w="675" w:type="dxa"/>
          </w:tcPr>
          <w:p w:rsidR="009629B6" w:rsidRDefault="00314F2F" w:rsidP="00B73BED">
            <w:pPr>
              <w:pStyle w:val="a3"/>
              <w:spacing w:line="360" w:lineRule="auto"/>
              <w:ind w:left="0"/>
              <w:jc w:val="center"/>
            </w:pPr>
            <w:r>
              <w:t>10</w:t>
            </w:r>
          </w:p>
        </w:tc>
        <w:tc>
          <w:tcPr>
            <w:tcW w:w="3828" w:type="dxa"/>
          </w:tcPr>
          <w:p w:rsidR="009629B6" w:rsidRDefault="009629B6" w:rsidP="00B73BED">
            <w:pPr>
              <w:pStyle w:val="a3"/>
              <w:spacing w:line="360" w:lineRule="auto"/>
              <w:ind w:left="0"/>
              <w:jc w:val="center"/>
            </w:pPr>
            <w:r>
              <w:t>ПС «</w:t>
            </w:r>
            <w:proofErr w:type="spellStart"/>
            <w:r>
              <w:t>Созим</w:t>
            </w:r>
            <w:proofErr w:type="spellEnd"/>
            <w:r>
              <w:t>» Т-1</w:t>
            </w:r>
          </w:p>
        </w:tc>
        <w:tc>
          <w:tcPr>
            <w:tcW w:w="2126" w:type="dxa"/>
          </w:tcPr>
          <w:p w:rsidR="009629B6" w:rsidRDefault="00093439" w:rsidP="00314F2F">
            <w:pPr>
              <w:pStyle w:val="a3"/>
              <w:spacing w:line="360" w:lineRule="auto"/>
              <w:ind w:left="0"/>
              <w:jc w:val="center"/>
            </w:pPr>
            <w:r>
              <w:t>35/6</w:t>
            </w:r>
          </w:p>
        </w:tc>
        <w:tc>
          <w:tcPr>
            <w:tcW w:w="2942" w:type="dxa"/>
          </w:tcPr>
          <w:p w:rsidR="009629B6" w:rsidRDefault="00093439" w:rsidP="00314F2F">
            <w:pPr>
              <w:pStyle w:val="a3"/>
              <w:spacing w:line="360" w:lineRule="auto"/>
              <w:ind w:left="0"/>
              <w:jc w:val="center"/>
            </w:pPr>
            <w:r>
              <w:t>4</w:t>
            </w:r>
          </w:p>
        </w:tc>
      </w:tr>
      <w:tr w:rsidR="00093439" w:rsidTr="00B73BED">
        <w:tc>
          <w:tcPr>
            <w:tcW w:w="675" w:type="dxa"/>
          </w:tcPr>
          <w:p w:rsidR="00093439" w:rsidRDefault="00093439" w:rsidP="00B73BED">
            <w:pPr>
              <w:pStyle w:val="a3"/>
              <w:spacing w:line="360" w:lineRule="auto"/>
              <w:ind w:left="0"/>
              <w:jc w:val="center"/>
            </w:pPr>
            <w:r>
              <w:t>1</w:t>
            </w:r>
            <w:r w:rsidR="00314F2F">
              <w:t>1</w:t>
            </w:r>
          </w:p>
        </w:tc>
        <w:tc>
          <w:tcPr>
            <w:tcW w:w="3828" w:type="dxa"/>
          </w:tcPr>
          <w:p w:rsidR="00093439" w:rsidRDefault="00093439" w:rsidP="00B73BED">
            <w:pPr>
              <w:pStyle w:val="a3"/>
              <w:spacing w:line="360" w:lineRule="auto"/>
              <w:ind w:left="0"/>
              <w:jc w:val="center"/>
            </w:pPr>
            <w:r>
              <w:t>ПС «</w:t>
            </w:r>
            <w:proofErr w:type="spellStart"/>
            <w:r>
              <w:t>Созим</w:t>
            </w:r>
            <w:proofErr w:type="spellEnd"/>
            <w:r>
              <w:t>» Т-2</w:t>
            </w:r>
          </w:p>
        </w:tc>
        <w:tc>
          <w:tcPr>
            <w:tcW w:w="2126" w:type="dxa"/>
          </w:tcPr>
          <w:p w:rsidR="00093439" w:rsidRDefault="00093439" w:rsidP="00314F2F">
            <w:pPr>
              <w:pStyle w:val="a3"/>
              <w:spacing w:line="360" w:lineRule="auto"/>
              <w:ind w:left="0"/>
              <w:jc w:val="center"/>
            </w:pPr>
            <w:r>
              <w:t>35/6</w:t>
            </w:r>
          </w:p>
        </w:tc>
        <w:tc>
          <w:tcPr>
            <w:tcW w:w="2942" w:type="dxa"/>
          </w:tcPr>
          <w:p w:rsidR="00093439" w:rsidRDefault="00093439" w:rsidP="00314F2F">
            <w:pPr>
              <w:pStyle w:val="a3"/>
              <w:spacing w:line="360" w:lineRule="auto"/>
              <w:ind w:left="0"/>
              <w:jc w:val="center"/>
            </w:pPr>
            <w:r>
              <w:t>1,6</w:t>
            </w:r>
          </w:p>
        </w:tc>
      </w:tr>
      <w:tr w:rsidR="00314F2F" w:rsidTr="00B73BED">
        <w:tc>
          <w:tcPr>
            <w:tcW w:w="675" w:type="dxa"/>
          </w:tcPr>
          <w:p w:rsidR="00314F2F" w:rsidRDefault="00314F2F" w:rsidP="00B73BED">
            <w:pPr>
              <w:pStyle w:val="a3"/>
              <w:spacing w:line="360" w:lineRule="auto"/>
              <w:ind w:left="0"/>
              <w:jc w:val="center"/>
            </w:pPr>
            <w:r>
              <w:t>12</w:t>
            </w:r>
          </w:p>
        </w:tc>
        <w:tc>
          <w:tcPr>
            <w:tcW w:w="3828" w:type="dxa"/>
          </w:tcPr>
          <w:p w:rsidR="00314F2F" w:rsidRDefault="00314F2F" w:rsidP="00B73BED">
            <w:pPr>
              <w:pStyle w:val="a3"/>
              <w:spacing w:line="360" w:lineRule="auto"/>
              <w:ind w:left="0"/>
              <w:jc w:val="center"/>
            </w:pPr>
            <w:r>
              <w:t>ПС «Кай» Т-1</w:t>
            </w:r>
          </w:p>
        </w:tc>
        <w:tc>
          <w:tcPr>
            <w:tcW w:w="2126" w:type="dxa"/>
          </w:tcPr>
          <w:p w:rsidR="00314F2F" w:rsidRDefault="00B73BED" w:rsidP="00314F2F">
            <w:pPr>
              <w:pStyle w:val="a3"/>
              <w:spacing w:line="360" w:lineRule="auto"/>
              <w:ind w:left="0"/>
              <w:jc w:val="center"/>
            </w:pPr>
            <w:r>
              <w:t>35/6</w:t>
            </w:r>
          </w:p>
        </w:tc>
        <w:tc>
          <w:tcPr>
            <w:tcW w:w="2942" w:type="dxa"/>
          </w:tcPr>
          <w:p w:rsidR="00314F2F" w:rsidRDefault="00B73BED" w:rsidP="00314F2F">
            <w:pPr>
              <w:pStyle w:val="a3"/>
              <w:spacing w:line="360" w:lineRule="auto"/>
              <w:ind w:left="0"/>
              <w:jc w:val="center"/>
            </w:pPr>
            <w:r>
              <w:t>1,6</w:t>
            </w:r>
          </w:p>
        </w:tc>
      </w:tr>
    </w:tbl>
    <w:p w:rsidR="002411F4" w:rsidRDefault="002411F4" w:rsidP="005C13A8">
      <w:pPr>
        <w:pStyle w:val="a3"/>
        <w:spacing w:line="360" w:lineRule="auto"/>
        <w:ind w:left="0" w:firstLine="426"/>
        <w:jc w:val="both"/>
      </w:pPr>
    </w:p>
    <w:p w:rsidR="004D2E16" w:rsidRDefault="0028736D" w:rsidP="00C61E47">
      <w:pPr>
        <w:pStyle w:val="a3"/>
        <w:spacing w:line="276" w:lineRule="auto"/>
        <w:ind w:left="0" w:firstLine="426"/>
        <w:jc w:val="both"/>
      </w:pPr>
      <w:r>
        <w:t xml:space="preserve">Передача мощности осуществляется по </w:t>
      </w:r>
      <w:proofErr w:type="gramStart"/>
      <w:r w:rsidR="0057561D">
        <w:t>ВЛ</w:t>
      </w:r>
      <w:proofErr w:type="gramEnd"/>
      <w:r w:rsidR="0057561D">
        <w:t xml:space="preserve"> </w:t>
      </w:r>
      <w:r w:rsidR="0046474D">
        <w:t>6(</w:t>
      </w:r>
      <w:r w:rsidR="0057561D">
        <w:t>10</w:t>
      </w:r>
      <w:r w:rsidR="0046474D">
        <w:t xml:space="preserve">) </w:t>
      </w:r>
      <w:proofErr w:type="spellStart"/>
      <w:r w:rsidR="0057561D">
        <w:t>кВ</w:t>
      </w:r>
      <w:proofErr w:type="spellEnd"/>
      <w:r w:rsidR="0057561D">
        <w:t xml:space="preserve"> на трансформаторные подстанции.</w:t>
      </w:r>
      <w:r w:rsidR="0001371D">
        <w:t xml:space="preserve"> </w:t>
      </w:r>
      <w:r w:rsidR="00222CD8">
        <w:t>О</w:t>
      </w:r>
      <w:r w:rsidR="0057561D">
        <w:t xml:space="preserve">поры </w:t>
      </w:r>
      <w:proofErr w:type="gramStart"/>
      <w:r w:rsidR="0057561D">
        <w:t>ВЛ</w:t>
      </w:r>
      <w:proofErr w:type="gramEnd"/>
      <w:r w:rsidR="0057561D">
        <w:t xml:space="preserve"> </w:t>
      </w:r>
      <w:r w:rsidR="0001371D">
        <w:t>6(</w:t>
      </w:r>
      <w:r w:rsidR="0057561D">
        <w:t>10</w:t>
      </w:r>
      <w:r w:rsidR="0001371D">
        <w:t xml:space="preserve">) </w:t>
      </w:r>
      <w:proofErr w:type="spellStart"/>
      <w:r w:rsidR="0057561D">
        <w:t>кВ</w:t>
      </w:r>
      <w:r w:rsidR="00ED7DAD">
        <w:t>.</w:t>
      </w:r>
      <w:proofErr w:type="spellEnd"/>
      <w:r w:rsidR="0057561D">
        <w:t xml:space="preserve"> в основном железобетонные, провода марки А,АС. Общая длина высоковоль</w:t>
      </w:r>
      <w:r w:rsidR="0001371D">
        <w:t>тных линий составляет 447,79 км.</w:t>
      </w:r>
    </w:p>
    <w:p w:rsidR="00631A03" w:rsidRPr="002E6089" w:rsidRDefault="00DB7F99" w:rsidP="00C61E47">
      <w:pPr>
        <w:tabs>
          <w:tab w:val="left" w:pos="9336"/>
        </w:tabs>
        <w:spacing w:line="276" w:lineRule="auto"/>
        <w:ind w:right="-24" w:firstLine="426"/>
        <w:jc w:val="both"/>
        <w:rPr>
          <w:sz w:val="24"/>
          <w:szCs w:val="24"/>
        </w:rPr>
      </w:pPr>
      <w:r>
        <w:rPr>
          <w:sz w:val="24"/>
          <w:szCs w:val="24"/>
        </w:rPr>
        <w:t xml:space="preserve">Протяженность </w:t>
      </w:r>
      <w:r w:rsidR="007941DE">
        <w:rPr>
          <w:sz w:val="24"/>
          <w:szCs w:val="24"/>
        </w:rPr>
        <w:t>воздушных линий</w:t>
      </w:r>
      <w:r>
        <w:rPr>
          <w:sz w:val="24"/>
          <w:szCs w:val="24"/>
        </w:rPr>
        <w:t xml:space="preserve"> напряжением 0,4 </w:t>
      </w:r>
      <w:proofErr w:type="spellStart"/>
      <w:r>
        <w:rPr>
          <w:sz w:val="24"/>
          <w:szCs w:val="24"/>
        </w:rPr>
        <w:t>к</w:t>
      </w:r>
      <w:r w:rsidR="00631A03" w:rsidRPr="002E6089">
        <w:rPr>
          <w:sz w:val="24"/>
          <w:szCs w:val="24"/>
        </w:rPr>
        <w:t>В</w:t>
      </w:r>
      <w:proofErr w:type="spellEnd"/>
      <w:r w:rsidR="00631A03" w:rsidRPr="002E6089">
        <w:rPr>
          <w:sz w:val="24"/>
          <w:szCs w:val="24"/>
        </w:rPr>
        <w:t xml:space="preserve"> </w:t>
      </w:r>
      <w:r>
        <w:rPr>
          <w:sz w:val="24"/>
          <w:szCs w:val="24"/>
        </w:rPr>
        <w:t>на территории округа составляет 286,86 км</w:t>
      </w:r>
      <w:proofErr w:type="gramStart"/>
      <w:r>
        <w:rPr>
          <w:sz w:val="24"/>
          <w:szCs w:val="24"/>
        </w:rPr>
        <w:t>.</w:t>
      </w:r>
      <w:r w:rsidR="0087767B">
        <w:rPr>
          <w:sz w:val="24"/>
          <w:szCs w:val="24"/>
        </w:rPr>
        <w:t xml:space="preserve">, </w:t>
      </w:r>
      <w:proofErr w:type="gramEnd"/>
      <w:r w:rsidR="0087767B">
        <w:rPr>
          <w:sz w:val="24"/>
          <w:szCs w:val="24"/>
        </w:rPr>
        <w:t xml:space="preserve">кабельных линий 6(10) </w:t>
      </w:r>
      <w:proofErr w:type="spellStart"/>
      <w:r w:rsidR="0087767B">
        <w:rPr>
          <w:sz w:val="24"/>
          <w:szCs w:val="24"/>
        </w:rPr>
        <w:t>кВ</w:t>
      </w:r>
      <w:proofErr w:type="spellEnd"/>
      <w:r w:rsidR="006B5F89">
        <w:rPr>
          <w:sz w:val="24"/>
          <w:szCs w:val="24"/>
        </w:rPr>
        <w:t xml:space="preserve"> – 1,56 км., кабельных линий 0,4 </w:t>
      </w:r>
      <w:proofErr w:type="spellStart"/>
      <w:r w:rsidR="006B5F89">
        <w:rPr>
          <w:sz w:val="24"/>
          <w:szCs w:val="24"/>
        </w:rPr>
        <w:t>кВ</w:t>
      </w:r>
      <w:proofErr w:type="spellEnd"/>
      <w:r w:rsidR="006B5F89">
        <w:rPr>
          <w:sz w:val="24"/>
          <w:szCs w:val="24"/>
        </w:rPr>
        <w:t xml:space="preserve"> -0,53 км.</w:t>
      </w:r>
      <w:r>
        <w:rPr>
          <w:sz w:val="24"/>
          <w:szCs w:val="24"/>
        </w:rPr>
        <w:t xml:space="preserve"> </w:t>
      </w:r>
      <w:r w:rsidR="007941DE">
        <w:rPr>
          <w:sz w:val="24"/>
          <w:szCs w:val="24"/>
        </w:rPr>
        <w:t xml:space="preserve"> </w:t>
      </w:r>
      <w:r w:rsidR="00F3758D">
        <w:rPr>
          <w:sz w:val="24"/>
          <w:szCs w:val="24"/>
        </w:rPr>
        <w:t xml:space="preserve">Всего на территории округа установлено 227 трансформаторных подстанций ТП 6(10)  суммарной мощностью </w:t>
      </w:r>
      <w:r w:rsidR="0009044B">
        <w:rPr>
          <w:sz w:val="24"/>
          <w:szCs w:val="24"/>
        </w:rPr>
        <w:t xml:space="preserve">50,34 мВ. </w:t>
      </w:r>
      <w:r w:rsidR="000F35BA">
        <w:rPr>
          <w:sz w:val="24"/>
          <w:szCs w:val="24"/>
        </w:rPr>
        <w:t>Общее количество точек учета физических лиц – 6576 шт., юридических лиц – 1230 шт.</w:t>
      </w:r>
      <w:r w:rsidR="003C1CBF">
        <w:rPr>
          <w:sz w:val="24"/>
          <w:szCs w:val="24"/>
        </w:rPr>
        <w:t xml:space="preserve"> Полезный отпуск – 42132 ты</w:t>
      </w:r>
      <w:r w:rsidR="008F586B">
        <w:rPr>
          <w:sz w:val="24"/>
          <w:szCs w:val="24"/>
        </w:rPr>
        <w:t>с.</w:t>
      </w:r>
      <w:r w:rsidR="00B6272F">
        <w:rPr>
          <w:sz w:val="24"/>
          <w:szCs w:val="24"/>
        </w:rPr>
        <w:t xml:space="preserve"> </w:t>
      </w:r>
      <w:proofErr w:type="spellStart"/>
      <w:r w:rsidR="008F586B">
        <w:rPr>
          <w:sz w:val="24"/>
          <w:szCs w:val="24"/>
        </w:rPr>
        <w:t>кВ</w:t>
      </w:r>
      <w:proofErr w:type="spellEnd"/>
      <w:r w:rsidR="008F586B">
        <w:rPr>
          <w:sz w:val="24"/>
          <w:szCs w:val="24"/>
        </w:rPr>
        <w:t xml:space="preserve">/ч. Фактический </w:t>
      </w:r>
      <w:r w:rsidR="008F586B">
        <w:rPr>
          <w:sz w:val="24"/>
          <w:szCs w:val="24"/>
        </w:rPr>
        <w:lastRenderedPageBreak/>
        <w:t>уровень потерь э/э за 202</w:t>
      </w:r>
      <w:r w:rsidR="00CE1CA2">
        <w:rPr>
          <w:sz w:val="24"/>
          <w:szCs w:val="24"/>
        </w:rPr>
        <w:t>1</w:t>
      </w:r>
      <w:r w:rsidR="008F586B">
        <w:rPr>
          <w:sz w:val="24"/>
          <w:szCs w:val="24"/>
        </w:rPr>
        <w:t xml:space="preserve"> год составил 10,3 %</w:t>
      </w:r>
      <w:r w:rsidR="00CE1CA2">
        <w:rPr>
          <w:sz w:val="24"/>
          <w:szCs w:val="24"/>
        </w:rPr>
        <w:t xml:space="preserve">. </w:t>
      </w:r>
      <w:r w:rsidR="00795F35">
        <w:rPr>
          <w:sz w:val="24"/>
          <w:szCs w:val="24"/>
        </w:rPr>
        <w:t xml:space="preserve">В </w:t>
      </w:r>
      <w:r w:rsidR="00631A03" w:rsidRPr="002E6089">
        <w:rPr>
          <w:sz w:val="24"/>
          <w:szCs w:val="24"/>
        </w:rPr>
        <w:t xml:space="preserve">целом существующий уровень электропотребления </w:t>
      </w:r>
      <w:r w:rsidR="003533CC" w:rsidRPr="002E6089">
        <w:rPr>
          <w:sz w:val="24"/>
          <w:szCs w:val="24"/>
        </w:rPr>
        <w:t>муниципального округа</w:t>
      </w:r>
      <w:r w:rsidR="00631A03" w:rsidRPr="002E6089">
        <w:rPr>
          <w:sz w:val="24"/>
          <w:szCs w:val="24"/>
        </w:rPr>
        <w:t xml:space="preserve"> полностью обеспечивается существующими электросетями.</w:t>
      </w:r>
    </w:p>
    <w:p w:rsidR="00631A03" w:rsidRPr="002E6089" w:rsidRDefault="00631A03" w:rsidP="00910844">
      <w:pPr>
        <w:pStyle w:val="a3"/>
        <w:rPr>
          <w:b/>
        </w:rPr>
      </w:pPr>
    </w:p>
    <w:p w:rsidR="00910844" w:rsidRPr="002E6089" w:rsidRDefault="00910844" w:rsidP="003533CC">
      <w:pPr>
        <w:pStyle w:val="a3"/>
        <w:spacing w:after="240"/>
        <w:rPr>
          <w:b/>
        </w:rPr>
      </w:pPr>
      <w:r w:rsidRPr="002E6089">
        <w:rPr>
          <w:b/>
        </w:rPr>
        <w:t>2.6. Газоснабжение</w:t>
      </w:r>
    </w:p>
    <w:p w:rsidR="00631A03" w:rsidRPr="002E6089" w:rsidRDefault="00631A03" w:rsidP="00420F91">
      <w:pPr>
        <w:tabs>
          <w:tab w:val="left" w:pos="9336"/>
        </w:tabs>
        <w:spacing w:line="276" w:lineRule="auto"/>
        <w:ind w:right="-24" w:firstLine="426"/>
        <w:jc w:val="both"/>
        <w:rPr>
          <w:sz w:val="24"/>
          <w:szCs w:val="24"/>
        </w:rPr>
      </w:pPr>
      <w:r w:rsidRPr="002E6089">
        <w:rPr>
          <w:sz w:val="24"/>
          <w:szCs w:val="24"/>
        </w:rPr>
        <w:t xml:space="preserve">Состояние и уровень газификации территории оказывают существенное влияние на социальное и экономическое развитие, на качественный уровень жизни населения, на состояние экономики поселения  в целом, являясь одним из наиболее значимых факторов повышения эффективности энергоснабжения. </w:t>
      </w:r>
    </w:p>
    <w:p w:rsidR="006638BC" w:rsidRPr="002E6089" w:rsidRDefault="00A42CEC" w:rsidP="00420F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sz w:val="24"/>
          <w:szCs w:val="24"/>
          <w:lang w:eastAsia="x-none"/>
        </w:rPr>
      </w:pPr>
      <w:r w:rsidRPr="002E6089">
        <w:rPr>
          <w:sz w:val="24"/>
          <w:szCs w:val="24"/>
          <w:lang w:eastAsia="x-none"/>
        </w:rPr>
        <w:t xml:space="preserve">      </w:t>
      </w:r>
      <w:r w:rsidR="00AD10D9">
        <w:rPr>
          <w:sz w:val="24"/>
          <w:szCs w:val="24"/>
          <w:lang w:eastAsia="x-none"/>
        </w:rPr>
        <w:t xml:space="preserve">      </w:t>
      </w:r>
      <w:r w:rsidR="006638BC" w:rsidRPr="002E6089">
        <w:rPr>
          <w:sz w:val="24"/>
          <w:szCs w:val="24"/>
          <w:lang w:eastAsia="x-none"/>
        </w:rPr>
        <w:t>Проектирование и строительство объектов газификации на территории Кировской области осуществляется в соответствии с Генеральной схемой газоснабжения и газификации Кировской области (далее – Генеральная схема).  Генеральная схема является информационно-аналитическим документом, обосновывающим и определяющим основные направления развития газоснабжения региона, включая оценку перспективного спроса на газ, альтернативные варианты газоснабжения.</w:t>
      </w:r>
    </w:p>
    <w:p w:rsidR="006638BC" w:rsidRPr="002E6089" w:rsidRDefault="00AD10D9" w:rsidP="00420F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sz w:val="24"/>
          <w:szCs w:val="24"/>
          <w:lang w:eastAsia="x-none"/>
        </w:rPr>
      </w:pPr>
      <w:r>
        <w:rPr>
          <w:sz w:val="24"/>
          <w:szCs w:val="24"/>
          <w:lang w:eastAsia="x-none"/>
        </w:rPr>
        <w:t xml:space="preserve">            </w:t>
      </w:r>
      <w:r w:rsidR="006638BC" w:rsidRPr="002E6089">
        <w:rPr>
          <w:sz w:val="24"/>
          <w:szCs w:val="24"/>
          <w:lang w:eastAsia="x-none"/>
        </w:rPr>
        <w:t xml:space="preserve">В соответствии с проектом актуализированной Генеральной схемы газификация Верхнекамского муниципального округа предусмотрена путем строительства межпоселкового газопровода от межпоселкового газопровода ГРС Омутнинск – </w:t>
      </w:r>
      <w:proofErr w:type="spellStart"/>
      <w:r w:rsidR="006638BC" w:rsidRPr="002E6089">
        <w:rPr>
          <w:sz w:val="24"/>
          <w:szCs w:val="24"/>
          <w:lang w:eastAsia="x-none"/>
        </w:rPr>
        <w:t>пгт</w:t>
      </w:r>
      <w:proofErr w:type="spellEnd"/>
      <w:r w:rsidR="006638BC" w:rsidRPr="002E6089">
        <w:rPr>
          <w:sz w:val="24"/>
          <w:szCs w:val="24"/>
          <w:lang w:eastAsia="x-none"/>
        </w:rPr>
        <w:t xml:space="preserve"> Восточный на с. </w:t>
      </w:r>
      <w:proofErr w:type="spellStart"/>
      <w:r w:rsidR="006638BC" w:rsidRPr="002E6089">
        <w:rPr>
          <w:sz w:val="24"/>
          <w:szCs w:val="24"/>
          <w:lang w:eastAsia="x-none"/>
        </w:rPr>
        <w:t>Красноглинье</w:t>
      </w:r>
      <w:proofErr w:type="spellEnd"/>
      <w:r w:rsidR="006638BC" w:rsidRPr="002E6089">
        <w:rPr>
          <w:sz w:val="24"/>
          <w:szCs w:val="24"/>
          <w:lang w:eastAsia="x-none"/>
        </w:rPr>
        <w:t xml:space="preserve"> – дер. </w:t>
      </w:r>
      <w:proofErr w:type="spellStart"/>
      <w:r w:rsidR="006638BC" w:rsidRPr="002E6089">
        <w:rPr>
          <w:sz w:val="24"/>
          <w:szCs w:val="24"/>
          <w:lang w:eastAsia="x-none"/>
        </w:rPr>
        <w:t>Реневская</w:t>
      </w:r>
      <w:proofErr w:type="spellEnd"/>
      <w:r w:rsidR="006638BC" w:rsidRPr="002E6089">
        <w:rPr>
          <w:sz w:val="24"/>
          <w:szCs w:val="24"/>
          <w:lang w:eastAsia="x-none"/>
        </w:rPr>
        <w:t xml:space="preserve"> – дер. </w:t>
      </w:r>
      <w:proofErr w:type="spellStart"/>
      <w:r w:rsidR="006638BC" w:rsidRPr="002E6089">
        <w:rPr>
          <w:sz w:val="24"/>
          <w:szCs w:val="24"/>
          <w:lang w:eastAsia="x-none"/>
        </w:rPr>
        <w:t>Зимино</w:t>
      </w:r>
      <w:proofErr w:type="spellEnd"/>
      <w:r w:rsidR="006638BC" w:rsidRPr="002E6089">
        <w:rPr>
          <w:sz w:val="24"/>
          <w:szCs w:val="24"/>
          <w:lang w:eastAsia="x-none"/>
        </w:rPr>
        <w:t xml:space="preserve"> – пос. Лесные поляны – </w:t>
      </w:r>
      <w:proofErr w:type="spellStart"/>
      <w:r w:rsidR="006638BC" w:rsidRPr="002E6089">
        <w:rPr>
          <w:sz w:val="24"/>
          <w:szCs w:val="24"/>
          <w:lang w:eastAsia="x-none"/>
        </w:rPr>
        <w:t>пгт</w:t>
      </w:r>
      <w:proofErr w:type="spellEnd"/>
      <w:r w:rsidR="006638BC" w:rsidRPr="002E6089">
        <w:rPr>
          <w:sz w:val="24"/>
          <w:szCs w:val="24"/>
          <w:lang w:eastAsia="x-none"/>
        </w:rPr>
        <w:t xml:space="preserve"> Песковка – пос. </w:t>
      </w:r>
      <w:proofErr w:type="spellStart"/>
      <w:r w:rsidR="006638BC" w:rsidRPr="002E6089">
        <w:rPr>
          <w:sz w:val="24"/>
          <w:szCs w:val="24"/>
          <w:lang w:eastAsia="x-none"/>
        </w:rPr>
        <w:t>Котчиха</w:t>
      </w:r>
      <w:proofErr w:type="spellEnd"/>
      <w:r w:rsidR="006638BC" w:rsidRPr="002E6089">
        <w:rPr>
          <w:sz w:val="24"/>
          <w:szCs w:val="24"/>
          <w:lang w:eastAsia="x-none"/>
        </w:rPr>
        <w:t xml:space="preserve"> </w:t>
      </w:r>
      <w:proofErr w:type="spellStart"/>
      <w:r w:rsidR="006638BC" w:rsidRPr="002E6089">
        <w:rPr>
          <w:sz w:val="24"/>
          <w:szCs w:val="24"/>
          <w:lang w:eastAsia="x-none"/>
        </w:rPr>
        <w:t>Омутнинского</w:t>
      </w:r>
      <w:proofErr w:type="spellEnd"/>
      <w:r w:rsidR="006638BC" w:rsidRPr="002E6089">
        <w:rPr>
          <w:sz w:val="24"/>
          <w:szCs w:val="24"/>
          <w:lang w:eastAsia="x-none"/>
        </w:rPr>
        <w:t xml:space="preserve"> района – пос. Пещера – дер. </w:t>
      </w:r>
      <w:proofErr w:type="spellStart"/>
      <w:r w:rsidR="006638BC" w:rsidRPr="002E6089">
        <w:rPr>
          <w:sz w:val="24"/>
          <w:szCs w:val="24"/>
          <w:lang w:eastAsia="x-none"/>
        </w:rPr>
        <w:t>Кочкино</w:t>
      </w:r>
      <w:proofErr w:type="spellEnd"/>
      <w:r w:rsidR="006638BC" w:rsidRPr="002E6089">
        <w:rPr>
          <w:sz w:val="24"/>
          <w:szCs w:val="24"/>
          <w:lang w:eastAsia="x-none"/>
        </w:rPr>
        <w:t xml:space="preserve"> – пос. Гарь – г. </w:t>
      </w:r>
      <w:proofErr w:type="spellStart"/>
      <w:r w:rsidR="006638BC" w:rsidRPr="002E6089">
        <w:rPr>
          <w:sz w:val="24"/>
          <w:szCs w:val="24"/>
          <w:lang w:eastAsia="x-none"/>
        </w:rPr>
        <w:t>Кирс</w:t>
      </w:r>
      <w:proofErr w:type="spellEnd"/>
      <w:r w:rsidR="006638BC" w:rsidRPr="002E6089">
        <w:rPr>
          <w:sz w:val="24"/>
          <w:szCs w:val="24"/>
          <w:lang w:eastAsia="x-none"/>
        </w:rPr>
        <w:t xml:space="preserve"> – </w:t>
      </w:r>
      <w:proofErr w:type="spellStart"/>
      <w:r w:rsidR="006638BC" w:rsidRPr="002E6089">
        <w:rPr>
          <w:sz w:val="24"/>
          <w:szCs w:val="24"/>
          <w:lang w:eastAsia="x-none"/>
        </w:rPr>
        <w:t>пгт</w:t>
      </w:r>
      <w:proofErr w:type="spellEnd"/>
      <w:r w:rsidR="006638BC" w:rsidRPr="002E6089">
        <w:rPr>
          <w:sz w:val="24"/>
          <w:szCs w:val="24"/>
          <w:lang w:eastAsia="x-none"/>
        </w:rPr>
        <w:t xml:space="preserve">. </w:t>
      </w:r>
      <w:proofErr w:type="spellStart"/>
      <w:r w:rsidR="006638BC" w:rsidRPr="002E6089">
        <w:rPr>
          <w:sz w:val="24"/>
          <w:szCs w:val="24"/>
          <w:lang w:eastAsia="x-none"/>
        </w:rPr>
        <w:t>Светлополянск</w:t>
      </w:r>
      <w:proofErr w:type="spellEnd"/>
      <w:r w:rsidR="006638BC" w:rsidRPr="002E6089">
        <w:rPr>
          <w:sz w:val="24"/>
          <w:szCs w:val="24"/>
          <w:lang w:eastAsia="x-none"/>
        </w:rPr>
        <w:t xml:space="preserve"> – </w:t>
      </w:r>
      <w:proofErr w:type="spellStart"/>
      <w:r w:rsidR="006638BC" w:rsidRPr="002E6089">
        <w:rPr>
          <w:sz w:val="24"/>
          <w:szCs w:val="24"/>
          <w:lang w:eastAsia="x-none"/>
        </w:rPr>
        <w:t>пгт</w:t>
      </w:r>
      <w:proofErr w:type="spellEnd"/>
      <w:r w:rsidR="006638BC" w:rsidRPr="002E6089">
        <w:rPr>
          <w:sz w:val="24"/>
          <w:szCs w:val="24"/>
          <w:lang w:eastAsia="x-none"/>
        </w:rPr>
        <w:t xml:space="preserve"> Рудничный – пос. </w:t>
      </w:r>
      <w:proofErr w:type="spellStart"/>
      <w:r w:rsidR="006638BC" w:rsidRPr="002E6089">
        <w:rPr>
          <w:sz w:val="24"/>
          <w:szCs w:val="24"/>
          <w:lang w:eastAsia="x-none"/>
        </w:rPr>
        <w:t>Сорда</w:t>
      </w:r>
      <w:proofErr w:type="spellEnd"/>
      <w:r w:rsidR="006638BC" w:rsidRPr="002E6089">
        <w:rPr>
          <w:sz w:val="24"/>
          <w:szCs w:val="24"/>
          <w:lang w:eastAsia="x-none"/>
        </w:rPr>
        <w:t xml:space="preserve"> – пос. Созимский – </w:t>
      </w:r>
      <w:proofErr w:type="spellStart"/>
      <w:r w:rsidR="006638BC" w:rsidRPr="002E6089">
        <w:rPr>
          <w:sz w:val="24"/>
          <w:szCs w:val="24"/>
          <w:lang w:eastAsia="x-none"/>
        </w:rPr>
        <w:t>пгт</w:t>
      </w:r>
      <w:proofErr w:type="spellEnd"/>
      <w:r w:rsidR="006638BC" w:rsidRPr="002E6089">
        <w:rPr>
          <w:sz w:val="24"/>
          <w:szCs w:val="24"/>
          <w:lang w:eastAsia="x-none"/>
        </w:rPr>
        <w:t xml:space="preserve"> Лесной с отводом </w:t>
      </w:r>
      <w:proofErr w:type="gramStart"/>
      <w:r w:rsidR="006638BC" w:rsidRPr="002E6089">
        <w:rPr>
          <w:sz w:val="24"/>
          <w:szCs w:val="24"/>
          <w:lang w:eastAsia="x-none"/>
        </w:rPr>
        <w:t>на</w:t>
      </w:r>
      <w:proofErr w:type="gramEnd"/>
      <w:r w:rsidR="006638BC" w:rsidRPr="002E6089">
        <w:rPr>
          <w:sz w:val="24"/>
          <w:szCs w:val="24"/>
          <w:lang w:eastAsia="x-none"/>
        </w:rPr>
        <w:t xml:space="preserve"> с. </w:t>
      </w:r>
      <w:proofErr w:type="spellStart"/>
      <w:r w:rsidR="006638BC" w:rsidRPr="002E6089">
        <w:rPr>
          <w:sz w:val="24"/>
          <w:szCs w:val="24"/>
          <w:lang w:eastAsia="x-none"/>
        </w:rPr>
        <w:t>Лойно</w:t>
      </w:r>
      <w:proofErr w:type="spellEnd"/>
      <w:r w:rsidR="006638BC" w:rsidRPr="002E6089">
        <w:rPr>
          <w:sz w:val="24"/>
          <w:szCs w:val="24"/>
          <w:lang w:eastAsia="x-none"/>
        </w:rPr>
        <w:t xml:space="preserve"> </w:t>
      </w:r>
      <w:proofErr w:type="gramStart"/>
      <w:r w:rsidR="006638BC" w:rsidRPr="002E6089">
        <w:rPr>
          <w:sz w:val="24"/>
          <w:szCs w:val="24"/>
          <w:lang w:eastAsia="x-none"/>
        </w:rPr>
        <w:t>Верхнекамского</w:t>
      </w:r>
      <w:proofErr w:type="gramEnd"/>
      <w:r w:rsidR="006638BC" w:rsidRPr="002E6089">
        <w:rPr>
          <w:sz w:val="24"/>
          <w:szCs w:val="24"/>
          <w:lang w:eastAsia="x-none"/>
        </w:rPr>
        <w:t xml:space="preserve"> муниципального округа протяженностью более 150 км. Подобные объекты газотранспортной системы проектируются и строятся за счет инвестиций ПАО «Газпром»  при условии экономической эффективности вложения средств.</w:t>
      </w:r>
    </w:p>
    <w:p w:rsidR="00AB12D8" w:rsidRPr="002E6089" w:rsidRDefault="006638BC" w:rsidP="00420F91">
      <w:pPr>
        <w:pStyle w:val="a9"/>
        <w:framePr w:w="0" w:h="0" w:wrap="auto" w:vAnchor="margin" w:hAnchor="text" w:xAlign="left" w:yAlign="inline"/>
        <w:spacing w:after="240" w:line="276" w:lineRule="auto"/>
        <w:ind w:firstLine="708"/>
        <w:jc w:val="both"/>
        <w:rPr>
          <w:sz w:val="24"/>
          <w:szCs w:val="24"/>
          <w:shd w:val="clear" w:color="auto" w:fill="FFFFFF"/>
        </w:rPr>
      </w:pPr>
      <w:r w:rsidRPr="002E6089">
        <w:rPr>
          <w:sz w:val="24"/>
          <w:szCs w:val="24"/>
          <w:shd w:val="clear" w:color="auto" w:fill="FFFFFF"/>
        </w:rPr>
        <w:t xml:space="preserve">АО «Газпром </w:t>
      </w:r>
      <w:proofErr w:type="spellStart"/>
      <w:r w:rsidR="00486F0B">
        <w:rPr>
          <w:sz w:val="24"/>
          <w:szCs w:val="24"/>
          <w:shd w:val="clear" w:color="auto" w:fill="FFFFFF"/>
        </w:rPr>
        <w:t>П</w:t>
      </w:r>
      <w:r w:rsidRPr="002E6089">
        <w:rPr>
          <w:sz w:val="24"/>
          <w:szCs w:val="24"/>
          <w:shd w:val="clear" w:color="auto" w:fill="FFFFFF"/>
        </w:rPr>
        <w:t>ромгаз</w:t>
      </w:r>
      <w:proofErr w:type="spellEnd"/>
      <w:r w:rsidRPr="002E6089">
        <w:rPr>
          <w:sz w:val="24"/>
          <w:szCs w:val="24"/>
          <w:shd w:val="clear" w:color="auto" w:fill="FFFFFF"/>
        </w:rPr>
        <w:t xml:space="preserve">» разработана схема газоснабжения и газификации потребителей Верхнекамского муниципального  округа Кировской </w:t>
      </w:r>
      <w:r w:rsidR="00AB12D8" w:rsidRPr="002E6089">
        <w:rPr>
          <w:sz w:val="24"/>
          <w:szCs w:val="24"/>
          <w:shd w:val="clear" w:color="auto" w:fill="FFFFFF"/>
        </w:rPr>
        <w:t>области на период до 2035 года.</w:t>
      </w:r>
    </w:p>
    <w:p w:rsidR="00910844" w:rsidRPr="002E6089" w:rsidRDefault="00AB12D8" w:rsidP="00AB12D8">
      <w:pPr>
        <w:pStyle w:val="a9"/>
        <w:framePr w:w="0" w:h="0" w:wrap="auto" w:vAnchor="margin" w:hAnchor="text" w:xAlign="left" w:yAlign="inline"/>
        <w:numPr>
          <w:ilvl w:val="0"/>
          <w:numId w:val="3"/>
        </w:numPr>
        <w:spacing w:line="360" w:lineRule="auto"/>
        <w:ind w:left="0" w:firstLine="851"/>
        <w:jc w:val="both"/>
        <w:rPr>
          <w:sz w:val="24"/>
          <w:szCs w:val="24"/>
          <w:shd w:val="clear" w:color="auto" w:fill="FFFFFF"/>
        </w:rPr>
      </w:pPr>
      <w:r w:rsidRPr="002E6089">
        <w:rPr>
          <w:b/>
          <w:color w:val="auto"/>
          <w:sz w:val="24"/>
          <w:szCs w:val="24"/>
        </w:rPr>
        <w:t xml:space="preserve">Перспективы развития </w:t>
      </w:r>
      <w:r w:rsidR="00A60F5D">
        <w:rPr>
          <w:b/>
          <w:color w:val="auto"/>
          <w:sz w:val="24"/>
          <w:szCs w:val="24"/>
        </w:rPr>
        <w:t>округа</w:t>
      </w:r>
      <w:r w:rsidRPr="002E6089">
        <w:rPr>
          <w:b/>
          <w:color w:val="auto"/>
          <w:sz w:val="24"/>
          <w:szCs w:val="24"/>
        </w:rPr>
        <w:t xml:space="preserve"> и прогноз спроса на коммунальные ресурсы.</w:t>
      </w:r>
    </w:p>
    <w:p w:rsidR="002C4E48" w:rsidRPr="002E6089" w:rsidRDefault="002C4E48" w:rsidP="00420F91">
      <w:pPr>
        <w:widowControl/>
        <w:spacing w:line="276" w:lineRule="auto"/>
        <w:ind w:firstLine="708"/>
        <w:jc w:val="both"/>
        <w:rPr>
          <w:rFonts w:eastAsiaTheme="minorHAnsi"/>
          <w:sz w:val="24"/>
          <w:szCs w:val="24"/>
          <w:lang w:eastAsia="en-US"/>
        </w:rPr>
      </w:pPr>
      <w:r w:rsidRPr="002E6089">
        <w:rPr>
          <w:sz w:val="24"/>
          <w:szCs w:val="24"/>
        </w:rPr>
        <w:t xml:space="preserve">С целью обеспечения надежности функционирования инженерных систем Верхнекамского муниципального округа, </w:t>
      </w:r>
      <w:r w:rsidRPr="002E6089">
        <w:rPr>
          <w:rFonts w:eastAsiaTheme="minorHAnsi"/>
          <w:sz w:val="24"/>
          <w:szCs w:val="24"/>
          <w:lang w:eastAsia="en-US"/>
        </w:rPr>
        <w:t>строительства жилищных объектов, объектов производственного назначения, реализации инвестиционных проектов необходимо провести работу по инвентаризации существующих мощностей инженерной инфраструктуры, определению существующих резервов мощностей города, промышленным зонам.</w:t>
      </w:r>
    </w:p>
    <w:p w:rsidR="00C5576D" w:rsidRPr="002E6089" w:rsidRDefault="00C5576D" w:rsidP="00420F91">
      <w:pPr>
        <w:widowControl/>
        <w:spacing w:line="276" w:lineRule="auto"/>
        <w:ind w:firstLine="708"/>
        <w:jc w:val="both"/>
        <w:rPr>
          <w:rFonts w:eastAsiaTheme="minorHAnsi"/>
          <w:sz w:val="24"/>
          <w:szCs w:val="24"/>
          <w:lang w:eastAsia="en-US"/>
        </w:rPr>
      </w:pPr>
      <w:r w:rsidRPr="002E6089">
        <w:rPr>
          <w:rFonts w:eastAsiaTheme="minorHAnsi"/>
          <w:sz w:val="24"/>
          <w:szCs w:val="24"/>
          <w:lang w:eastAsia="en-US"/>
        </w:rPr>
        <w:t xml:space="preserve">С целью дальнейшего развития </w:t>
      </w:r>
      <w:r w:rsidRPr="002E6089">
        <w:rPr>
          <w:rFonts w:eastAsiaTheme="minorHAnsi"/>
          <w:bCs/>
          <w:sz w:val="24"/>
          <w:szCs w:val="24"/>
          <w:lang w:eastAsia="en-US"/>
        </w:rPr>
        <w:t>инженерной инфраструктуры</w:t>
      </w:r>
      <w:r w:rsidRPr="002E6089">
        <w:rPr>
          <w:rFonts w:eastAsiaTheme="minorHAnsi"/>
          <w:b/>
          <w:bCs/>
          <w:sz w:val="24"/>
          <w:szCs w:val="24"/>
          <w:lang w:eastAsia="en-US"/>
        </w:rPr>
        <w:t xml:space="preserve"> </w:t>
      </w:r>
      <w:r w:rsidRPr="002E6089">
        <w:rPr>
          <w:rFonts w:eastAsiaTheme="minorHAnsi"/>
          <w:sz w:val="24"/>
          <w:szCs w:val="24"/>
          <w:lang w:eastAsia="en-US"/>
        </w:rPr>
        <w:t>поселения необходимо:</w:t>
      </w:r>
    </w:p>
    <w:p w:rsidR="00C5576D" w:rsidRPr="002E6089" w:rsidRDefault="00C5576D" w:rsidP="00420F91">
      <w:pPr>
        <w:widowControl/>
        <w:spacing w:line="276" w:lineRule="auto"/>
        <w:ind w:firstLine="708"/>
        <w:jc w:val="both"/>
        <w:rPr>
          <w:rFonts w:eastAsiaTheme="minorHAnsi"/>
          <w:sz w:val="24"/>
          <w:szCs w:val="24"/>
          <w:lang w:eastAsia="en-US"/>
        </w:rPr>
      </w:pPr>
      <w:r w:rsidRPr="002E6089">
        <w:rPr>
          <w:rFonts w:eastAsiaTheme="minorHAnsi"/>
          <w:sz w:val="24"/>
          <w:szCs w:val="24"/>
          <w:lang w:eastAsia="en-US"/>
        </w:rPr>
        <w:t xml:space="preserve">- отработать механизм установления инвестиционных надбавок к </w:t>
      </w:r>
      <w:r w:rsidR="002C4E48" w:rsidRPr="002E6089">
        <w:rPr>
          <w:rFonts w:eastAsiaTheme="minorHAnsi"/>
          <w:sz w:val="24"/>
          <w:szCs w:val="24"/>
          <w:lang w:eastAsia="en-US"/>
        </w:rPr>
        <w:t>тарифам с учетом на</w:t>
      </w:r>
      <w:r w:rsidRPr="002E6089">
        <w:rPr>
          <w:rFonts w:eastAsiaTheme="minorHAnsi"/>
          <w:sz w:val="24"/>
          <w:szCs w:val="24"/>
          <w:lang w:eastAsia="en-US"/>
        </w:rPr>
        <w:t xml:space="preserve">правления на развитие инженерных сетей собственных средств </w:t>
      </w:r>
      <w:proofErr w:type="spellStart"/>
      <w:r w:rsidRPr="002E6089">
        <w:rPr>
          <w:rFonts w:eastAsiaTheme="minorHAnsi"/>
          <w:sz w:val="24"/>
          <w:szCs w:val="24"/>
          <w:lang w:eastAsia="en-US"/>
        </w:rPr>
        <w:t>энергоснабжающих</w:t>
      </w:r>
      <w:proofErr w:type="spellEnd"/>
      <w:r w:rsidR="002C4E48" w:rsidRPr="002E6089">
        <w:rPr>
          <w:rFonts w:eastAsiaTheme="minorHAnsi"/>
          <w:sz w:val="24"/>
          <w:szCs w:val="24"/>
          <w:lang w:eastAsia="en-US"/>
        </w:rPr>
        <w:t xml:space="preserve"> </w:t>
      </w:r>
      <w:r w:rsidRPr="002E6089">
        <w:rPr>
          <w:rFonts w:eastAsiaTheme="minorHAnsi"/>
          <w:sz w:val="24"/>
          <w:szCs w:val="24"/>
          <w:lang w:eastAsia="en-US"/>
        </w:rPr>
        <w:t>организаций, утверждения инвестиционных программ предприятий, установления</w:t>
      </w:r>
      <w:r w:rsidR="002C4E48" w:rsidRPr="002E6089">
        <w:rPr>
          <w:rFonts w:eastAsiaTheme="minorHAnsi"/>
          <w:sz w:val="24"/>
          <w:szCs w:val="24"/>
          <w:lang w:eastAsia="en-US"/>
        </w:rPr>
        <w:t xml:space="preserve"> </w:t>
      </w:r>
      <w:r w:rsidRPr="002E6089">
        <w:rPr>
          <w:rFonts w:eastAsiaTheme="minorHAnsi"/>
          <w:sz w:val="24"/>
          <w:szCs w:val="24"/>
          <w:lang w:eastAsia="en-US"/>
        </w:rPr>
        <w:t>платы за подключения к объектам инженерной инфраструктуры;</w:t>
      </w:r>
    </w:p>
    <w:p w:rsidR="00751712" w:rsidRPr="002E6089" w:rsidRDefault="00751712" w:rsidP="00420F91">
      <w:pPr>
        <w:widowControl/>
        <w:spacing w:line="276" w:lineRule="auto"/>
        <w:ind w:firstLine="708"/>
        <w:jc w:val="both"/>
        <w:rPr>
          <w:rFonts w:eastAsiaTheme="minorHAnsi"/>
          <w:sz w:val="24"/>
          <w:szCs w:val="24"/>
          <w:lang w:eastAsia="en-US"/>
        </w:rPr>
      </w:pPr>
      <w:r w:rsidRPr="002E6089">
        <w:rPr>
          <w:rFonts w:eastAsiaTheme="minorHAnsi"/>
          <w:sz w:val="24"/>
          <w:szCs w:val="24"/>
          <w:lang w:eastAsia="en-US"/>
        </w:rPr>
        <w:t xml:space="preserve">- </w:t>
      </w:r>
      <w:r w:rsidR="008855BA">
        <w:rPr>
          <w:rFonts w:eastAsiaTheme="minorHAnsi"/>
          <w:sz w:val="24"/>
          <w:szCs w:val="24"/>
          <w:lang w:eastAsia="en-US"/>
        </w:rPr>
        <w:t xml:space="preserve"> </w:t>
      </w:r>
      <w:r w:rsidRPr="002E6089">
        <w:rPr>
          <w:rFonts w:eastAsiaTheme="minorHAnsi"/>
          <w:sz w:val="24"/>
          <w:szCs w:val="24"/>
          <w:lang w:eastAsia="en-US"/>
        </w:rPr>
        <w:t xml:space="preserve">провести замену изношенных труб водопроводных </w:t>
      </w:r>
      <w:r w:rsidR="008855BA">
        <w:rPr>
          <w:rFonts w:eastAsiaTheme="minorHAnsi"/>
          <w:sz w:val="24"/>
          <w:szCs w:val="24"/>
          <w:lang w:eastAsia="en-US"/>
        </w:rPr>
        <w:t xml:space="preserve">и канализационных </w:t>
      </w:r>
      <w:r w:rsidRPr="002E6089">
        <w:rPr>
          <w:rFonts w:eastAsiaTheme="minorHAnsi"/>
          <w:sz w:val="24"/>
          <w:szCs w:val="24"/>
          <w:lang w:eastAsia="en-US"/>
        </w:rPr>
        <w:t>сетей;</w:t>
      </w:r>
    </w:p>
    <w:p w:rsidR="00751712" w:rsidRPr="002E6089" w:rsidRDefault="00751712" w:rsidP="00420F91">
      <w:pPr>
        <w:widowControl/>
        <w:spacing w:line="276" w:lineRule="auto"/>
        <w:ind w:firstLine="708"/>
        <w:jc w:val="both"/>
        <w:rPr>
          <w:rFonts w:eastAsiaTheme="minorHAnsi"/>
          <w:sz w:val="24"/>
          <w:szCs w:val="24"/>
          <w:lang w:eastAsia="en-US"/>
        </w:rPr>
      </w:pPr>
      <w:r w:rsidRPr="002E6089">
        <w:rPr>
          <w:rFonts w:eastAsiaTheme="minorHAnsi"/>
          <w:sz w:val="24"/>
          <w:szCs w:val="24"/>
          <w:lang w:eastAsia="en-US"/>
        </w:rPr>
        <w:t xml:space="preserve">- </w:t>
      </w:r>
      <w:r w:rsidR="008855BA">
        <w:rPr>
          <w:rFonts w:eastAsiaTheme="minorHAnsi"/>
          <w:sz w:val="24"/>
          <w:szCs w:val="24"/>
          <w:lang w:eastAsia="en-US"/>
        </w:rPr>
        <w:t xml:space="preserve"> </w:t>
      </w:r>
      <w:r w:rsidRPr="002E6089">
        <w:rPr>
          <w:rFonts w:eastAsiaTheme="minorHAnsi"/>
          <w:sz w:val="24"/>
          <w:szCs w:val="24"/>
          <w:lang w:eastAsia="en-US"/>
        </w:rPr>
        <w:t>провести замену изоляции теплосетей;</w:t>
      </w:r>
    </w:p>
    <w:p w:rsidR="00751712" w:rsidRPr="002E6089" w:rsidRDefault="00751712" w:rsidP="00420F91">
      <w:pPr>
        <w:widowControl/>
        <w:spacing w:line="276" w:lineRule="auto"/>
        <w:ind w:firstLine="708"/>
        <w:jc w:val="both"/>
        <w:rPr>
          <w:rFonts w:eastAsiaTheme="minorHAnsi"/>
          <w:sz w:val="24"/>
          <w:szCs w:val="24"/>
          <w:lang w:eastAsia="en-US"/>
        </w:rPr>
      </w:pPr>
      <w:r w:rsidRPr="002E6089">
        <w:rPr>
          <w:rFonts w:eastAsiaTheme="minorHAnsi"/>
          <w:sz w:val="24"/>
          <w:szCs w:val="24"/>
          <w:lang w:eastAsia="en-US"/>
        </w:rPr>
        <w:lastRenderedPageBreak/>
        <w:t>-</w:t>
      </w:r>
      <w:r w:rsidR="008855BA">
        <w:rPr>
          <w:rFonts w:eastAsiaTheme="minorHAnsi"/>
          <w:sz w:val="24"/>
          <w:szCs w:val="24"/>
          <w:lang w:eastAsia="en-US"/>
        </w:rPr>
        <w:t xml:space="preserve"> </w:t>
      </w:r>
      <w:r w:rsidRPr="002E6089">
        <w:rPr>
          <w:rFonts w:eastAsiaTheme="minorHAnsi"/>
          <w:sz w:val="24"/>
          <w:szCs w:val="24"/>
          <w:lang w:eastAsia="en-US"/>
        </w:rPr>
        <w:t>установка общедомовых приборов учета тепло- и водоснабжения в многоквартирных домах;</w:t>
      </w:r>
    </w:p>
    <w:p w:rsidR="00B562CA" w:rsidRPr="002E6089" w:rsidRDefault="00B562CA" w:rsidP="00420F91">
      <w:pPr>
        <w:widowControl/>
        <w:spacing w:line="276" w:lineRule="auto"/>
        <w:ind w:firstLine="708"/>
        <w:jc w:val="both"/>
        <w:rPr>
          <w:sz w:val="24"/>
          <w:szCs w:val="24"/>
        </w:rPr>
      </w:pPr>
      <w:r w:rsidRPr="002E6089">
        <w:rPr>
          <w:sz w:val="24"/>
          <w:szCs w:val="24"/>
        </w:rPr>
        <w:t xml:space="preserve">- </w:t>
      </w:r>
      <w:r w:rsidR="008855BA">
        <w:rPr>
          <w:sz w:val="24"/>
          <w:szCs w:val="24"/>
        </w:rPr>
        <w:t>с</w:t>
      </w:r>
      <w:r w:rsidR="000C6B1D" w:rsidRPr="002E6089">
        <w:rPr>
          <w:sz w:val="24"/>
          <w:szCs w:val="24"/>
        </w:rPr>
        <w:t>троительство водопроводных очистных сооружений хозяйственно-питьевого</w:t>
      </w:r>
      <w:r w:rsidRPr="002E6089">
        <w:rPr>
          <w:sz w:val="24"/>
          <w:szCs w:val="24"/>
        </w:rPr>
        <w:t xml:space="preserve"> водопровода;</w:t>
      </w:r>
    </w:p>
    <w:p w:rsidR="00751712" w:rsidRPr="002E6089" w:rsidRDefault="00751712" w:rsidP="00420F91">
      <w:pPr>
        <w:widowControl/>
        <w:spacing w:line="276" w:lineRule="auto"/>
        <w:ind w:firstLine="708"/>
        <w:jc w:val="both"/>
        <w:rPr>
          <w:rFonts w:eastAsiaTheme="minorHAnsi"/>
          <w:sz w:val="24"/>
          <w:szCs w:val="24"/>
          <w:lang w:eastAsia="en-US"/>
        </w:rPr>
      </w:pPr>
      <w:r w:rsidRPr="002E6089">
        <w:rPr>
          <w:rFonts w:eastAsiaTheme="minorHAnsi"/>
          <w:sz w:val="24"/>
          <w:szCs w:val="24"/>
          <w:lang w:eastAsia="en-US"/>
        </w:rPr>
        <w:t>- установка дополнительных фонарей уличного освещения;</w:t>
      </w:r>
    </w:p>
    <w:p w:rsidR="00751712" w:rsidRPr="002E6089" w:rsidRDefault="00751712" w:rsidP="00420F91">
      <w:pPr>
        <w:widowControl/>
        <w:spacing w:line="276" w:lineRule="auto"/>
        <w:ind w:firstLine="708"/>
        <w:jc w:val="both"/>
        <w:rPr>
          <w:rFonts w:eastAsiaTheme="minorHAnsi"/>
          <w:sz w:val="24"/>
          <w:szCs w:val="24"/>
          <w:lang w:eastAsia="en-US"/>
        </w:rPr>
      </w:pPr>
      <w:r w:rsidRPr="002E6089">
        <w:rPr>
          <w:rFonts w:eastAsiaTheme="minorHAnsi"/>
          <w:sz w:val="24"/>
          <w:szCs w:val="24"/>
          <w:lang w:eastAsia="en-US"/>
        </w:rPr>
        <w:t>- оборудование мест накопления твердых коммунальных отходов</w:t>
      </w:r>
      <w:r w:rsidR="00AD22B7" w:rsidRPr="002E6089">
        <w:rPr>
          <w:rFonts w:eastAsiaTheme="minorHAnsi"/>
          <w:sz w:val="24"/>
          <w:szCs w:val="24"/>
          <w:lang w:eastAsia="en-US"/>
        </w:rPr>
        <w:t>.</w:t>
      </w:r>
    </w:p>
    <w:p w:rsidR="00AD22B7" w:rsidRPr="002E6089" w:rsidRDefault="00AD22B7" w:rsidP="00751712">
      <w:pPr>
        <w:widowControl/>
        <w:spacing w:line="360" w:lineRule="auto"/>
        <w:ind w:firstLine="708"/>
        <w:jc w:val="both"/>
        <w:rPr>
          <w:rFonts w:eastAsiaTheme="minorHAnsi"/>
          <w:sz w:val="24"/>
          <w:szCs w:val="24"/>
          <w:lang w:eastAsia="en-US"/>
        </w:rPr>
      </w:pPr>
    </w:p>
    <w:p w:rsidR="00AB12D8" w:rsidRPr="00486F0B" w:rsidRDefault="00EC7C37" w:rsidP="00AB12D8">
      <w:pPr>
        <w:pStyle w:val="a9"/>
        <w:framePr w:w="0" w:h="0" w:wrap="auto" w:vAnchor="margin" w:hAnchor="text" w:xAlign="left" w:yAlign="inline"/>
        <w:numPr>
          <w:ilvl w:val="0"/>
          <w:numId w:val="3"/>
        </w:numPr>
        <w:spacing w:line="360" w:lineRule="auto"/>
        <w:ind w:left="0" w:firstLine="851"/>
        <w:jc w:val="both"/>
        <w:rPr>
          <w:color w:val="auto"/>
          <w:sz w:val="24"/>
          <w:szCs w:val="24"/>
          <w:shd w:val="clear" w:color="auto" w:fill="FFFFFF"/>
        </w:rPr>
      </w:pPr>
      <w:r w:rsidRPr="00486F0B">
        <w:rPr>
          <w:b/>
          <w:color w:val="auto"/>
          <w:sz w:val="24"/>
          <w:szCs w:val="24"/>
        </w:rPr>
        <w:t>Перечень мероприятий и  ц</w:t>
      </w:r>
      <w:r w:rsidR="00AB12D8" w:rsidRPr="00486F0B">
        <w:rPr>
          <w:b/>
          <w:color w:val="auto"/>
          <w:sz w:val="24"/>
          <w:szCs w:val="24"/>
        </w:rPr>
        <w:t>елевые показатели развития коммунальной инфраструктуры.</w:t>
      </w:r>
    </w:p>
    <w:p w:rsidR="00FC16DC" w:rsidRDefault="00FC16DC" w:rsidP="00FC16DC">
      <w:pPr>
        <w:pStyle w:val="a9"/>
        <w:framePr w:w="0" w:h="0" w:wrap="auto" w:vAnchor="margin" w:hAnchor="text" w:xAlign="left" w:yAlign="inline"/>
        <w:spacing w:line="276" w:lineRule="auto"/>
        <w:jc w:val="both"/>
        <w:rPr>
          <w:color w:val="auto"/>
          <w:sz w:val="24"/>
          <w:szCs w:val="24"/>
        </w:rPr>
      </w:pPr>
      <w:r>
        <w:rPr>
          <w:color w:val="auto"/>
          <w:sz w:val="24"/>
          <w:szCs w:val="24"/>
        </w:rPr>
        <w:t xml:space="preserve">              </w:t>
      </w:r>
      <w:r w:rsidR="00133714" w:rsidRPr="00FC16DC">
        <w:rPr>
          <w:color w:val="auto"/>
          <w:sz w:val="24"/>
          <w:szCs w:val="24"/>
        </w:rPr>
        <w:t xml:space="preserve">4.1. </w:t>
      </w:r>
      <w:r w:rsidR="00A60F5D">
        <w:rPr>
          <w:color w:val="auto"/>
          <w:sz w:val="24"/>
          <w:szCs w:val="24"/>
        </w:rPr>
        <w:t>П</w:t>
      </w:r>
      <w:r w:rsidR="00133714" w:rsidRPr="00FC16DC">
        <w:rPr>
          <w:color w:val="auto"/>
          <w:sz w:val="24"/>
          <w:szCs w:val="24"/>
        </w:rPr>
        <w:t>еречень мероприятий по строительству, модернизации  или реконструкции</w:t>
      </w:r>
      <w:r w:rsidRPr="00FC16DC">
        <w:rPr>
          <w:color w:val="auto"/>
          <w:sz w:val="24"/>
          <w:szCs w:val="24"/>
        </w:rPr>
        <w:t xml:space="preserve"> объектов централизованных систем теплоснабжения, водоснабжения,  водоотведения и электроснабжения</w:t>
      </w:r>
      <w:r>
        <w:rPr>
          <w:color w:val="auto"/>
          <w:sz w:val="24"/>
          <w:szCs w:val="24"/>
        </w:rPr>
        <w:t xml:space="preserve"> представлены в таблице  № 1</w:t>
      </w:r>
      <w:r w:rsidR="00472658">
        <w:rPr>
          <w:color w:val="auto"/>
          <w:sz w:val="24"/>
          <w:szCs w:val="24"/>
        </w:rPr>
        <w:t>.</w:t>
      </w:r>
    </w:p>
    <w:tbl>
      <w:tblPr>
        <w:tblStyle w:val="af"/>
        <w:tblW w:w="9923" w:type="dxa"/>
        <w:tblInd w:w="-176" w:type="dxa"/>
        <w:tblLayout w:type="fixed"/>
        <w:tblLook w:val="04A0" w:firstRow="1" w:lastRow="0" w:firstColumn="1" w:lastColumn="0" w:noHBand="0" w:noVBand="1"/>
      </w:tblPr>
      <w:tblGrid>
        <w:gridCol w:w="710"/>
        <w:gridCol w:w="2693"/>
        <w:gridCol w:w="2977"/>
        <w:gridCol w:w="2126"/>
        <w:gridCol w:w="1417"/>
      </w:tblGrid>
      <w:tr w:rsidR="00A925FB" w:rsidRPr="002E6089" w:rsidTr="00853BF2">
        <w:tc>
          <w:tcPr>
            <w:tcW w:w="710" w:type="dxa"/>
          </w:tcPr>
          <w:p w:rsidR="00A925FB" w:rsidRPr="002E6089" w:rsidRDefault="00A925FB" w:rsidP="00A925FB">
            <w:pPr>
              <w:pStyle w:val="a9"/>
              <w:framePr w:w="0" w:h="0" w:wrap="auto" w:vAnchor="margin" w:hAnchor="text" w:xAlign="left" w:yAlign="inline"/>
              <w:spacing w:line="276" w:lineRule="auto"/>
              <w:rPr>
                <w:color w:val="000000" w:themeColor="text1"/>
                <w:sz w:val="24"/>
                <w:szCs w:val="24"/>
                <w:shd w:val="clear" w:color="auto" w:fill="FFFFFF"/>
              </w:rPr>
            </w:pPr>
            <w:r w:rsidRPr="002E6089">
              <w:rPr>
                <w:color w:val="000000" w:themeColor="text1"/>
                <w:sz w:val="24"/>
                <w:szCs w:val="24"/>
                <w:shd w:val="clear" w:color="auto" w:fill="FFFFFF"/>
              </w:rPr>
              <w:t xml:space="preserve">№ </w:t>
            </w:r>
            <w:proofErr w:type="gramStart"/>
            <w:r w:rsidRPr="002E6089">
              <w:rPr>
                <w:color w:val="000000" w:themeColor="text1"/>
                <w:sz w:val="24"/>
                <w:szCs w:val="24"/>
                <w:shd w:val="clear" w:color="auto" w:fill="FFFFFF"/>
              </w:rPr>
              <w:t>п</w:t>
            </w:r>
            <w:proofErr w:type="gramEnd"/>
            <w:r w:rsidRPr="002E6089">
              <w:rPr>
                <w:color w:val="000000" w:themeColor="text1"/>
                <w:sz w:val="24"/>
                <w:szCs w:val="24"/>
                <w:shd w:val="clear" w:color="auto" w:fill="FFFFFF"/>
              </w:rPr>
              <w:t>/п</w:t>
            </w:r>
          </w:p>
        </w:tc>
        <w:tc>
          <w:tcPr>
            <w:tcW w:w="2693" w:type="dxa"/>
          </w:tcPr>
          <w:p w:rsidR="00A925FB" w:rsidRPr="002E6089" w:rsidRDefault="00A925FB" w:rsidP="00A925FB">
            <w:pPr>
              <w:pStyle w:val="a9"/>
              <w:framePr w:w="0" w:h="0" w:wrap="auto" w:vAnchor="margin" w:hAnchor="text" w:xAlign="left" w:yAlign="inline"/>
              <w:spacing w:line="276" w:lineRule="auto"/>
              <w:rPr>
                <w:color w:val="000000" w:themeColor="text1"/>
                <w:sz w:val="24"/>
                <w:szCs w:val="24"/>
                <w:shd w:val="clear" w:color="auto" w:fill="FFFFFF"/>
              </w:rPr>
            </w:pPr>
            <w:r w:rsidRPr="002E6089">
              <w:rPr>
                <w:color w:val="000000" w:themeColor="text1"/>
                <w:sz w:val="24"/>
                <w:szCs w:val="24"/>
                <w:shd w:val="clear" w:color="auto" w:fill="FFFFFF"/>
              </w:rPr>
              <w:t>Наименование мероприятия</w:t>
            </w:r>
          </w:p>
        </w:tc>
        <w:tc>
          <w:tcPr>
            <w:tcW w:w="2977" w:type="dxa"/>
          </w:tcPr>
          <w:p w:rsidR="00A925FB" w:rsidRPr="002E6089" w:rsidRDefault="00A925FB" w:rsidP="00A925FB">
            <w:pPr>
              <w:pStyle w:val="a9"/>
              <w:framePr w:w="0" w:h="0" w:wrap="auto" w:vAnchor="margin" w:hAnchor="text" w:xAlign="left" w:yAlign="inline"/>
              <w:spacing w:line="276" w:lineRule="auto"/>
              <w:rPr>
                <w:color w:val="000000" w:themeColor="text1"/>
                <w:sz w:val="24"/>
                <w:szCs w:val="24"/>
                <w:shd w:val="clear" w:color="auto" w:fill="FFFFFF"/>
              </w:rPr>
            </w:pPr>
            <w:r w:rsidRPr="002E6089">
              <w:rPr>
                <w:color w:val="000000" w:themeColor="text1"/>
                <w:sz w:val="24"/>
                <w:szCs w:val="24"/>
                <w:shd w:val="clear" w:color="auto" w:fill="FFFFFF"/>
              </w:rPr>
              <w:t>Эффект от реализации мероприятия</w:t>
            </w:r>
          </w:p>
        </w:tc>
        <w:tc>
          <w:tcPr>
            <w:tcW w:w="2126" w:type="dxa"/>
          </w:tcPr>
          <w:p w:rsidR="00A925FB" w:rsidRPr="002E6089" w:rsidRDefault="00A925FB" w:rsidP="00557476">
            <w:pPr>
              <w:pStyle w:val="a9"/>
              <w:framePr w:w="0" w:h="0" w:wrap="auto" w:vAnchor="margin" w:hAnchor="text" w:xAlign="left" w:yAlign="inline"/>
              <w:spacing w:line="276" w:lineRule="auto"/>
              <w:rPr>
                <w:color w:val="000000" w:themeColor="text1"/>
                <w:sz w:val="24"/>
                <w:szCs w:val="24"/>
                <w:shd w:val="clear" w:color="auto" w:fill="FFFFFF"/>
              </w:rPr>
            </w:pPr>
            <w:r w:rsidRPr="002E6089">
              <w:rPr>
                <w:color w:val="000000" w:themeColor="text1"/>
                <w:sz w:val="24"/>
                <w:szCs w:val="24"/>
                <w:shd w:val="clear" w:color="auto" w:fill="FFFFFF"/>
              </w:rPr>
              <w:t>Объем финансирования тыс. рублей</w:t>
            </w:r>
          </w:p>
        </w:tc>
        <w:tc>
          <w:tcPr>
            <w:tcW w:w="1417" w:type="dxa"/>
          </w:tcPr>
          <w:p w:rsidR="00A925FB" w:rsidRPr="002E6089" w:rsidRDefault="00A925FB" w:rsidP="00A925FB">
            <w:pPr>
              <w:pStyle w:val="a9"/>
              <w:framePr w:w="0" w:h="0" w:wrap="auto" w:vAnchor="margin" w:hAnchor="text" w:xAlign="left" w:yAlign="inline"/>
              <w:spacing w:line="276" w:lineRule="auto"/>
              <w:rPr>
                <w:color w:val="000000" w:themeColor="text1"/>
                <w:sz w:val="24"/>
                <w:szCs w:val="24"/>
                <w:shd w:val="clear" w:color="auto" w:fill="FFFFFF"/>
              </w:rPr>
            </w:pPr>
            <w:r w:rsidRPr="002E6089">
              <w:rPr>
                <w:color w:val="000000" w:themeColor="text1"/>
                <w:sz w:val="24"/>
                <w:szCs w:val="24"/>
                <w:shd w:val="clear" w:color="auto" w:fill="FFFFFF"/>
              </w:rPr>
              <w:t>Сроки реализации</w:t>
            </w:r>
          </w:p>
        </w:tc>
      </w:tr>
      <w:tr w:rsidR="00995E2B" w:rsidRPr="002E6089" w:rsidTr="00853BF2">
        <w:tc>
          <w:tcPr>
            <w:tcW w:w="9923" w:type="dxa"/>
            <w:gridSpan w:val="5"/>
          </w:tcPr>
          <w:p w:rsidR="00995E2B" w:rsidRPr="002E6089" w:rsidRDefault="00995E2B" w:rsidP="00995E2B">
            <w:pPr>
              <w:pStyle w:val="a9"/>
              <w:framePr w:w="0" w:h="0" w:wrap="auto" w:vAnchor="margin" w:hAnchor="text" w:xAlign="left" w:yAlign="inline"/>
              <w:spacing w:line="360" w:lineRule="auto"/>
              <w:jc w:val="both"/>
              <w:rPr>
                <w:color w:val="000000" w:themeColor="text1"/>
                <w:sz w:val="24"/>
                <w:szCs w:val="24"/>
                <w:shd w:val="clear" w:color="auto" w:fill="FFFFFF"/>
              </w:rPr>
            </w:pPr>
            <w:r w:rsidRPr="002E6089">
              <w:rPr>
                <w:b/>
                <w:color w:val="000000" w:themeColor="text1"/>
                <w:sz w:val="24"/>
                <w:szCs w:val="24"/>
                <w:shd w:val="clear" w:color="auto" w:fill="FFFFFF"/>
              </w:rPr>
              <w:t>1.</w:t>
            </w:r>
            <w:r>
              <w:rPr>
                <w:b/>
                <w:color w:val="000000" w:themeColor="text1"/>
                <w:sz w:val="24"/>
                <w:szCs w:val="24"/>
                <w:shd w:val="clear" w:color="auto" w:fill="FFFFFF"/>
              </w:rPr>
              <w:t xml:space="preserve"> </w:t>
            </w:r>
            <w:r w:rsidRPr="002E6089">
              <w:rPr>
                <w:b/>
                <w:color w:val="000000" w:themeColor="text1"/>
                <w:sz w:val="24"/>
                <w:szCs w:val="24"/>
                <w:shd w:val="clear" w:color="auto" w:fill="FFFFFF"/>
              </w:rPr>
              <w:t>Водоснабжение</w:t>
            </w:r>
          </w:p>
        </w:tc>
      </w:tr>
      <w:tr w:rsidR="00A925FB" w:rsidRPr="002E6089" w:rsidTr="00853BF2">
        <w:tc>
          <w:tcPr>
            <w:tcW w:w="710"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A925FB" w:rsidRPr="002E6089" w:rsidRDefault="00A925FB"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1.1.</w:t>
            </w:r>
          </w:p>
        </w:tc>
        <w:tc>
          <w:tcPr>
            <w:tcW w:w="2693" w:type="dxa"/>
          </w:tcPr>
          <w:p w:rsidR="00655B4B" w:rsidRDefault="00655B4B" w:rsidP="005C54DF">
            <w:pPr>
              <w:pStyle w:val="a9"/>
              <w:framePr w:w="0" w:h="0" w:wrap="auto" w:vAnchor="margin" w:hAnchor="text" w:xAlign="left" w:yAlign="inline"/>
              <w:spacing w:line="240" w:lineRule="auto"/>
              <w:rPr>
                <w:sz w:val="24"/>
                <w:szCs w:val="24"/>
              </w:rPr>
            </w:pPr>
          </w:p>
          <w:p w:rsidR="00655B4B" w:rsidRDefault="00655B4B" w:rsidP="005C54DF">
            <w:pPr>
              <w:pStyle w:val="a9"/>
              <w:framePr w:w="0" w:h="0" w:wrap="auto" w:vAnchor="margin" w:hAnchor="text" w:xAlign="left" w:yAlign="inline"/>
              <w:spacing w:line="240" w:lineRule="auto"/>
              <w:rPr>
                <w:sz w:val="24"/>
                <w:szCs w:val="24"/>
              </w:rPr>
            </w:pPr>
          </w:p>
          <w:p w:rsidR="00A925FB" w:rsidRPr="002E6089" w:rsidRDefault="00B46C82"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sz w:val="24"/>
                <w:szCs w:val="24"/>
              </w:rPr>
              <w:t>Строительство водопроводных очистных сооружений хозяйственно-питьевого и противопожарного водопровода производительностью 2000 м</w:t>
            </w:r>
            <w:r w:rsidRPr="002E6089">
              <w:rPr>
                <w:sz w:val="24"/>
                <w:szCs w:val="24"/>
                <w:vertAlign w:val="superscript"/>
              </w:rPr>
              <w:t>3</w:t>
            </w:r>
            <w:r w:rsidRPr="002E6089">
              <w:rPr>
                <w:sz w:val="24"/>
                <w:szCs w:val="24"/>
              </w:rPr>
              <w:t xml:space="preserve"> в сутки </w:t>
            </w:r>
            <w:proofErr w:type="spellStart"/>
            <w:r w:rsidRPr="002E6089">
              <w:rPr>
                <w:sz w:val="24"/>
                <w:szCs w:val="24"/>
              </w:rPr>
              <w:t>г</w:t>
            </w:r>
            <w:proofErr w:type="gramStart"/>
            <w:r w:rsidRPr="002E6089">
              <w:rPr>
                <w:sz w:val="24"/>
                <w:szCs w:val="24"/>
              </w:rPr>
              <w:t>.К</w:t>
            </w:r>
            <w:proofErr w:type="gramEnd"/>
            <w:r w:rsidRPr="002E6089">
              <w:rPr>
                <w:sz w:val="24"/>
                <w:szCs w:val="24"/>
              </w:rPr>
              <w:t>ирс</w:t>
            </w:r>
            <w:proofErr w:type="spellEnd"/>
            <w:r w:rsidRPr="002E6089">
              <w:rPr>
                <w:sz w:val="24"/>
                <w:szCs w:val="24"/>
              </w:rPr>
              <w:t xml:space="preserve"> Верхнекамского района Кировской области</w:t>
            </w:r>
          </w:p>
        </w:tc>
        <w:tc>
          <w:tcPr>
            <w:tcW w:w="2977" w:type="dxa"/>
          </w:tcPr>
          <w:p w:rsidR="00A925FB" w:rsidRPr="002E6089" w:rsidRDefault="005A02B3" w:rsidP="00A60F5D">
            <w:pPr>
              <w:jc w:val="center"/>
              <w:rPr>
                <w:color w:val="000000" w:themeColor="text1"/>
                <w:sz w:val="24"/>
                <w:szCs w:val="24"/>
                <w:shd w:val="clear" w:color="auto" w:fill="FFFFFF"/>
              </w:rPr>
            </w:pPr>
            <w:r>
              <w:rPr>
                <w:sz w:val="24"/>
                <w:szCs w:val="24"/>
              </w:rPr>
              <w:t>П</w:t>
            </w:r>
            <w:r w:rsidRPr="00CF0E49">
              <w:rPr>
                <w:sz w:val="24"/>
                <w:szCs w:val="24"/>
              </w:rPr>
              <w:t>риведени</w:t>
            </w:r>
            <w:r w:rsidR="00A60F5D">
              <w:rPr>
                <w:sz w:val="24"/>
                <w:szCs w:val="24"/>
              </w:rPr>
              <w:t>е</w:t>
            </w:r>
            <w:r w:rsidRPr="00CF0E49">
              <w:rPr>
                <w:sz w:val="24"/>
                <w:szCs w:val="24"/>
              </w:rPr>
              <w:t xml:space="preserve"> качества питьевой воды в соответствие с установленными </w:t>
            </w:r>
            <w:r>
              <w:rPr>
                <w:sz w:val="24"/>
                <w:szCs w:val="24"/>
              </w:rPr>
              <w:t>т</w:t>
            </w:r>
            <w:r w:rsidRPr="00CF0E49">
              <w:rPr>
                <w:sz w:val="24"/>
                <w:szCs w:val="24"/>
              </w:rPr>
              <w:t xml:space="preserve">ребованиями </w:t>
            </w:r>
            <w:proofErr w:type="spellStart"/>
            <w:r w:rsidRPr="00CF0E49">
              <w:rPr>
                <w:sz w:val="24"/>
                <w:szCs w:val="24"/>
              </w:rPr>
              <w:t>СаНПиН</w:t>
            </w:r>
            <w:proofErr w:type="spellEnd"/>
            <w:r w:rsidRPr="00CF0E49">
              <w:rPr>
                <w:sz w:val="24"/>
                <w:szCs w:val="24"/>
              </w:rPr>
              <w:t xml:space="preserve"> 1.2.3685-21 «Гигиенические нормативы и требования к обеспечению безопасности и (или) безвредности для человека факторов среды обитания» на период 202</w:t>
            </w:r>
            <w:r>
              <w:rPr>
                <w:sz w:val="24"/>
                <w:szCs w:val="24"/>
              </w:rPr>
              <w:t>3</w:t>
            </w:r>
            <w:r w:rsidRPr="00CF0E49">
              <w:rPr>
                <w:sz w:val="24"/>
                <w:szCs w:val="24"/>
              </w:rPr>
              <w:t>г.-202</w:t>
            </w:r>
            <w:r>
              <w:rPr>
                <w:sz w:val="24"/>
                <w:szCs w:val="24"/>
              </w:rPr>
              <w:t>8</w:t>
            </w:r>
            <w:r w:rsidRPr="00CF0E49">
              <w:rPr>
                <w:sz w:val="24"/>
                <w:szCs w:val="24"/>
              </w:rPr>
              <w:t>гг.</w:t>
            </w:r>
            <w:r>
              <w:rPr>
                <w:sz w:val="24"/>
                <w:szCs w:val="24"/>
              </w:rPr>
              <w:t xml:space="preserve">, </w:t>
            </w:r>
            <w:r w:rsidR="00557476" w:rsidRPr="002E6089">
              <w:rPr>
                <w:color w:val="000000" w:themeColor="text1"/>
                <w:sz w:val="24"/>
                <w:szCs w:val="24"/>
                <w:shd w:val="clear" w:color="auto" w:fill="FFFFFF"/>
              </w:rPr>
              <w:t>обеспечение безопасной окружающей среды.</w:t>
            </w:r>
          </w:p>
        </w:tc>
        <w:tc>
          <w:tcPr>
            <w:tcW w:w="2126"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A925FB" w:rsidRPr="002E6089" w:rsidRDefault="003A0F7A"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742</w:t>
            </w:r>
            <w:r w:rsidR="009E3E6D">
              <w:rPr>
                <w:color w:val="000000" w:themeColor="text1"/>
                <w:sz w:val="24"/>
                <w:szCs w:val="24"/>
                <w:shd w:val="clear" w:color="auto" w:fill="FFFFFF"/>
              </w:rPr>
              <w:t>000</w:t>
            </w:r>
            <w:r w:rsidRPr="002E6089">
              <w:rPr>
                <w:color w:val="000000" w:themeColor="text1"/>
                <w:sz w:val="24"/>
                <w:szCs w:val="24"/>
                <w:shd w:val="clear" w:color="auto" w:fill="FFFFFF"/>
              </w:rPr>
              <w:t>,0</w:t>
            </w:r>
          </w:p>
        </w:tc>
        <w:tc>
          <w:tcPr>
            <w:tcW w:w="1417"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A925FB" w:rsidRPr="002E6089" w:rsidRDefault="00AD37E0"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2025</w:t>
            </w:r>
          </w:p>
        </w:tc>
      </w:tr>
      <w:tr w:rsidR="00A925FB" w:rsidRPr="002E6089" w:rsidTr="00853BF2">
        <w:tc>
          <w:tcPr>
            <w:tcW w:w="710"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A925FB" w:rsidRPr="002E6089" w:rsidRDefault="00A925FB"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1.2.</w:t>
            </w:r>
          </w:p>
        </w:tc>
        <w:tc>
          <w:tcPr>
            <w:tcW w:w="2693" w:type="dxa"/>
          </w:tcPr>
          <w:p w:rsidR="00E26EE9" w:rsidRDefault="00E26EE9" w:rsidP="005C54DF">
            <w:pPr>
              <w:pStyle w:val="a9"/>
              <w:framePr w:w="0" w:h="0" w:wrap="auto" w:vAnchor="margin" w:hAnchor="text" w:xAlign="left" w:yAlign="inline"/>
              <w:spacing w:line="24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24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240" w:lineRule="auto"/>
              <w:rPr>
                <w:color w:val="000000" w:themeColor="text1"/>
                <w:sz w:val="24"/>
                <w:szCs w:val="24"/>
                <w:shd w:val="clear" w:color="auto" w:fill="FFFFFF"/>
              </w:rPr>
            </w:pPr>
          </w:p>
          <w:p w:rsidR="00655B4B" w:rsidRDefault="00655B4B" w:rsidP="005C54DF">
            <w:pPr>
              <w:pStyle w:val="a9"/>
              <w:framePr w:w="0" w:h="0" w:wrap="auto" w:vAnchor="margin" w:hAnchor="text" w:xAlign="left" w:yAlign="inline"/>
              <w:spacing w:line="240" w:lineRule="auto"/>
              <w:rPr>
                <w:color w:val="000000" w:themeColor="text1"/>
                <w:sz w:val="24"/>
                <w:szCs w:val="24"/>
                <w:shd w:val="clear" w:color="auto" w:fill="FFFFFF"/>
              </w:rPr>
            </w:pPr>
          </w:p>
          <w:p w:rsidR="00A925FB" w:rsidRPr="002E6089" w:rsidRDefault="00B46C82"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Капитальный ремонт участков водопроводных сетей</w:t>
            </w:r>
            <w:r w:rsidR="005067D5">
              <w:rPr>
                <w:color w:val="000000" w:themeColor="text1"/>
                <w:sz w:val="24"/>
                <w:szCs w:val="24"/>
                <w:shd w:val="clear" w:color="auto" w:fill="FFFFFF"/>
              </w:rPr>
              <w:t xml:space="preserve"> </w:t>
            </w:r>
            <w:proofErr w:type="spellStart"/>
            <w:r w:rsidR="005067D5">
              <w:rPr>
                <w:color w:val="000000" w:themeColor="text1"/>
                <w:sz w:val="24"/>
                <w:szCs w:val="24"/>
                <w:shd w:val="clear" w:color="auto" w:fill="FFFFFF"/>
              </w:rPr>
              <w:t>с</w:t>
            </w:r>
            <w:proofErr w:type="gramStart"/>
            <w:r w:rsidR="005067D5">
              <w:rPr>
                <w:color w:val="000000" w:themeColor="text1"/>
                <w:sz w:val="24"/>
                <w:szCs w:val="24"/>
                <w:shd w:val="clear" w:color="auto" w:fill="FFFFFF"/>
              </w:rPr>
              <w:t>.К</w:t>
            </w:r>
            <w:proofErr w:type="gramEnd"/>
            <w:r w:rsidR="005067D5">
              <w:rPr>
                <w:color w:val="000000" w:themeColor="text1"/>
                <w:sz w:val="24"/>
                <w:szCs w:val="24"/>
                <w:shd w:val="clear" w:color="auto" w:fill="FFFFFF"/>
              </w:rPr>
              <w:t>ай</w:t>
            </w:r>
            <w:proofErr w:type="spellEnd"/>
            <w:r w:rsidR="005067D5">
              <w:rPr>
                <w:color w:val="000000" w:themeColor="text1"/>
                <w:sz w:val="24"/>
                <w:szCs w:val="24"/>
                <w:shd w:val="clear" w:color="auto" w:fill="FFFFFF"/>
              </w:rPr>
              <w:t xml:space="preserve">, </w:t>
            </w:r>
            <w:proofErr w:type="spellStart"/>
            <w:r w:rsidR="005067D5">
              <w:rPr>
                <w:color w:val="000000" w:themeColor="text1"/>
                <w:sz w:val="24"/>
                <w:szCs w:val="24"/>
                <w:shd w:val="clear" w:color="auto" w:fill="FFFFFF"/>
              </w:rPr>
              <w:t>с.Пушья</w:t>
            </w:r>
            <w:proofErr w:type="spellEnd"/>
          </w:p>
        </w:tc>
        <w:tc>
          <w:tcPr>
            <w:tcW w:w="2977" w:type="dxa"/>
          </w:tcPr>
          <w:p w:rsidR="00A925FB" w:rsidRPr="002E6089" w:rsidRDefault="00433190" w:rsidP="005C54DF">
            <w:pPr>
              <w:ind w:right="-24"/>
              <w:jc w:val="center"/>
              <w:rPr>
                <w:color w:val="000000" w:themeColor="text1"/>
                <w:sz w:val="24"/>
                <w:szCs w:val="24"/>
                <w:shd w:val="clear" w:color="auto" w:fill="FFFFFF"/>
              </w:rPr>
            </w:pPr>
            <w:r w:rsidRPr="002E6089">
              <w:rPr>
                <w:sz w:val="24"/>
                <w:szCs w:val="24"/>
              </w:rPr>
              <w:t>М</w:t>
            </w:r>
            <w:r w:rsidR="002A7F33" w:rsidRPr="002E6089">
              <w:rPr>
                <w:sz w:val="24"/>
                <w:szCs w:val="24"/>
              </w:rPr>
              <w:t>инимизация потерь энергетических ресурсов на стадии  транспортировки</w:t>
            </w:r>
            <w:r w:rsidR="00C230C6">
              <w:rPr>
                <w:sz w:val="24"/>
                <w:szCs w:val="24"/>
              </w:rPr>
              <w:t>,</w:t>
            </w:r>
            <w:r w:rsidR="00C230C6" w:rsidRPr="0009256E">
              <w:rPr>
                <w:sz w:val="24"/>
                <w:szCs w:val="24"/>
              </w:rPr>
              <w:t xml:space="preserve"> обеспечение надежности и эффективности поставки энергетических ресурсов потребителям за счет модернизации систем коммунальной инфраструктуры</w:t>
            </w:r>
          </w:p>
        </w:tc>
        <w:tc>
          <w:tcPr>
            <w:tcW w:w="2126"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A925FB" w:rsidRPr="002E6089" w:rsidRDefault="004379E2"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200,0</w:t>
            </w:r>
          </w:p>
        </w:tc>
        <w:tc>
          <w:tcPr>
            <w:tcW w:w="1417"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A925FB" w:rsidRPr="002E6089" w:rsidRDefault="004379E2"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2026-2028</w:t>
            </w:r>
          </w:p>
        </w:tc>
      </w:tr>
      <w:tr w:rsidR="00724D99" w:rsidRPr="002E6089" w:rsidTr="00853BF2">
        <w:tc>
          <w:tcPr>
            <w:tcW w:w="710"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724D99" w:rsidRPr="002E6089" w:rsidRDefault="00724D99"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1.3.</w:t>
            </w:r>
          </w:p>
        </w:tc>
        <w:tc>
          <w:tcPr>
            <w:tcW w:w="2693" w:type="dxa"/>
          </w:tcPr>
          <w:p w:rsidR="00E26EE9" w:rsidRDefault="00E26EE9" w:rsidP="005C54DF">
            <w:pPr>
              <w:pStyle w:val="a9"/>
              <w:framePr w:w="0" w:h="0" w:wrap="auto" w:vAnchor="margin" w:hAnchor="text" w:xAlign="left" w:yAlign="inline"/>
              <w:spacing w:line="240" w:lineRule="auto"/>
              <w:rPr>
                <w:color w:val="000000" w:themeColor="text1"/>
                <w:sz w:val="24"/>
                <w:szCs w:val="24"/>
                <w:shd w:val="clear" w:color="auto" w:fill="FFFFFF"/>
              </w:rPr>
            </w:pPr>
          </w:p>
          <w:p w:rsidR="00724D99" w:rsidRPr="002E6089" w:rsidRDefault="00724D99"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Реконструкция сетей водоснабжения </w:t>
            </w:r>
            <w:proofErr w:type="spellStart"/>
            <w:r w:rsidRPr="002E6089">
              <w:rPr>
                <w:color w:val="000000" w:themeColor="text1"/>
                <w:sz w:val="24"/>
                <w:szCs w:val="24"/>
                <w:shd w:val="clear" w:color="auto" w:fill="FFFFFF"/>
              </w:rPr>
              <w:t>с</w:t>
            </w:r>
            <w:proofErr w:type="gramStart"/>
            <w:r w:rsidRPr="002E6089">
              <w:rPr>
                <w:color w:val="000000" w:themeColor="text1"/>
                <w:sz w:val="24"/>
                <w:szCs w:val="24"/>
                <w:shd w:val="clear" w:color="auto" w:fill="FFFFFF"/>
              </w:rPr>
              <w:t>.Л</w:t>
            </w:r>
            <w:proofErr w:type="gramEnd"/>
            <w:r w:rsidRPr="002E6089">
              <w:rPr>
                <w:color w:val="000000" w:themeColor="text1"/>
                <w:sz w:val="24"/>
                <w:szCs w:val="24"/>
                <w:shd w:val="clear" w:color="auto" w:fill="FFFFFF"/>
              </w:rPr>
              <w:t>ойно</w:t>
            </w:r>
            <w:proofErr w:type="spellEnd"/>
          </w:p>
        </w:tc>
        <w:tc>
          <w:tcPr>
            <w:tcW w:w="2977" w:type="dxa"/>
          </w:tcPr>
          <w:p w:rsidR="00724D99" w:rsidRPr="002E6089" w:rsidRDefault="00724D99" w:rsidP="005C54DF">
            <w:pPr>
              <w:ind w:right="-24"/>
              <w:jc w:val="center"/>
              <w:rPr>
                <w:color w:val="000000" w:themeColor="text1"/>
                <w:sz w:val="24"/>
                <w:szCs w:val="24"/>
                <w:shd w:val="clear" w:color="auto" w:fill="FFFFFF"/>
              </w:rPr>
            </w:pPr>
            <w:r w:rsidRPr="002E6089">
              <w:rPr>
                <w:color w:val="000000" w:themeColor="text1"/>
                <w:sz w:val="24"/>
                <w:szCs w:val="24"/>
                <w:shd w:val="clear" w:color="auto" w:fill="FFFFFF"/>
              </w:rPr>
              <w:t>Повышение охвата населения услугами централизованного водоснабжения</w:t>
            </w:r>
            <w:r w:rsidR="006B3D43">
              <w:rPr>
                <w:color w:val="000000" w:themeColor="text1"/>
                <w:sz w:val="24"/>
                <w:szCs w:val="24"/>
                <w:shd w:val="clear" w:color="auto" w:fill="FFFFFF"/>
              </w:rPr>
              <w:t xml:space="preserve">, </w:t>
            </w:r>
            <w:r w:rsidR="00C230C6" w:rsidRPr="0009256E">
              <w:rPr>
                <w:sz w:val="24"/>
                <w:szCs w:val="24"/>
              </w:rPr>
              <w:t xml:space="preserve">обеспечение надежности и </w:t>
            </w:r>
            <w:r w:rsidR="00C230C6" w:rsidRPr="0009256E">
              <w:rPr>
                <w:sz w:val="24"/>
                <w:szCs w:val="24"/>
              </w:rPr>
              <w:lastRenderedPageBreak/>
              <w:t>эффективности поставки энергетических ресурсов потребителям за счет модернизации систем коммунальной инфраструктуры</w:t>
            </w:r>
          </w:p>
        </w:tc>
        <w:tc>
          <w:tcPr>
            <w:tcW w:w="2126"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724D99" w:rsidRPr="002E6089" w:rsidRDefault="003A0F7A"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4190,0</w:t>
            </w:r>
          </w:p>
        </w:tc>
        <w:tc>
          <w:tcPr>
            <w:tcW w:w="1417"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724D99" w:rsidRPr="002E6089" w:rsidRDefault="003A0F7A"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2024</w:t>
            </w:r>
          </w:p>
        </w:tc>
      </w:tr>
      <w:tr w:rsidR="000A5701" w:rsidRPr="002E6089" w:rsidTr="00853BF2">
        <w:tc>
          <w:tcPr>
            <w:tcW w:w="710"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0A5701"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1.4.</w:t>
            </w:r>
          </w:p>
        </w:tc>
        <w:tc>
          <w:tcPr>
            <w:tcW w:w="2693" w:type="dxa"/>
          </w:tcPr>
          <w:p w:rsidR="00E26EE9" w:rsidRDefault="00E26EE9" w:rsidP="005C54DF">
            <w:pPr>
              <w:pStyle w:val="a9"/>
              <w:framePr w:w="0" w:h="0" w:wrap="auto" w:vAnchor="margin" w:hAnchor="text" w:xAlign="left" w:yAlign="inline"/>
              <w:spacing w:line="24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240" w:lineRule="auto"/>
              <w:rPr>
                <w:color w:val="000000" w:themeColor="text1"/>
                <w:sz w:val="24"/>
                <w:szCs w:val="24"/>
                <w:shd w:val="clear" w:color="auto" w:fill="FFFFFF"/>
              </w:rPr>
            </w:pPr>
          </w:p>
          <w:p w:rsidR="00655B4B" w:rsidRDefault="00655B4B" w:rsidP="005C54DF">
            <w:pPr>
              <w:pStyle w:val="a9"/>
              <w:framePr w:w="0" w:h="0" w:wrap="auto" w:vAnchor="margin" w:hAnchor="text" w:xAlign="left" w:yAlign="inline"/>
              <w:spacing w:line="240" w:lineRule="auto"/>
              <w:rPr>
                <w:color w:val="000000" w:themeColor="text1"/>
                <w:sz w:val="24"/>
                <w:szCs w:val="24"/>
                <w:shd w:val="clear" w:color="auto" w:fill="FFFFFF"/>
              </w:rPr>
            </w:pPr>
          </w:p>
          <w:p w:rsidR="000A5701" w:rsidRPr="002E6089" w:rsidRDefault="000A5701"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Реконструкция участка водопроводной сети </w:t>
            </w:r>
            <w:proofErr w:type="spellStart"/>
            <w:r w:rsidRPr="002E6089">
              <w:rPr>
                <w:color w:val="000000" w:themeColor="text1"/>
                <w:sz w:val="24"/>
                <w:szCs w:val="24"/>
                <w:shd w:val="clear" w:color="auto" w:fill="FFFFFF"/>
              </w:rPr>
              <w:t>п</w:t>
            </w:r>
            <w:proofErr w:type="gramStart"/>
            <w:r w:rsidRPr="002E6089">
              <w:rPr>
                <w:color w:val="000000" w:themeColor="text1"/>
                <w:sz w:val="24"/>
                <w:szCs w:val="24"/>
                <w:shd w:val="clear" w:color="auto" w:fill="FFFFFF"/>
              </w:rPr>
              <w:t>.Л</w:t>
            </w:r>
            <w:proofErr w:type="gramEnd"/>
            <w:r w:rsidRPr="002E6089">
              <w:rPr>
                <w:color w:val="000000" w:themeColor="text1"/>
                <w:sz w:val="24"/>
                <w:szCs w:val="24"/>
                <w:shd w:val="clear" w:color="auto" w:fill="FFFFFF"/>
              </w:rPr>
              <w:t>есной</w:t>
            </w:r>
            <w:proofErr w:type="spellEnd"/>
          </w:p>
        </w:tc>
        <w:tc>
          <w:tcPr>
            <w:tcW w:w="2977" w:type="dxa"/>
          </w:tcPr>
          <w:p w:rsidR="000A5701" w:rsidRPr="002E6089" w:rsidRDefault="00433190" w:rsidP="005C54DF">
            <w:pPr>
              <w:ind w:right="-24"/>
              <w:jc w:val="center"/>
              <w:rPr>
                <w:color w:val="000000" w:themeColor="text1"/>
                <w:sz w:val="24"/>
                <w:szCs w:val="24"/>
                <w:shd w:val="clear" w:color="auto" w:fill="FFFFFF"/>
              </w:rPr>
            </w:pPr>
            <w:r w:rsidRPr="002E6089">
              <w:rPr>
                <w:sz w:val="24"/>
                <w:szCs w:val="24"/>
              </w:rPr>
              <w:t>Минимизация потерь энергетических ресурсов на стадии  транспортировки</w:t>
            </w:r>
            <w:r w:rsidR="00C230C6">
              <w:rPr>
                <w:sz w:val="24"/>
                <w:szCs w:val="24"/>
              </w:rPr>
              <w:t xml:space="preserve">, </w:t>
            </w:r>
            <w:r w:rsidR="00C230C6" w:rsidRPr="0009256E">
              <w:rPr>
                <w:sz w:val="24"/>
                <w:szCs w:val="24"/>
              </w:rPr>
              <w:t>обеспечение надежности и эффективности поставки энергетических ресурсов потребителям за счет модернизации систем коммунальной инфраструктуры</w:t>
            </w:r>
          </w:p>
        </w:tc>
        <w:tc>
          <w:tcPr>
            <w:tcW w:w="2126"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9E3E6D"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6000,0</w:t>
            </w:r>
          </w:p>
        </w:tc>
        <w:tc>
          <w:tcPr>
            <w:tcW w:w="1417"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9E3E6D"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2025-2027</w:t>
            </w:r>
          </w:p>
        </w:tc>
      </w:tr>
      <w:tr w:rsidR="000A5701" w:rsidRPr="002E6089" w:rsidTr="00853BF2">
        <w:tc>
          <w:tcPr>
            <w:tcW w:w="710" w:type="dxa"/>
          </w:tcPr>
          <w:p w:rsidR="00655B4B" w:rsidRDefault="00655B4B" w:rsidP="005C54DF">
            <w:pPr>
              <w:pStyle w:val="a9"/>
              <w:framePr w:w="0" w:h="0" w:wrap="auto" w:vAnchor="margin" w:hAnchor="text" w:xAlign="left" w:yAlign="inline"/>
              <w:spacing w:line="360" w:lineRule="auto"/>
              <w:rPr>
                <w:color w:val="000000" w:themeColor="text1"/>
                <w:sz w:val="24"/>
                <w:szCs w:val="24"/>
                <w:shd w:val="clear" w:color="auto" w:fill="FFFFFF"/>
              </w:rPr>
            </w:pPr>
          </w:p>
          <w:p w:rsidR="00655B4B" w:rsidRDefault="00655B4B"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0A5701"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1.5.</w:t>
            </w:r>
          </w:p>
        </w:tc>
        <w:tc>
          <w:tcPr>
            <w:tcW w:w="2693" w:type="dxa"/>
          </w:tcPr>
          <w:p w:rsidR="00655B4B" w:rsidRDefault="00655B4B" w:rsidP="005C54DF">
            <w:pPr>
              <w:pStyle w:val="a9"/>
              <w:framePr w:w="0" w:h="0" w:wrap="auto" w:vAnchor="margin" w:hAnchor="text" w:xAlign="left" w:yAlign="inline"/>
              <w:spacing w:line="240" w:lineRule="auto"/>
              <w:rPr>
                <w:color w:val="000000" w:themeColor="text1"/>
                <w:sz w:val="24"/>
                <w:szCs w:val="24"/>
                <w:shd w:val="clear" w:color="auto" w:fill="FFFFFF"/>
              </w:rPr>
            </w:pPr>
          </w:p>
          <w:p w:rsidR="00655B4B" w:rsidRDefault="00655B4B" w:rsidP="005C54DF">
            <w:pPr>
              <w:pStyle w:val="a9"/>
              <w:framePr w:w="0" w:h="0" w:wrap="auto" w:vAnchor="margin" w:hAnchor="text" w:xAlign="left" w:yAlign="inline"/>
              <w:spacing w:line="240" w:lineRule="auto"/>
              <w:rPr>
                <w:color w:val="000000" w:themeColor="text1"/>
                <w:sz w:val="24"/>
                <w:szCs w:val="24"/>
                <w:shd w:val="clear" w:color="auto" w:fill="FFFFFF"/>
              </w:rPr>
            </w:pPr>
          </w:p>
          <w:p w:rsidR="00A64507" w:rsidRDefault="000A5701"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Реконструкция участка водопроводных сетей </w:t>
            </w:r>
            <w:r w:rsidR="00B6272F">
              <w:rPr>
                <w:color w:val="000000" w:themeColor="text1"/>
                <w:sz w:val="24"/>
                <w:szCs w:val="24"/>
                <w:shd w:val="clear" w:color="auto" w:fill="FFFFFF"/>
              </w:rPr>
              <w:t xml:space="preserve">   </w:t>
            </w:r>
            <w:r w:rsidRPr="002E6089">
              <w:rPr>
                <w:color w:val="000000" w:themeColor="text1"/>
                <w:sz w:val="24"/>
                <w:szCs w:val="24"/>
                <w:shd w:val="clear" w:color="auto" w:fill="FFFFFF"/>
              </w:rPr>
              <w:t>г.</w:t>
            </w:r>
            <w:r w:rsidR="00B6272F">
              <w:rPr>
                <w:color w:val="000000" w:themeColor="text1"/>
                <w:sz w:val="24"/>
                <w:szCs w:val="24"/>
                <w:shd w:val="clear" w:color="auto" w:fill="FFFFFF"/>
              </w:rPr>
              <w:t xml:space="preserve"> </w:t>
            </w:r>
            <w:proofErr w:type="spellStart"/>
            <w:r w:rsidRPr="002E6089">
              <w:rPr>
                <w:color w:val="000000" w:themeColor="text1"/>
                <w:sz w:val="24"/>
                <w:szCs w:val="24"/>
                <w:shd w:val="clear" w:color="auto" w:fill="FFFFFF"/>
              </w:rPr>
              <w:t>Кирс</w:t>
            </w:r>
            <w:proofErr w:type="spellEnd"/>
            <w:r w:rsidR="008C11AA">
              <w:rPr>
                <w:color w:val="000000" w:themeColor="text1"/>
                <w:sz w:val="24"/>
                <w:szCs w:val="24"/>
                <w:shd w:val="clear" w:color="auto" w:fill="FFFFFF"/>
              </w:rPr>
              <w:t xml:space="preserve"> </w:t>
            </w:r>
          </w:p>
          <w:p w:rsidR="000A5701" w:rsidRPr="002E6089" w:rsidRDefault="008C11AA" w:rsidP="005C54DF">
            <w:pPr>
              <w:pStyle w:val="a9"/>
              <w:framePr w:w="0" w:h="0" w:wrap="auto" w:vAnchor="margin" w:hAnchor="text" w:xAlign="left" w:yAlign="inline"/>
              <w:spacing w:line="240" w:lineRule="auto"/>
              <w:rPr>
                <w:color w:val="000000" w:themeColor="text1"/>
                <w:sz w:val="24"/>
                <w:szCs w:val="24"/>
                <w:shd w:val="clear" w:color="auto" w:fill="FFFFFF"/>
              </w:rPr>
            </w:pPr>
            <w:r>
              <w:rPr>
                <w:color w:val="000000" w:themeColor="text1"/>
                <w:sz w:val="24"/>
                <w:szCs w:val="24"/>
                <w:shd w:val="clear" w:color="auto" w:fill="FFFFFF"/>
              </w:rPr>
              <w:t>(замена участков водопровода протяженностью 820 м.)</w:t>
            </w:r>
          </w:p>
        </w:tc>
        <w:tc>
          <w:tcPr>
            <w:tcW w:w="2977" w:type="dxa"/>
          </w:tcPr>
          <w:p w:rsidR="000A5701" w:rsidRPr="002E6089" w:rsidRDefault="00433190" w:rsidP="005C54DF">
            <w:pPr>
              <w:ind w:right="-24"/>
              <w:jc w:val="center"/>
              <w:rPr>
                <w:color w:val="000000" w:themeColor="text1"/>
                <w:sz w:val="24"/>
                <w:szCs w:val="24"/>
                <w:shd w:val="clear" w:color="auto" w:fill="FFFFFF"/>
              </w:rPr>
            </w:pPr>
            <w:r w:rsidRPr="002E6089">
              <w:rPr>
                <w:sz w:val="24"/>
                <w:szCs w:val="24"/>
              </w:rPr>
              <w:t>Минимизация потерь энергетических ресурсов на стадии  транспортировки</w:t>
            </w:r>
            <w:r w:rsidR="00C230C6">
              <w:rPr>
                <w:sz w:val="24"/>
                <w:szCs w:val="24"/>
              </w:rPr>
              <w:t>,</w:t>
            </w:r>
            <w:r w:rsidR="00C230C6" w:rsidRPr="0009256E">
              <w:rPr>
                <w:sz w:val="24"/>
                <w:szCs w:val="24"/>
              </w:rPr>
              <w:t xml:space="preserve"> обеспечение надежности и эффективности поставки энергетических ресурсов потребителям за счет модернизации систем коммунальной инфраструктуры</w:t>
            </w:r>
          </w:p>
        </w:tc>
        <w:tc>
          <w:tcPr>
            <w:tcW w:w="2126"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8060DD"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1020,0</w:t>
            </w:r>
          </w:p>
        </w:tc>
        <w:tc>
          <w:tcPr>
            <w:tcW w:w="1417"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3A0F7A"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2024 -202</w:t>
            </w:r>
            <w:r w:rsidR="00542152">
              <w:rPr>
                <w:color w:val="000000" w:themeColor="text1"/>
                <w:sz w:val="24"/>
                <w:szCs w:val="24"/>
                <w:shd w:val="clear" w:color="auto" w:fill="FFFFFF"/>
              </w:rPr>
              <w:t>8</w:t>
            </w:r>
          </w:p>
        </w:tc>
      </w:tr>
      <w:tr w:rsidR="000A5701" w:rsidRPr="002E6089" w:rsidTr="00853BF2">
        <w:tc>
          <w:tcPr>
            <w:tcW w:w="710"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0A5701"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1.6.</w:t>
            </w:r>
          </w:p>
        </w:tc>
        <w:tc>
          <w:tcPr>
            <w:tcW w:w="2693" w:type="dxa"/>
          </w:tcPr>
          <w:p w:rsidR="00E26EE9" w:rsidRDefault="00E26EE9" w:rsidP="005C54DF">
            <w:pPr>
              <w:pStyle w:val="a9"/>
              <w:framePr w:w="0" w:h="0" w:wrap="auto" w:vAnchor="margin" w:hAnchor="text" w:xAlign="left" w:yAlign="inline"/>
              <w:spacing w:line="24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240" w:lineRule="auto"/>
              <w:rPr>
                <w:color w:val="000000" w:themeColor="text1"/>
                <w:sz w:val="24"/>
                <w:szCs w:val="24"/>
                <w:shd w:val="clear" w:color="auto" w:fill="FFFFFF"/>
              </w:rPr>
            </w:pPr>
          </w:p>
          <w:p w:rsidR="000A5701" w:rsidRPr="002E6089" w:rsidRDefault="000A5701"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Реконструкция водопроводных наружных сетей </w:t>
            </w:r>
            <w:r w:rsidR="00B6272F">
              <w:rPr>
                <w:color w:val="000000" w:themeColor="text1"/>
                <w:sz w:val="24"/>
                <w:szCs w:val="24"/>
                <w:shd w:val="clear" w:color="auto" w:fill="FFFFFF"/>
              </w:rPr>
              <w:t xml:space="preserve">            </w:t>
            </w:r>
            <w:r w:rsidRPr="002E6089">
              <w:rPr>
                <w:color w:val="000000" w:themeColor="text1"/>
                <w:sz w:val="24"/>
                <w:szCs w:val="24"/>
                <w:shd w:val="clear" w:color="auto" w:fill="FFFFFF"/>
              </w:rPr>
              <w:t>п.</w:t>
            </w:r>
            <w:r w:rsidR="00B6272F">
              <w:rPr>
                <w:color w:val="000000" w:themeColor="text1"/>
                <w:sz w:val="24"/>
                <w:szCs w:val="24"/>
                <w:shd w:val="clear" w:color="auto" w:fill="FFFFFF"/>
              </w:rPr>
              <w:t xml:space="preserve"> </w:t>
            </w:r>
            <w:proofErr w:type="spellStart"/>
            <w:r w:rsidRPr="002E6089">
              <w:rPr>
                <w:color w:val="000000" w:themeColor="text1"/>
                <w:sz w:val="24"/>
                <w:szCs w:val="24"/>
                <w:shd w:val="clear" w:color="auto" w:fill="FFFFFF"/>
              </w:rPr>
              <w:t>Светлополянск</w:t>
            </w:r>
            <w:proofErr w:type="spellEnd"/>
          </w:p>
        </w:tc>
        <w:tc>
          <w:tcPr>
            <w:tcW w:w="2977" w:type="dxa"/>
          </w:tcPr>
          <w:p w:rsidR="000A5701" w:rsidRPr="002E6089" w:rsidRDefault="00717513" w:rsidP="005C54DF">
            <w:pPr>
              <w:ind w:right="-24"/>
              <w:jc w:val="center"/>
              <w:rPr>
                <w:color w:val="000000" w:themeColor="text1"/>
                <w:sz w:val="24"/>
                <w:szCs w:val="24"/>
                <w:shd w:val="clear" w:color="auto" w:fill="FFFFFF"/>
              </w:rPr>
            </w:pPr>
            <w:r w:rsidRPr="002E6089">
              <w:rPr>
                <w:sz w:val="24"/>
                <w:szCs w:val="24"/>
              </w:rPr>
              <w:t>Минимизация потерь энергетических ресурсов на стадии  транспортировки</w:t>
            </w:r>
            <w:r w:rsidR="00C230C6">
              <w:rPr>
                <w:sz w:val="24"/>
                <w:szCs w:val="24"/>
              </w:rPr>
              <w:t>,</w:t>
            </w:r>
            <w:r w:rsidR="00C230C6" w:rsidRPr="0009256E">
              <w:rPr>
                <w:sz w:val="24"/>
                <w:szCs w:val="24"/>
              </w:rPr>
              <w:t xml:space="preserve"> обеспечение надежности и эффективности поставки энергетических ресурсов потребителям за счет модернизации систем коммунальной инфраструктуры</w:t>
            </w:r>
          </w:p>
        </w:tc>
        <w:tc>
          <w:tcPr>
            <w:tcW w:w="2126"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9E3E6D"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650</w:t>
            </w:r>
            <w:r w:rsidR="001C142A">
              <w:rPr>
                <w:color w:val="000000" w:themeColor="text1"/>
                <w:sz w:val="24"/>
                <w:szCs w:val="24"/>
                <w:shd w:val="clear" w:color="auto" w:fill="FFFFFF"/>
              </w:rPr>
              <w:t>,0</w:t>
            </w:r>
          </w:p>
        </w:tc>
        <w:tc>
          <w:tcPr>
            <w:tcW w:w="1417"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D20158"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202</w:t>
            </w:r>
            <w:r w:rsidR="001C142A">
              <w:rPr>
                <w:color w:val="000000" w:themeColor="text1"/>
                <w:sz w:val="24"/>
                <w:szCs w:val="24"/>
                <w:shd w:val="clear" w:color="auto" w:fill="FFFFFF"/>
              </w:rPr>
              <w:t>5</w:t>
            </w:r>
            <w:r w:rsidRPr="002E6089">
              <w:rPr>
                <w:color w:val="000000" w:themeColor="text1"/>
                <w:sz w:val="24"/>
                <w:szCs w:val="24"/>
                <w:shd w:val="clear" w:color="auto" w:fill="FFFFFF"/>
              </w:rPr>
              <w:t>-202</w:t>
            </w:r>
            <w:r w:rsidR="009E3E6D">
              <w:rPr>
                <w:color w:val="000000" w:themeColor="text1"/>
                <w:sz w:val="24"/>
                <w:szCs w:val="24"/>
                <w:shd w:val="clear" w:color="auto" w:fill="FFFFFF"/>
              </w:rPr>
              <w:t>8</w:t>
            </w:r>
          </w:p>
        </w:tc>
      </w:tr>
      <w:tr w:rsidR="000A5701" w:rsidRPr="002E6089" w:rsidTr="00853BF2">
        <w:tc>
          <w:tcPr>
            <w:tcW w:w="710"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0A5701"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1.7.</w:t>
            </w:r>
          </w:p>
        </w:tc>
        <w:tc>
          <w:tcPr>
            <w:tcW w:w="2693" w:type="dxa"/>
          </w:tcPr>
          <w:p w:rsidR="00E26EE9" w:rsidRDefault="00E26EE9" w:rsidP="005C54DF">
            <w:pPr>
              <w:pStyle w:val="a9"/>
              <w:framePr w:w="0" w:h="0" w:wrap="auto" w:vAnchor="margin" w:hAnchor="text" w:xAlign="left" w:yAlign="inline"/>
              <w:spacing w:line="24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24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240" w:lineRule="auto"/>
              <w:rPr>
                <w:color w:val="000000" w:themeColor="text1"/>
                <w:sz w:val="24"/>
                <w:szCs w:val="24"/>
                <w:shd w:val="clear" w:color="auto" w:fill="FFFFFF"/>
              </w:rPr>
            </w:pPr>
          </w:p>
          <w:p w:rsidR="000A5701" w:rsidRPr="002E6089" w:rsidRDefault="000A5701"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Реконструкция водопроводных сетей </w:t>
            </w:r>
            <w:r w:rsidR="00B6272F">
              <w:rPr>
                <w:color w:val="000000" w:themeColor="text1"/>
                <w:sz w:val="24"/>
                <w:szCs w:val="24"/>
                <w:shd w:val="clear" w:color="auto" w:fill="FFFFFF"/>
              </w:rPr>
              <w:t xml:space="preserve">    </w:t>
            </w:r>
            <w:r w:rsidRPr="002E6089">
              <w:rPr>
                <w:color w:val="000000" w:themeColor="text1"/>
                <w:sz w:val="24"/>
                <w:szCs w:val="24"/>
                <w:shd w:val="clear" w:color="auto" w:fill="FFFFFF"/>
              </w:rPr>
              <w:t>п.</w:t>
            </w:r>
            <w:r w:rsidR="00B6272F">
              <w:rPr>
                <w:color w:val="000000" w:themeColor="text1"/>
                <w:sz w:val="24"/>
                <w:szCs w:val="24"/>
                <w:shd w:val="clear" w:color="auto" w:fill="FFFFFF"/>
              </w:rPr>
              <w:t xml:space="preserve"> </w:t>
            </w:r>
            <w:proofErr w:type="gramStart"/>
            <w:r w:rsidRPr="002E6089">
              <w:rPr>
                <w:color w:val="000000" w:themeColor="text1"/>
                <w:sz w:val="24"/>
                <w:szCs w:val="24"/>
                <w:shd w:val="clear" w:color="auto" w:fill="FFFFFF"/>
              </w:rPr>
              <w:t>Рудничный</w:t>
            </w:r>
            <w:proofErr w:type="gramEnd"/>
          </w:p>
        </w:tc>
        <w:tc>
          <w:tcPr>
            <w:tcW w:w="2977" w:type="dxa"/>
          </w:tcPr>
          <w:p w:rsidR="000A5701" w:rsidRPr="002E6089" w:rsidRDefault="00717513" w:rsidP="005C54DF">
            <w:pPr>
              <w:ind w:right="-24"/>
              <w:jc w:val="center"/>
              <w:rPr>
                <w:color w:val="000000" w:themeColor="text1"/>
                <w:sz w:val="24"/>
                <w:szCs w:val="24"/>
                <w:shd w:val="clear" w:color="auto" w:fill="FFFFFF"/>
              </w:rPr>
            </w:pPr>
            <w:r w:rsidRPr="002E6089">
              <w:rPr>
                <w:sz w:val="24"/>
                <w:szCs w:val="24"/>
              </w:rPr>
              <w:t>Минимизация потерь энергетических ресурсов на стадии  транспортировки</w:t>
            </w:r>
            <w:r w:rsidR="00C230C6">
              <w:rPr>
                <w:sz w:val="24"/>
                <w:szCs w:val="24"/>
              </w:rPr>
              <w:t>,</w:t>
            </w:r>
            <w:r w:rsidR="00C230C6" w:rsidRPr="0009256E">
              <w:rPr>
                <w:sz w:val="24"/>
                <w:szCs w:val="24"/>
              </w:rPr>
              <w:t xml:space="preserve"> обеспечение надежности и эффективности поставки энергетических ресурсов потребителям за счет модернизации систем коммунальной инфраструктуры</w:t>
            </w:r>
          </w:p>
        </w:tc>
        <w:tc>
          <w:tcPr>
            <w:tcW w:w="2126"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E1121C"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4000,0</w:t>
            </w:r>
          </w:p>
        </w:tc>
        <w:tc>
          <w:tcPr>
            <w:tcW w:w="1417"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D20158"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202</w:t>
            </w:r>
            <w:r w:rsidR="008060DD">
              <w:rPr>
                <w:color w:val="000000" w:themeColor="text1"/>
                <w:sz w:val="24"/>
                <w:szCs w:val="24"/>
                <w:shd w:val="clear" w:color="auto" w:fill="FFFFFF"/>
              </w:rPr>
              <w:t>5</w:t>
            </w:r>
            <w:r w:rsidRPr="002E6089">
              <w:rPr>
                <w:color w:val="000000" w:themeColor="text1"/>
                <w:sz w:val="24"/>
                <w:szCs w:val="24"/>
                <w:shd w:val="clear" w:color="auto" w:fill="FFFFFF"/>
              </w:rPr>
              <w:t>-2027</w:t>
            </w:r>
          </w:p>
        </w:tc>
      </w:tr>
      <w:tr w:rsidR="00B562CA" w:rsidRPr="002E6089" w:rsidTr="00853BF2">
        <w:tc>
          <w:tcPr>
            <w:tcW w:w="710"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B562CA" w:rsidRPr="002E6089" w:rsidRDefault="00B562CA"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1.8.</w:t>
            </w:r>
          </w:p>
        </w:tc>
        <w:tc>
          <w:tcPr>
            <w:tcW w:w="2693" w:type="dxa"/>
          </w:tcPr>
          <w:p w:rsidR="00E26EE9" w:rsidRDefault="00E26EE9" w:rsidP="005C54DF">
            <w:pPr>
              <w:pStyle w:val="a9"/>
              <w:framePr w:w="0" w:h="0" w:wrap="auto" w:vAnchor="margin" w:hAnchor="text" w:xAlign="left" w:yAlign="inline"/>
              <w:spacing w:line="240" w:lineRule="auto"/>
              <w:rPr>
                <w:color w:val="000000" w:themeColor="text1"/>
                <w:sz w:val="24"/>
                <w:szCs w:val="24"/>
                <w:shd w:val="clear" w:color="auto" w:fill="FFFFFF"/>
              </w:rPr>
            </w:pPr>
          </w:p>
          <w:p w:rsidR="00B562CA" w:rsidRPr="002E6089" w:rsidRDefault="00B562CA"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Реконструкция участка </w:t>
            </w:r>
            <w:r w:rsidRPr="002E6089">
              <w:rPr>
                <w:color w:val="000000" w:themeColor="text1"/>
                <w:sz w:val="24"/>
                <w:szCs w:val="24"/>
                <w:shd w:val="clear" w:color="auto" w:fill="FFFFFF"/>
              </w:rPr>
              <w:lastRenderedPageBreak/>
              <w:t xml:space="preserve">водопроводной сети </w:t>
            </w:r>
            <w:r w:rsidR="00B6272F">
              <w:rPr>
                <w:color w:val="000000" w:themeColor="text1"/>
                <w:sz w:val="24"/>
                <w:szCs w:val="24"/>
                <w:shd w:val="clear" w:color="auto" w:fill="FFFFFF"/>
              </w:rPr>
              <w:t xml:space="preserve">     </w:t>
            </w:r>
            <w:r w:rsidRPr="002E6089">
              <w:rPr>
                <w:color w:val="000000" w:themeColor="text1"/>
                <w:sz w:val="24"/>
                <w:szCs w:val="24"/>
                <w:shd w:val="clear" w:color="auto" w:fill="FFFFFF"/>
              </w:rPr>
              <w:t>п.</w:t>
            </w:r>
            <w:r w:rsidR="00B6272F">
              <w:rPr>
                <w:color w:val="000000" w:themeColor="text1"/>
                <w:sz w:val="24"/>
                <w:szCs w:val="24"/>
                <w:shd w:val="clear" w:color="auto" w:fill="FFFFFF"/>
              </w:rPr>
              <w:t xml:space="preserve"> </w:t>
            </w:r>
            <w:r w:rsidRPr="002E6089">
              <w:rPr>
                <w:color w:val="000000" w:themeColor="text1"/>
                <w:sz w:val="24"/>
                <w:szCs w:val="24"/>
                <w:shd w:val="clear" w:color="auto" w:fill="FFFFFF"/>
              </w:rPr>
              <w:t>Гарь</w:t>
            </w:r>
          </w:p>
        </w:tc>
        <w:tc>
          <w:tcPr>
            <w:tcW w:w="2977" w:type="dxa"/>
          </w:tcPr>
          <w:p w:rsidR="00B562CA" w:rsidRPr="002E6089" w:rsidRDefault="00717513" w:rsidP="005C54DF">
            <w:pPr>
              <w:ind w:right="-24"/>
              <w:jc w:val="center"/>
              <w:rPr>
                <w:color w:val="000000" w:themeColor="text1"/>
                <w:sz w:val="24"/>
                <w:szCs w:val="24"/>
                <w:shd w:val="clear" w:color="auto" w:fill="FFFFFF"/>
              </w:rPr>
            </w:pPr>
            <w:r w:rsidRPr="002E6089">
              <w:rPr>
                <w:sz w:val="24"/>
                <w:szCs w:val="24"/>
              </w:rPr>
              <w:lastRenderedPageBreak/>
              <w:t xml:space="preserve">Минимизация потерь энергетических ресурсов </w:t>
            </w:r>
            <w:r w:rsidRPr="002E6089">
              <w:rPr>
                <w:sz w:val="24"/>
                <w:szCs w:val="24"/>
              </w:rPr>
              <w:lastRenderedPageBreak/>
              <w:t>на стадии  транспортировки</w:t>
            </w:r>
            <w:r w:rsidR="00C230C6">
              <w:rPr>
                <w:sz w:val="24"/>
                <w:szCs w:val="24"/>
              </w:rPr>
              <w:t>,</w:t>
            </w:r>
            <w:r w:rsidR="00C230C6" w:rsidRPr="0009256E">
              <w:rPr>
                <w:sz w:val="24"/>
                <w:szCs w:val="24"/>
              </w:rPr>
              <w:t xml:space="preserve"> обеспечение надежности и эффективности поставки энергетических ресурсов потребителям за счет модернизации систем коммунальной инфраструктуры</w:t>
            </w:r>
          </w:p>
        </w:tc>
        <w:tc>
          <w:tcPr>
            <w:tcW w:w="2126"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B562CA" w:rsidRPr="002E6089" w:rsidRDefault="001E2B2C"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5</w:t>
            </w:r>
            <w:r w:rsidR="008060DD">
              <w:rPr>
                <w:color w:val="000000" w:themeColor="text1"/>
                <w:sz w:val="24"/>
                <w:szCs w:val="24"/>
                <w:shd w:val="clear" w:color="auto" w:fill="FFFFFF"/>
              </w:rPr>
              <w:t>00,0</w:t>
            </w:r>
          </w:p>
        </w:tc>
        <w:tc>
          <w:tcPr>
            <w:tcW w:w="1417"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B562CA" w:rsidRPr="002E6089" w:rsidRDefault="00D20158"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202</w:t>
            </w:r>
            <w:r w:rsidR="008060DD">
              <w:rPr>
                <w:color w:val="000000" w:themeColor="text1"/>
                <w:sz w:val="24"/>
                <w:szCs w:val="24"/>
                <w:shd w:val="clear" w:color="auto" w:fill="FFFFFF"/>
              </w:rPr>
              <w:t>7</w:t>
            </w:r>
            <w:r w:rsidRPr="002E6089">
              <w:rPr>
                <w:color w:val="000000" w:themeColor="text1"/>
                <w:sz w:val="24"/>
                <w:szCs w:val="24"/>
                <w:shd w:val="clear" w:color="auto" w:fill="FFFFFF"/>
              </w:rPr>
              <w:t>-202</w:t>
            </w:r>
            <w:r w:rsidR="008060DD">
              <w:rPr>
                <w:color w:val="000000" w:themeColor="text1"/>
                <w:sz w:val="24"/>
                <w:szCs w:val="24"/>
                <w:shd w:val="clear" w:color="auto" w:fill="FFFFFF"/>
              </w:rPr>
              <w:t>9</w:t>
            </w:r>
          </w:p>
        </w:tc>
      </w:tr>
      <w:tr w:rsidR="00254279" w:rsidRPr="002E6089" w:rsidTr="00853BF2">
        <w:tc>
          <w:tcPr>
            <w:tcW w:w="710"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254279" w:rsidRPr="002E6089" w:rsidRDefault="00254279"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1.9.</w:t>
            </w:r>
          </w:p>
        </w:tc>
        <w:tc>
          <w:tcPr>
            <w:tcW w:w="2693" w:type="dxa"/>
          </w:tcPr>
          <w:p w:rsidR="00254279" w:rsidRPr="00CF2D5A" w:rsidRDefault="00254279" w:rsidP="005C54DF">
            <w:pPr>
              <w:jc w:val="center"/>
              <w:rPr>
                <w:sz w:val="24"/>
                <w:szCs w:val="24"/>
              </w:rPr>
            </w:pPr>
            <w:proofErr w:type="spellStart"/>
            <w:r w:rsidRPr="00CF2D5A">
              <w:rPr>
                <w:sz w:val="24"/>
                <w:szCs w:val="24"/>
              </w:rPr>
              <w:t>пгт</w:t>
            </w:r>
            <w:proofErr w:type="spellEnd"/>
            <w:r w:rsidRPr="00CF2D5A">
              <w:rPr>
                <w:sz w:val="24"/>
                <w:szCs w:val="24"/>
              </w:rPr>
              <w:t xml:space="preserve">. </w:t>
            </w:r>
            <w:r>
              <w:rPr>
                <w:sz w:val="24"/>
                <w:szCs w:val="24"/>
              </w:rPr>
              <w:t>Лесной</w:t>
            </w:r>
            <w:r w:rsidRPr="00CF2D5A">
              <w:rPr>
                <w:sz w:val="24"/>
                <w:szCs w:val="24"/>
              </w:rPr>
              <w:t>.</w:t>
            </w:r>
          </w:p>
          <w:p w:rsidR="00254279" w:rsidRPr="002E6089" w:rsidRDefault="00254279" w:rsidP="005C54DF">
            <w:pPr>
              <w:pStyle w:val="a9"/>
              <w:framePr w:w="0" w:h="0" w:wrap="auto" w:vAnchor="margin" w:hAnchor="text" w:xAlign="left" w:yAlign="inline"/>
              <w:spacing w:line="240" w:lineRule="auto"/>
              <w:rPr>
                <w:color w:val="000000" w:themeColor="text1"/>
                <w:sz w:val="24"/>
                <w:szCs w:val="24"/>
                <w:shd w:val="clear" w:color="auto" w:fill="FFFFFF"/>
              </w:rPr>
            </w:pPr>
            <w:r>
              <w:rPr>
                <w:sz w:val="24"/>
                <w:szCs w:val="24"/>
              </w:rPr>
              <w:t xml:space="preserve">Модернизация скважины </w:t>
            </w:r>
            <w:r w:rsidRPr="00C101EE">
              <w:rPr>
                <w:sz w:val="24"/>
                <w:szCs w:val="24"/>
              </w:rPr>
              <w:t xml:space="preserve"> №</w:t>
            </w:r>
            <w:r>
              <w:rPr>
                <w:sz w:val="24"/>
                <w:szCs w:val="24"/>
              </w:rPr>
              <w:t xml:space="preserve"> </w:t>
            </w:r>
            <w:r w:rsidRPr="00C101EE">
              <w:rPr>
                <w:sz w:val="24"/>
                <w:szCs w:val="24"/>
              </w:rPr>
              <w:t>3</w:t>
            </w:r>
            <w:r>
              <w:rPr>
                <w:sz w:val="24"/>
                <w:szCs w:val="24"/>
              </w:rPr>
              <w:t>3676</w:t>
            </w:r>
            <w:r w:rsidR="000C705A">
              <w:rPr>
                <w:sz w:val="24"/>
                <w:szCs w:val="24"/>
              </w:rPr>
              <w:t xml:space="preserve">, </w:t>
            </w:r>
            <w:r w:rsidR="000C705A" w:rsidRPr="00CF2D5A">
              <w:rPr>
                <w:sz w:val="24"/>
                <w:szCs w:val="24"/>
              </w:rPr>
              <w:t xml:space="preserve">Установка </w:t>
            </w:r>
            <w:proofErr w:type="spellStart"/>
            <w:r w:rsidR="000C705A" w:rsidRPr="00CF2D5A">
              <w:rPr>
                <w:sz w:val="24"/>
                <w:szCs w:val="24"/>
              </w:rPr>
              <w:t>энергоэффективного</w:t>
            </w:r>
            <w:proofErr w:type="spellEnd"/>
            <w:r w:rsidR="000C705A" w:rsidRPr="00CF2D5A">
              <w:rPr>
                <w:sz w:val="24"/>
                <w:szCs w:val="24"/>
              </w:rPr>
              <w:t xml:space="preserve"> скважинного насоса ЭЦВ нового по</w:t>
            </w:r>
            <w:r w:rsidR="000C705A">
              <w:rPr>
                <w:sz w:val="24"/>
                <w:szCs w:val="24"/>
              </w:rPr>
              <w:t>коления</w:t>
            </w:r>
          </w:p>
        </w:tc>
        <w:tc>
          <w:tcPr>
            <w:tcW w:w="2977" w:type="dxa"/>
          </w:tcPr>
          <w:p w:rsidR="00E26EE9" w:rsidRDefault="00E26EE9" w:rsidP="005C54DF">
            <w:pPr>
              <w:jc w:val="center"/>
              <w:rPr>
                <w:sz w:val="24"/>
                <w:szCs w:val="24"/>
              </w:rPr>
            </w:pPr>
          </w:p>
          <w:p w:rsidR="009A7053" w:rsidRPr="0009256E" w:rsidRDefault="009A7053" w:rsidP="005C54DF">
            <w:pPr>
              <w:jc w:val="center"/>
              <w:rPr>
                <w:sz w:val="24"/>
                <w:szCs w:val="24"/>
              </w:rPr>
            </w:pPr>
            <w:r>
              <w:rPr>
                <w:sz w:val="24"/>
                <w:szCs w:val="24"/>
              </w:rPr>
              <w:t>М</w:t>
            </w:r>
            <w:r w:rsidRPr="0009256E">
              <w:rPr>
                <w:sz w:val="24"/>
                <w:szCs w:val="24"/>
              </w:rPr>
              <w:t>инимизация потерь энергетических ресурсов на стадиях их производства и транспортировки.</w:t>
            </w:r>
          </w:p>
          <w:p w:rsidR="00254279" w:rsidRPr="002E6089" w:rsidRDefault="00254279" w:rsidP="005C54DF">
            <w:pPr>
              <w:ind w:right="-24"/>
              <w:jc w:val="center"/>
              <w:rPr>
                <w:sz w:val="24"/>
                <w:szCs w:val="24"/>
              </w:rPr>
            </w:pPr>
          </w:p>
        </w:tc>
        <w:tc>
          <w:tcPr>
            <w:tcW w:w="2126"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254279" w:rsidRDefault="009778E4"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48,6</w:t>
            </w:r>
          </w:p>
        </w:tc>
        <w:tc>
          <w:tcPr>
            <w:tcW w:w="1417"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254279" w:rsidRPr="002E6089" w:rsidRDefault="009778E4"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2025</w:t>
            </w:r>
          </w:p>
        </w:tc>
      </w:tr>
      <w:tr w:rsidR="006C5F96" w:rsidRPr="002E6089" w:rsidTr="00853BF2">
        <w:tc>
          <w:tcPr>
            <w:tcW w:w="710"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6C5F96" w:rsidRDefault="00FD1CA2"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1.10.</w:t>
            </w:r>
          </w:p>
        </w:tc>
        <w:tc>
          <w:tcPr>
            <w:tcW w:w="2693" w:type="dxa"/>
          </w:tcPr>
          <w:p w:rsidR="00FD1CA2" w:rsidRPr="00CF2D5A" w:rsidRDefault="00FD1CA2" w:rsidP="005C54DF">
            <w:pPr>
              <w:jc w:val="center"/>
              <w:rPr>
                <w:sz w:val="24"/>
                <w:szCs w:val="24"/>
              </w:rPr>
            </w:pPr>
            <w:proofErr w:type="spellStart"/>
            <w:r>
              <w:rPr>
                <w:sz w:val="24"/>
                <w:szCs w:val="24"/>
              </w:rPr>
              <w:t>Светлополянск</w:t>
            </w:r>
            <w:proofErr w:type="spellEnd"/>
            <w:r w:rsidRPr="00CF2D5A">
              <w:rPr>
                <w:sz w:val="24"/>
                <w:szCs w:val="24"/>
              </w:rPr>
              <w:t>.</w:t>
            </w:r>
          </w:p>
          <w:p w:rsidR="006C5F96" w:rsidRPr="00CF2D5A" w:rsidRDefault="00FD1CA2" w:rsidP="005C54DF">
            <w:pPr>
              <w:jc w:val="center"/>
              <w:rPr>
                <w:sz w:val="24"/>
                <w:szCs w:val="24"/>
              </w:rPr>
            </w:pPr>
            <w:r>
              <w:rPr>
                <w:sz w:val="24"/>
                <w:szCs w:val="24"/>
              </w:rPr>
              <w:t xml:space="preserve">Модернизация </w:t>
            </w:r>
            <w:proofErr w:type="spellStart"/>
            <w:r>
              <w:rPr>
                <w:sz w:val="24"/>
                <w:szCs w:val="24"/>
              </w:rPr>
              <w:t>артск</w:t>
            </w:r>
            <w:r w:rsidRPr="00C101EE">
              <w:rPr>
                <w:sz w:val="24"/>
                <w:szCs w:val="24"/>
              </w:rPr>
              <w:t>важин</w:t>
            </w:r>
            <w:proofErr w:type="spellEnd"/>
            <w:r w:rsidRPr="00C101EE">
              <w:rPr>
                <w:sz w:val="24"/>
                <w:szCs w:val="24"/>
              </w:rPr>
              <w:t xml:space="preserve"> №</w:t>
            </w:r>
            <w:r>
              <w:rPr>
                <w:sz w:val="24"/>
                <w:szCs w:val="24"/>
              </w:rPr>
              <w:t xml:space="preserve"> 76731,№ 76732,</w:t>
            </w:r>
            <w:r w:rsidR="00B65932">
              <w:rPr>
                <w:sz w:val="24"/>
                <w:szCs w:val="24"/>
              </w:rPr>
              <w:t>№ 37935</w:t>
            </w:r>
            <w:r w:rsidR="00A22899">
              <w:rPr>
                <w:sz w:val="24"/>
                <w:szCs w:val="24"/>
              </w:rPr>
              <w:t>,</w:t>
            </w:r>
            <w:r w:rsidR="00A22899" w:rsidRPr="00CF2D5A">
              <w:rPr>
                <w:sz w:val="24"/>
                <w:szCs w:val="24"/>
              </w:rPr>
              <w:t xml:space="preserve"> </w:t>
            </w:r>
            <w:r w:rsidR="00A22899">
              <w:rPr>
                <w:sz w:val="24"/>
                <w:szCs w:val="24"/>
              </w:rPr>
              <w:t>у</w:t>
            </w:r>
            <w:r w:rsidR="00A22899" w:rsidRPr="00CF2D5A">
              <w:rPr>
                <w:sz w:val="24"/>
                <w:szCs w:val="24"/>
              </w:rPr>
              <w:t xml:space="preserve">становка </w:t>
            </w:r>
            <w:proofErr w:type="spellStart"/>
            <w:r w:rsidR="00A22899" w:rsidRPr="00CF2D5A">
              <w:rPr>
                <w:sz w:val="24"/>
                <w:szCs w:val="24"/>
              </w:rPr>
              <w:t>энергоэффективного</w:t>
            </w:r>
            <w:proofErr w:type="spellEnd"/>
            <w:r w:rsidR="00A22899" w:rsidRPr="00CF2D5A">
              <w:rPr>
                <w:sz w:val="24"/>
                <w:szCs w:val="24"/>
              </w:rPr>
              <w:t xml:space="preserve"> скважинного насоса ЭЦВ нового поколения</w:t>
            </w:r>
          </w:p>
        </w:tc>
        <w:tc>
          <w:tcPr>
            <w:tcW w:w="2977" w:type="dxa"/>
          </w:tcPr>
          <w:p w:rsidR="00E26EE9" w:rsidRDefault="00E26EE9" w:rsidP="005C54DF">
            <w:pPr>
              <w:jc w:val="center"/>
              <w:rPr>
                <w:sz w:val="24"/>
                <w:szCs w:val="24"/>
              </w:rPr>
            </w:pPr>
          </w:p>
          <w:p w:rsidR="009A7053" w:rsidRPr="0009256E" w:rsidRDefault="009A7053" w:rsidP="005C54DF">
            <w:pPr>
              <w:jc w:val="center"/>
              <w:rPr>
                <w:sz w:val="24"/>
                <w:szCs w:val="24"/>
              </w:rPr>
            </w:pPr>
            <w:r>
              <w:rPr>
                <w:sz w:val="24"/>
                <w:szCs w:val="24"/>
              </w:rPr>
              <w:t>М</w:t>
            </w:r>
            <w:r w:rsidRPr="0009256E">
              <w:rPr>
                <w:sz w:val="24"/>
                <w:szCs w:val="24"/>
              </w:rPr>
              <w:t>инимизация потерь энергетических ресурсов на стадиях их производства и транспортировки.</w:t>
            </w:r>
          </w:p>
          <w:p w:rsidR="006C5F96" w:rsidRPr="00CF2D5A" w:rsidRDefault="006C5F96" w:rsidP="005C54DF">
            <w:pPr>
              <w:jc w:val="center"/>
              <w:rPr>
                <w:sz w:val="24"/>
                <w:szCs w:val="24"/>
              </w:rPr>
            </w:pPr>
          </w:p>
        </w:tc>
        <w:tc>
          <w:tcPr>
            <w:tcW w:w="2126" w:type="dxa"/>
          </w:tcPr>
          <w:p w:rsidR="0004243C" w:rsidRDefault="0004243C"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6C5F96" w:rsidRDefault="00B65932"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195</w:t>
            </w:r>
            <w:r w:rsidR="00FD1CA2">
              <w:rPr>
                <w:color w:val="000000" w:themeColor="text1"/>
                <w:sz w:val="24"/>
                <w:szCs w:val="24"/>
                <w:shd w:val="clear" w:color="auto" w:fill="FFFFFF"/>
              </w:rPr>
              <w:t>,8</w:t>
            </w:r>
          </w:p>
        </w:tc>
        <w:tc>
          <w:tcPr>
            <w:tcW w:w="1417" w:type="dxa"/>
          </w:tcPr>
          <w:p w:rsidR="0004243C" w:rsidRDefault="0004243C"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6C5F96" w:rsidRDefault="00A83651"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2027-2028</w:t>
            </w:r>
          </w:p>
        </w:tc>
      </w:tr>
      <w:tr w:rsidR="009778E4" w:rsidRPr="002E6089" w:rsidTr="00853BF2">
        <w:tc>
          <w:tcPr>
            <w:tcW w:w="710"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655B4B" w:rsidRDefault="00655B4B" w:rsidP="005C54DF">
            <w:pPr>
              <w:pStyle w:val="a9"/>
              <w:framePr w:w="0" w:h="0" w:wrap="auto" w:vAnchor="margin" w:hAnchor="text" w:xAlign="left" w:yAlign="inline"/>
              <w:spacing w:line="360" w:lineRule="auto"/>
              <w:rPr>
                <w:color w:val="000000" w:themeColor="text1"/>
                <w:sz w:val="24"/>
                <w:szCs w:val="24"/>
                <w:shd w:val="clear" w:color="auto" w:fill="FFFFFF"/>
              </w:rPr>
            </w:pPr>
          </w:p>
          <w:p w:rsidR="00655B4B" w:rsidRDefault="00655B4B"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9778E4" w:rsidRDefault="009778E4"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1.10.</w:t>
            </w:r>
          </w:p>
        </w:tc>
        <w:tc>
          <w:tcPr>
            <w:tcW w:w="2693" w:type="dxa"/>
          </w:tcPr>
          <w:p w:rsidR="00E26EE9" w:rsidRDefault="00E26EE9" w:rsidP="005C54DF">
            <w:pPr>
              <w:jc w:val="center"/>
              <w:rPr>
                <w:sz w:val="24"/>
                <w:szCs w:val="24"/>
              </w:rPr>
            </w:pPr>
          </w:p>
          <w:p w:rsidR="00655B4B" w:rsidRDefault="00655B4B" w:rsidP="005C54DF">
            <w:pPr>
              <w:jc w:val="center"/>
              <w:rPr>
                <w:sz w:val="24"/>
                <w:szCs w:val="24"/>
              </w:rPr>
            </w:pPr>
          </w:p>
          <w:p w:rsidR="009778E4" w:rsidRDefault="009778E4" w:rsidP="005C54DF">
            <w:pPr>
              <w:jc w:val="center"/>
              <w:rPr>
                <w:sz w:val="24"/>
                <w:szCs w:val="24"/>
              </w:rPr>
            </w:pPr>
            <w:proofErr w:type="spellStart"/>
            <w:r w:rsidRPr="00CF2D5A">
              <w:rPr>
                <w:sz w:val="24"/>
                <w:szCs w:val="24"/>
              </w:rPr>
              <w:t>пгт</w:t>
            </w:r>
            <w:proofErr w:type="spellEnd"/>
            <w:r w:rsidRPr="00CF2D5A">
              <w:rPr>
                <w:sz w:val="24"/>
                <w:szCs w:val="24"/>
              </w:rPr>
              <w:t xml:space="preserve">. </w:t>
            </w:r>
            <w:r>
              <w:rPr>
                <w:sz w:val="24"/>
                <w:szCs w:val="24"/>
              </w:rPr>
              <w:t>Лесной</w:t>
            </w:r>
            <w:r w:rsidRPr="00CF2D5A">
              <w:rPr>
                <w:sz w:val="24"/>
                <w:szCs w:val="24"/>
              </w:rPr>
              <w:t>.</w:t>
            </w:r>
          </w:p>
          <w:p w:rsidR="00D56ED6" w:rsidRPr="00CF2D5A" w:rsidRDefault="00D56ED6" w:rsidP="005C54DF">
            <w:pPr>
              <w:jc w:val="center"/>
              <w:rPr>
                <w:sz w:val="24"/>
                <w:szCs w:val="24"/>
              </w:rPr>
            </w:pPr>
            <w:r>
              <w:rPr>
                <w:sz w:val="24"/>
                <w:szCs w:val="24"/>
              </w:rPr>
              <w:t>Модернизация оборудования</w:t>
            </w:r>
          </w:p>
          <w:p w:rsidR="009778E4" w:rsidRPr="00CF2D5A" w:rsidRDefault="009778E4" w:rsidP="005C54DF">
            <w:pPr>
              <w:jc w:val="center"/>
              <w:rPr>
                <w:sz w:val="24"/>
                <w:szCs w:val="24"/>
              </w:rPr>
            </w:pPr>
            <w:r w:rsidRPr="00C101EE">
              <w:rPr>
                <w:sz w:val="24"/>
                <w:szCs w:val="24"/>
              </w:rPr>
              <w:t>Здание насосной</w:t>
            </w:r>
            <w:r w:rsidR="00A22899">
              <w:rPr>
                <w:sz w:val="24"/>
                <w:szCs w:val="24"/>
              </w:rPr>
              <w:t>, м</w:t>
            </w:r>
            <w:r w:rsidR="00A22899" w:rsidRPr="00CF2D5A">
              <w:rPr>
                <w:sz w:val="24"/>
                <w:szCs w:val="24"/>
              </w:rPr>
              <w:t>онтаж преобразователя частоты (с пультом управления) для автоматической  подачи воды в водопроводную сеть</w:t>
            </w:r>
            <w:r w:rsidRPr="00C101EE">
              <w:rPr>
                <w:sz w:val="24"/>
                <w:szCs w:val="24"/>
              </w:rPr>
              <w:t>.</w:t>
            </w:r>
          </w:p>
        </w:tc>
        <w:tc>
          <w:tcPr>
            <w:tcW w:w="2977" w:type="dxa"/>
          </w:tcPr>
          <w:p w:rsidR="009778E4" w:rsidRPr="00CF2D5A" w:rsidRDefault="00A22899" w:rsidP="005C54DF">
            <w:pPr>
              <w:jc w:val="center"/>
              <w:rPr>
                <w:sz w:val="24"/>
                <w:szCs w:val="24"/>
              </w:rPr>
            </w:pPr>
            <w:r w:rsidRPr="002E6089">
              <w:rPr>
                <w:sz w:val="24"/>
                <w:szCs w:val="24"/>
              </w:rPr>
              <w:t>Минимизация потерь энергетических ресурсов на стадии  транспортировки</w:t>
            </w:r>
            <w:r w:rsidR="00786654">
              <w:rPr>
                <w:sz w:val="24"/>
                <w:szCs w:val="24"/>
              </w:rPr>
              <w:t>,</w:t>
            </w:r>
            <w:r w:rsidR="00786654" w:rsidRPr="00CF0E49">
              <w:rPr>
                <w:sz w:val="24"/>
                <w:szCs w:val="24"/>
              </w:rPr>
              <w:t xml:space="preserve"> приведению качества питьевой воды в соответствие с установленными </w:t>
            </w:r>
            <w:r w:rsidR="00786654">
              <w:rPr>
                <w:sz w:val="24"/>
                <w:szCs w:val="24"/>
              </w:rPr>
              <w:t>т</w:t>
            </w:r>
            <w:r w:rsidR="00786654" w:rsidRPr="00CF0E49">
              <w:rPr>
                <w:sz w:val="24"/>
                <w:szCs w:val="24"/>
              </w:rPr>
              <w:t xml:space="preserve">ребованиями </w:t>
            </w:r>
            <w:proofErr w:type="spellStart"/>
            <w:r w:rsidR="00786654" w:rsidRPr="00CF0E49">
              <w:rPr>
                <w:sz w:val="24"/>
                <w:szCs w:val="24"/>
              </w:rPr>
              <w:t>СаНПиН</w:t>
            </w:r>
            <w:proofErr w:type="spellEnd"/>
            <w:r w:rsidR="00786654" w:rsidRPr="00CF0E49">
              <w:rPr>
                <w:sz w:val="24"/>
                <w:szCs w:val="24"/>
              </w:rPr>
              <w:t xml:space="preserve"> 1.2.3685-21 «Гигиенические нормативы и требования к обеспечению безопасности и (или) безвредности для человека факторов среды обитания» на период 202</w:t>
            </w:r>
            <w:r w:rsidR="00786654">
              <w:rPr>
                <w:sz w:val="24"/>
                <w:szCs w:val="24"/>
              </w:rPr>
              <w:t>4</w:t>
            </w:r>
            <w:r w:rsidR="00786654" w:rsidRPr="00CF0E49">
              <w:rPr>
                <w:sz w:val="24"/>
                <w:szCs w:val="24"/>
              </w:rPr>
              <w:t>г.-20</w:t>
            </w:r>
            <w:r w:rsidR="00786654">
              <w:rPr>
                <w:sz w:val="24"/>
                <w:szCs w:val="24"/>
              </w:rPr>
              <w:t>30</w:t>
            </w:r>
            <w:r w:rsidR="00786654" w:rsidRPr="00CF0E49">
              <w:rPr>
                <w:sz w:val="24"/>
                <w:szCs w:val="24"/>
              </w:rPr>
              <w:t xml:space="preserve"> гг.</w:t>
            </w:r>
          </w:p>
        </w:tc>
        <w:tc>
          <w:tcPr>
            <w:tcW w:w="2126" w:type="dxa"/>
          </w:tcPr>
          <w:p w:rsidR="0004243C" w:rsidRDefault="0004243C" w:rsidP="005C54DF">
            <w:pPr>
              <w:pStyle w:val="a9"/>
              <w:framePr w:w="0" w:h="0" w:wrap="auto" w:vAnchor="margin" w:hAnchor="text" w:xAlign="left" w:yAlign="inline"/>
              <w:spacing w:line="360" w:lineRule="auto"/>
              <w:rPr>
                <w:color w:val="000000" w:themeColor="text1"/>
                <w:sz w:val="24"/>
                <w:szCs w:val="24"/>
                <w:shd w:val="clear" w:color="auto" w:fill="FFFFFF"/>
              </w:rPr>
            </w:pPr>
          </w:p>
          <w:p w:rsidR="0004243C" w:rsidRDefault="0004243C" w:rsidP="005C54DF">
            <w:pPr>
              <w:pStyle w:val="a9"/>
              <w:framePr w:w="0" w:h="0" w:wrap="auto" w:vAnchor="margin" w:hAnchor="text" w:xAlign="left" w:yAlign="inline"/>
              <w:spacing w:line="360" w:lineRule="auto"/>
              <w:rPr>
                <w:color w:val="000000" w:themeColor="text1"/>
                <w:sz w:val="24"/>
                <w:szCs w:val="24"/>
                <w:shd w:val="clear" w:color="auto" w:fill="FFFFFF"/>
              </w:rPr>
            </w:pPr>
          </w:p>
          <w:p w:rsidR="0004243C" w:rsidRDefault="0004243C" w:rsidP="005C54DF">
            <w:pPr>
              <w:pStyle w:val="a9"/>
              <w:framePr w:w="0" w:h="0" w:wrap="auto" w:vAnchor="margin" w:hAnchor="text" w:xAlign="left" w:yAlign="inline"/>
              <w:spacing w:line="360" w:lineRule="auto"/>
              <w:rPr>
                <w:color w:val="000000" w:themeColor="text1"/>
                <w:sz w:val="24"/>
                <w:szCs w:val="24"/>
                <w:shd w:val="clear" w:color="auto" w:fill="FFFFFF"/>
              </w:rPr>
            </w:pPr>
          </w:p>
          <w:p w:rsidR="009778E4" w:rsidRDefault="009778E4"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114,0</w:t>
            </w:r>
          </w:p>
        </w:tc>
        <w:tc>
          <w:tcPr>
            <w:tcW w:w="1417" w:type="dxa"/>
          </w:tcPr>
          <w:p w:rsidR="0004243C" w:rsidRDefault="0004243C" w:rsidP="005C54DF">
            <w:pPr>
              <w:pStyle w:val="a9"/>
              <w:framePr w:w="0" w:h="0" w:wrap="auto" w:vAnchor="margin" w:hAnchor="text" w:xAlign="left" w:yAlign="inline"/>
              <w:spacing w:line="360" w:lineRule="auto"/>
              <w:rPr>
                <w:color w:val="000000" w:themeColor="text1"/>
                <w:sz w:val="24"/>
                <w:szCs w:val="24"/>
                <w:shd w:val="clear" w:color="auto" w:fill="FFFFFF"/>
              </w:rPr>
            </w:pPr>
          </w:p>
          <w:p w:rsidR="0004243C" w:rsidRDefault="0004243C" w:rsidP="005C54DF">
            <w:pPr>
              <w:pStyle w:val="a9"/>
              <w:framePr w:w="0" w:h="0" w:wrap="auto" w:vAnchor="margin" w:hAnchor="text" w:xAlign="left" w:yAlign="inline"/>
              <w:spacing w:line="360" w:lineRule="auto"/>
              <w:rPr>
                <w:color w:val="000000" w:themeColor="text1"/>
                <w:sz w:val="24"/>
                <w:szCs w:val="24"/>
                <w:shd w:val="clear" w:color="auto" w:fill="FFFFFF"/>
              </w:rPr>
            </w:pPr>
          </w:p>
          <w:p w:rsidR="0004243C" w:rsidRDefault="0004243C" w:rsidP="005C54DF">
            <w:pPr>
              <w:pStyle w:val="a9"/>
              <w:framePr w:w="0" w:h="0" w:wrap="auto" w:vAnchor="margin" w:hAnchor="text" w:xAlign="left" w:yAlign="inline"/>
              <w:spacing w:line="360" w:lineRule="auto"/>
              <w:rPr>
                <w:color w:val="000000" w:themeColor="text1"/>
                <w:sz w:val="24"/>
                <w:szCs w:val="24"/>
                <w:shd w:val="clear" w:color="auto" w:fill="FFFFFF"/>
              </w:rPr>
            </w:pPr>
          </w:p>
          <w:p w:rsidR="009778E4" w:rsidRDefault="009778E4"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2026</w:t>
            </w:r>
          </w:p>
        </w:tc>
      </w:tr>
      <w:tr w:rsidR="006A3038" w:rsidRPr="002E6089" w:rsidTr="00853BF2">
        <w:tc>
          <w:tcPr>
            <w:tcW w:w="710" w:type="dxa"/>
          </w:tcPr>
          <w:p w:rsidR="00095DA0" w:rsidRDefault="00095DA0" w:rsidP="005C54DF">
            <w:pPr>
              <w:pStyle w:val="a9"/>
              <w:framePr w:w="0" w:h="0" w:wrap="auto" w:vAnchor="margin" w:hAnchor="text" w:xAlign="left" w:yAlign="inline"/>
              <w:spacing w:line="360" w:lineRule="auto"/>
              <w:rPr>
                <w:color w:val="000000" w:themeColor="text1"/>
                <w:sz w:val="24"/>
                <w:szCs w:val="24"/>
                <w:shd w:val="clear" w:color="auto" w:fill="FFFFFF"/>
              </w:rPr>
            </w:pPr>
          </w:p>
          <w:p w:rsidR="00095DA0" w:rsidRDefault="00095DA0" w:rsidP="005C54DF">
            <w:pPr>
              <w:pStyle w:val="a9"/>
              <w:framePr w:w="0" w:h="0" w:wrap="auto" w:vAnchor="margin" w:hAnchor="text" w:xAlign="left" w:yAlign="inline"/>
              <w:spacing w:line="360" w:lineRule="auto"/>
              <w:rPr>
                <w:color w:val="000000" w:themeColor="text1"/>
                <w:sz w:val="24"/>
                <w:szCs w:val="24"/>
                <w:shd w:val="clear" w:color="auto" w:fill="FFFFFF"/>
              </w:rPr>
            </w:pPr>
          </w:p>
          <w:p w:rsidR="00095DA0" w:rsidRDefault="00095DA0" w:rsidP="005C54DF">
            <w:pPr>
              <w:pStyle w:val="a9"/>
              <w:framePr w:w="0" w:h="0" w:wrap="auto" w:vAnchor="margin" w:hAnchor="text" w:xAlign="left" w:yAlign="inline"/>
              <w:spacing w:line="360" w:lineRule="auto"/>
              <w:rPr>
                <w:color w:val="000000" w:themeColor="text1"/>
                <w:sz w:val="24"/>
                <w:szCs w:val="24"/>
                <w:shd w:val="clear" w:color="auto" w:fill="FFFFFF"/>
              </w:rPr>
            </w:pPr>
          </w:p>
          <w:p w:rsidR="006A3038" w:rsidRDefault="006A3038"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1.11</w:t>
            </w:r>
            <w:r w:rsidR="00095DA0">
              <w:rPr>
                <w:color w:val="000000" w:themeColor="text1"/>
                <w:sz w:val="24"/>
                <w:szCs w:val="24"/>
                <w:shd w:val="clear" w:color="auto" w:fill="FFFFFF"/>
              </w:rPr>
              <w:t>.</w:t>
            </w:r>
          </w:p>
        </w:tc>
        <w:tc>
          <w:tcPr>
            <w:tcW w:w="2693" w:type="dxa"/>
          </w:tcPr>
          <w:p w:rsidR="006A3038" w:rsidRPr="00386430" w:rsidRDefault="006A3038" w:rsidP="005C54DF">
            <w:pPr>
              <w:jc w:val="center"/>
              <w:rPr>
                <w:sz w:val="24"/>
                <w:szCs w:val="24"/>
              </w:rPr>
            </w:pPr>
            <w:r w:rsidRPr="00386430">
              <w:rPr>
                <w:sz w:val="24"/>
                <w:szCs w:val="24"/>
              </w:rPr>
              <w:t>Монтаж преобразователя частоты (с пультом управления) для автоматической  подачи воды в водопроводную сеть</w:t>
            </w:r>
            <w:r w:rsidR="00CE6DC3" w:rsidRPr="00386430">
              <w:rPr>
                <w:sz w:val="24"/>
                <w:szCs w:val="24"/>
              </w:rPr>
              <w:t xml:space="preserve"> на скважине по </w:t>
            </w:r>
            <w:proofErr w:type="spellStart"/>
            <w:r w:rsidR="00CE6DC3" w:rsidRPr="00386430">
              <w:rPr>
                <w:sz w:val="24"/>
                <w:szCs w:val="24"/>
              </w:rPr>
              <w:t>ул</w:t>
            </w:r>
            <w:proofErr w:type="gramStart"/>
            <w:r w:rsidR="00CE6DC3" w:rsidRPr="00386430">
              <w:rPr>
                <w:sz w:val="24"/>
                <w:szCs w:val="24"/>
              </w:rPr>
              <w:t>.Ш</w:t>
            </w:r>
            <w:proofErr w:type="gramEnd"/>
            <w:r w:rsidR="00CE6DC3" w:rsidRPr="00386430">
              <w:rPr>
                <w:sz w:val="24"/>
                <w:szCs w:val="24"/>
              </w:rPr>
              <w:t>кольная</w:t>
            </w:r>
            <w:proofErr w:type="spellEnd"/>
            <w:r w:rsidR="00CE6DC3" w:rsidRPr="00386430">
              <w:rPr>
                <w:sz w:val="24"/>
                <w:szCs w:val="24"/>
              </w:rPr>
              <w:t xml:space="preserve">, д.9а в </w:t>
            </w:r>
            <w:proofErr w:type="spellStart"/>
            <w:r w:rsidR="00CE6DC3" w:rsidRPr="00386430">
              <w:rPr>
                <w:sz w:val="24"/>
                <w:szCs w:val="24"/>
              </w:rPr>
              <w:t>п.Созимский</w:t>
            </w:r>
            <w:proofErr w:type="spellEnd"/>
          </w:p>
        </w:tc>
        <w:tc>
          <w:tcPr>
            <w:tcW w:w="2977" w:type="dxa"/>
          </w:tcPr>
          <w:p w:rsidR="006A3038" w:rsidRDefault="006A3038" w:rsidP="005C54DF">
            <w:pPr>
              <w:jc w:val="center"/>
              <w:rPr>
                <w:sz w:val="24"/>
                <w:szCs w:val="24"/>
              </w:rPr>
            </w:pPr>
          </w:p>
          <w:p w:rsidR="00386430" w:rsidRDefault="00386430" w:rsidP="005C54DF">
            <w:pPr>
              <w:jc w:val="center"/>
              <w:rPr>
                <w:sz w:val="24"/>
                <w:szCs w:val="24"/>
              </w:rPr>
            </w:pPr>
          </w:p>
          <w:p w:rsidR="00386430" w:rsidRPr="002E6089" w:rsidRDefault="00386430" w:rsidP="005C54DF">
            <w:pPr>
              <w:jc w:val="center"/>
              <w:rPr>
                <w:sz w:val="24"/>
                <w:szCs w:val="24"/>
              </w:rPr>
            </w:pPr>
            <w:r w:rsidRPr="002E6089">
              <w:rPr>
                <w:sz w:val="24"/>
                <w:szCs w:val="24"/>
              </w:rPr>
              <w:t>Минимизация потерь энергетических ресурсов на стадии  транспортировки</w:t>
            </w:r>
            <w:r>
              <w:rPr>
                <w:sz w:val="24"/>
                <w:szCs w:val="24"/>
              </w:rPr>
              <w:t>,</w:t>
            </w:r>
          </w:p>
        </w:tc>
        <w:tc>
          <w:tcPr>
            <w:tcW w:w="2126" w:type="dxa"/>
          </w:tcPr>
          <w:p w:rsidR="006A3038" w:rsidRDefault="006A3038" w:rsidP="005C54DF">
            <w:pPr>
              <w:pStyle w:val="a9"/>
              <w:framePr w:w="0" w:h="0" w:wrap="auto" w:vAnchor="margin" w:hAnchor="text" w:xAlign="left" w:yAlign="inline"/>
              <w:spacing w:line="360" w:lineRule="auto"/>
              <w:rPr>
                <w:color w:val="000000" w:themeColor="text1"/>
                <w:sz w:val="24"/>
                <w:szCs w:val="24"/>
                <w:shd w:val="clear" w:color="auto" w:fill="FFFFFF"/>
              </w:rPr>
            </w:pPr>
          </w:p>
          <w:p w:rsidR="00386430" w:rsidRDefault="00386430" w:rsidP="005C54DF">
            <w:pPr>
              <w:pStyle w:val="a9"/>
              <w:framePr w:w="0" w:h="0" w:wrap="auto" w:vAnchor="margin" w:hAnchor="text" w:xAlign="left" w:yAlign="inline"/>
              <w:spacing w:line="360" w:lineRule="auto"/>
              <w:rPr>
                <w:color w:val="000000" w:themeColor="text1"/>
                <w:sz w:val="24"/>
                <w:szCs w:val="24"/>
                <w:shd w:val="clear" w:color="auto" w:fill="FFFFFF"/>
              </w:rPr>
            </w:pPr>
          </w:p>
          <w:p w:rsidR="00386430" w:rsidRDefault="00386430"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90,5</w:t>
            </w:r>
          </w:p>
        </w:tc>
        <w:tc>
          <w:tcPr>
            <w:tcW w:w="1417" w:type="dxa"/>
          </w:tcPr>
          <w:p w:rsidR="006A3038" w:rsidRDefault="006A3038" w:rsidP="005C54DF">
            <w:pPr>
              <w:pStyle w:val="a9"/>
              <w:framePr w:w="0" w:h="0" w:wrap="auto" w:vAnchor="margin" w:hAnchor="text" w:xAlign="left" w:yAlign="inline"/>
              <w:spacing w:line="360" w:lineRule="auto"/>
              <w:rPr>
                <w:color w:val="000000" w:themeColor="text1"/>
                <w:sz w:val="24"/>
                <w:szCs w:val="24"/>
                <w:shd w:val="clear" w:color="auto" w:fill="FFFFFF"/>
              </w:rPr>
            </w:pPr>
          </w:p>
          <w:p w:rsidR="00386430" w:rsidRDefault="00386430" w:rsidP="005C54DF">
            <w:pPr>
              <w:pStyle w:val="a9"/>
              <w:framePr w:w="0" w:h="0" w:wrap="auto" w:vAnchor="margin" w:hAnchor="text" w:xAlign="left" w:yAlign="inline"/>
              <w:spacing w:line="360" w:lineRule="auto"/>
              <w:rPr>
                <w:color w:val="000000" w:themeColor="text1"/>
                <w:sz w:val="24"/>
                <w:szCs w:val="24"/>
                <w:shd w:val="clear" w:color="auto" w:fill="FFFFFF"/>
              </w:rPr>
            </w:pPr>
          </w:p>
          <w:p w:rsidR="00386430" w:rsidRDefault="00386430"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2025</w:t>
            </w:r>
          </w:p>
        </w:tc>
      </w:tr>
      <w:tr w:rsidR="00095DA0" w:rsidRPr="002E6089" w:rsidTr="00853BF2">
        <w:tc>
          <w:tcPr>
            <w:tcW w:w="710" w:type="dxa"/>
          </w:tcPr>
          <w:p w:rsidR="008146E1" w:rsidRDefault="008146E1" w:rsidP="005C54DF">
            <w:pPr>
              <w:pStyle w:val="a9"/>
              <w:framePr w:w="0" w:h="0" w:wrap="auto" w:vAnchor="margin" w:hAnchor="text" w:xAlign="left" w:yAlign="inline"/>
              <w:spacing w:line="360" w:lineRule="auto"/>
              <w:rPr>
                <w:color w:val="000000" w:themeColor="text1"/>
                <w:sz w:val="24"/>
                <w:szCs w:val="24"/>
                <w:shd w:val="clear" w:color="auto" w:fill="FFFFFF"/>
              </w:rPr>
            </w:pPr>
          </w:p>
          <w:p w:rsidR="008146E1" w:rsidRDefault="008146E1" w:rsidP="005C54DF">
            <w:pPr>
              <w:pStyle w:val="a9"/>
              <w:framePr w:w="0" w:h="0" w:wrap="auto" w:vAnchor="margin" w:hAnchor="text" w:xAlign="left" w:yAlign="inline"/>
              <w:spacing w:line="360" w:lineRule="auto"/>
              <w:rPr>
                <w:color w:val="000000" w:themeColor="text1"/>
                <w:sz w:val="24"/>
                <w:szCs w:val="24"/>
                <w:shd w:val="clear" w:color="auto" w:fill="FFFFFF"/>
              </w:rPr>
            </w:pPr>
          </w:p>
          <w:p w:rsidR="00095DA0" w:rsidRDefault="00095DA0"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1.12.</w:t>
            </w:r>
          </w:p>
        </w:tc>
        <w:tc>
          <w:tcPr>
            <w:tcW w:w="2693" w:type="dxa"/>
          </w:tcPr>
          <w:p w:rsidR="00095DA0" w:rsidRPr="00386430" w:rsidRDefault="00B846AF" w:rsidP="005C54DF">
            <w:pPr>
              <w:jc w:val="center"/>
              <w:rPr>
                <w:sz w:val="24"/>
                <w:szCs w:val="24"/>
              </w:rPr>
            </w:pPr>
            <w:r>
              <w:rPr>
                <w:sz w:val="24"/>
                <w:szCs w:val="24"/>
              </w:rPr>
              <w:t>М</w:t>
            </w:r>
            <w:r w:rsidRPr="00225AC5">
              <w:rPr>
                <w:sz w:val="24"/>
                <w:szCs w:val="24"/>
              </w:rPr>
              <w:t>онтаж преобразователя частоты (с пультом управления) для автоматической  подачи воды в водопроводную сеть</w:t>
            </w:r>
            <w:r>
              <w:rPr>
                <w:sz w:val="24"/>
                <w:szCs w:val="24"/>
              </w:rPr>
              <w:t xml:space="preserve"> в </w:t>
            </w:r>
            <w:proofErr w:type="spellStart"/>
            <w:r w:rsidRPr="00F93460">
              <w:rPr>
                <w:sz w:val="24"/>
                <w:szCs w:val="24"/>
              </w:rPr>
              <w:t>с</w:t>
            </w:r>
            <w:proofErr w:type="gramStart"/>
            <w:r w:rsidRPr="00F93460">
              <w:rPr>
                <w:sz w:val="24"/>
                <w:szCs w:val="24"/>
              </w:rPr>
              <w:t>.Л</w:t>
            </w:r>
            <w:proofErr w:type="gramEnd"/>
            <w:r w:rsidRPr="00F93460">
              <w:rPr>
                <w:sz w:val="24"/>
                <w:szCs w:val="24"/>
              </w:rPr>
              <w:t>ойно</w:t>
            </w:r>
            <w:proofErr w:type="spellEnd"/>
            <w:r w:rsidRPr="00F93460">
              <w:rPr>
                <w:sz w:val="24"/>
                <w:szCs w:val="24"/>
              </w:rPr>
              <w:t xml:space="preserve">, </w:t>
            </w:r>
            <w:proofErr w:type="spellStart"/>
            <w:r>
              <w:rPr>
                <w:sz w:val="24"/>
                <w:szCs w:val="24"/>
              </w:rPr>
              <w:t>кважина</w:t>
            </w:r>
            <w:proofErr w:type="spellEnd"/>
            <w:r>
              <w:rPr>
                <w:sz w:val="24"/>
                <w:szCs w:val="24"/>
              </w:rPr>
              <w:t xml:space="preserve"> </w:t>
            </w:r>
            <w:r w:rsidRPr="00E32E24">
              <w:rPr>
                <w:sz w:val="24"/>
                <w:szCs w:val="24"/>
              </w:rPr>
              <w:t xml:space="preserve">№ </w:t>
            </w:r>
            <w:r>
              <w:rPr>
                <w:sz w:val="24"/>
                <w:szCs w:val="24"/>
              </w:rPr>
              <w:t>50167</w:t>
            </w:r>
          </w:p>
        </w:tc>
        <w:tc>
          <w:tcPr>
            <w:tcW w:w="2977" w:type="dxa"/>
          </w:tcPr>
          <w:p w:rsidR="008146E1" w:rsidRDefault="008146E1" w:rsidP="005C54DF">
            <w:pPr>
              <w:jc w:val="center"/>
              <w:rPr>
                <w:sz w:val="24"/>
                <w:szCs w:val="24"/>
              </w:rPr>
            </w:pPr>
          </w:p>
          <w:p w:rsidR="008146E1" w:rsidRDefault="008146E1" w:rsidP="005C54DF">
            <w:pPr>
              <w:jc w:val="center"/>
              <w:rPr>
                <w:sz w:val="24"/>
                <w:szCs w:val="24"/>
              </w:rPr>
            </w:pPr>
          </w:p>
          <w:p w:rsidR="00095DA0" w:rsidRDefault="00C55D08" w:rsidP="005C54DF">
            <w:pPr>
              <w:jc w:val="center"/>
              <w:rPr>
                <w:sz w:val="24"/>
                <w:szCs w:val="24"/>
              </w:rPr>
            </w:pPr>
            <w:r w:rsidRPr="002E6089">
              <w:rPr>
                <w:sz w:val="24"/>
                <w:szCs w:val="24"/>
              </w:rPr>
              <w:t>Минимизация потерь энергетических ресурсов на стадии  транспортировки</w:t>
            </w:r>
            <w:r>
              <w:rPr>
                <w:sz w:val="24"/>
                <w:szCs w:val="24"/>
              </w:rPr>
              <w:t>,</w:t>
            </w:r>
          </w:p>
        </w:tc>
        <w:tc>
          <w:tcPr>
            <w:tcW w:w="2126" w:type="dxa"/>
          </w:tcPr>
          <w:p w:rsidR="00095DA0" w:rsidRDefault="00095DA0" w:rsidP="005C54DF">
            <w:pPr>
              <w:pStyle w:val="a9"/>
              <w:framePr w:w="0" w:h="0" w:wrap="auto" w:vAnchor="margin" w:hAnchor="text" w:xAlign="left" w:yAlign="inline"/>
              <w:spacing w:line="360" w:lineRule="auto"/>
              <w:rPr>
                <w:color w:val="000000" w:themeColor="text1"/>
                <w:sz w:val="24"/>
                <w:szCs w:val="24"/>
                <w:shd w:val="clear" w:color="auto" w:fill="FFFFFF"/>
              </w:rPr>
            </w:pPr>
          </w:p>
          <w:p w:rsidR="00B846AF" w:rsidRDefault="00B846AF" w:rsidP="005C54DF">
            <w:pPr>
              <w:pStyle w:val="a9"/>
              <w:framePr w:w="0" w:h="0" w:wrap="auto" w:vAnchor="margin" w:hAnchor="text" w:xAlign="left" w:yAlign="inline"/>
              <w:spacing w:line="360" w:lineRule="auto"/>
              <w:rPr>
                <w:color w:val="000000" w:themeColor="text1"/>
                <w:sz w:val="24"/>
                <w:szCs w:val="24"/>
                <w:shd w:val="clear" w:color="auto" w:fill="FFFFFF"/>
              </w:rPr>
            </w:pPr>
          </w:p>
          <w:p w:rsidR="00B846AF" w:rsidRDefault="00B846AF"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88,5</w:t>
            </w:r>
          </w:p>
        </w:tc>
        <w:tc>
          <w:tcPr>
            <w:tcW w:w="1417" w:type="dxa"/>
          </w:tcPr>
          <w:p w:rsidR="00095DA0" w:rsidRDefault="00095DA0" w:rsidP="005C54DF">
            <w:pPr>
              <w:pStyle w:val="a9"/>
              <w:framePr w:w="0" w:h="0" w:wrap="auto" w:vAnchor="margin" w:hAnchor="text" w:xAlign="left" w:yAlign="inline"/>
              <w:spacing w:line="360" w:lineRule="auto"/>
              <w:rPr>
                <w:color w:val="000000" w:themeColor="text1"/>
                <w:sz w:val="24"/>
                <w:szCs w:val="24"/>
                <w:shd w:val="clear" w:color="auto" w:fill="FFFFFF"/>
              </w:rPr>
            </w:pPr>
          </w:p>
          <w:p w:rsidR="00B846AF" w:rsidRDefault="00B846AF" w:rsidP="005C54DF">
            <w:pPr>
              <w:pStyle w:val="a9"/>
              <w:framePr w:w="0" w:h="0" w:wrap="auto" w:vAnchor="margin" w:hAnchor="text" w:xAlign="left" w:yAlign="inline"/>
              <w:spacing w:line="360" w:lineRule="auto"/>
              <w:rPr>
                <w:color w:val="000000" w:themeColor="text1"/>
                <w:sz w:val="24"/>
                <w:szCs w:val="24"/>
                <w:shd w:val="clear" w:color="auto" w:fill="FFFFFF"/>
              </w:rPr>
            </w:pPr>
          </w:p>
          <w:p w:rsidR="00B846AF" w:rsidRDefault="00B846AF"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2025</w:t>
            </w:r>
          </w:p>
        </w:tc>
      </w:tr>
      <w:tr w:rsidR="00C55D08" w:rsidRPr="002E6089" w:rsidTr="00853BF2">
        <w:tc>
          <w:tcPr>
            <w:tcW w:w="710" w:type="dxa"/>
          </w:tcPr>
          <w:p w:rsidR="008146E1" w:rsidRDefault="008146E1" w:rsidP="005C54DF">
            <w:pPr>
              <w:pStyle w:val="a9"/>
              <w:framePr w:w="0" w:h="0" w:wrap="auto" w:vAnchor="margin" w:hAnchor="text" w:xAlign="left" w:yAlign="inline"/>
              <w:spacing w:line="360" w:lineRule="auto"/>
              <w:rPr>
                <w:color w:val="000000" w:themeColor="text1"/>
                <w:sz w:val="24"/>
                <w:szCs w:val="24"/>
                <w:shd w:val="clear" w:color="auto" w:fill="FFFFFF"/>
              </w:rPr>
            </w:pPr>
          </w:p>
          <w:p w:rsidR="00C55D08" w:rsidRDefault="00C55D08"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1.13.</w:t>
            </w:r>
          </w:p>
        </w:tc>
        <w:tc>
          <w:tcPr>
            <w:tcW w:w="2693" w:type="dxa"/>
          </w:tcPr>
          <w:p w:rsidR="00C55D08" w:rsidRPr="00386430" w:rsidRDefault="008146E1" w:rsidP="005C54DF">
            <w:pPr>
              <w:jc w:val="center"/>
              <w:rPr>
                <w:sz w:val="24"/>
                <w:szCs w:val="24"/>
              </w:rPr>
            </w:pPr>
            <w:r>
              <w:rPr>
                <w:sz w:val="24"/>
                <w:szCs w:val="24"/>
              </w:rPr>
              <w:t xml:space="preserve">Установка </w:t>
            </w:r>
            <w:proofErr w:type="spellStart"/>
            <w:r>
              <w:rPr>
                <w:sz w:val="24"/>
                <w:szCs w:val="24"/>
              </w:rPr>
              <w:t>энергоэффективного</w:t>
            </w:r>
            <w:proofErr w:type="spellEnd"/>
            <w:r>
              <w:rPr>
                <w:sz w:val="24"/>
                <w:szCs w:val="24"/>
              </w:rPr>
              <w:t xml:space="preserve"> скважинного насоса ЭЦВ нового поколения на скважинах № 71768, № 50167</w:t>
            </w:r>
          </w:p>
        </w:tc>
        <w:tc>
          <w:tcPr>
            <w:tcW w:w="2977" w:type="dxa"/>
          </w:tcPr>
          <w:p w:rsidR="00C55D08" w:rsidRDefault="00C55D08" w:rsidP="00234DE9">
            <w:pPr>
              <w:jc w:val="center"/>
              <w:rPr>
                <w:sz w:val="24"/>
                <w:szCs w:val="24"/>
              </w:rPr>
            </w:pPr>
            <w:r w:rsidRPr="002E6089">
              <w:rPr>
                <w:sz w:val="24"/>
                <w:szCs w:val="24"/>
              </w:rPr>
              <w:t>Минимизация потерь энергетических ресурсов на стадии  транспортировки</w:t>
            </w:r>
          </w:p>
        </w:tc>
        <w:tc>
          <w:tcPr>
            <w:tcW w:w="2126" w:type="dxa"/>
          </w:tcPr>
          <w:p w:rsidR="00526EFB" w:rsidRDefault="00526EFB" w:rsidP="005C54DF">
            <w:pPr>
              <w:pStyle w:val="a9"/>
              <w:framePr w:w="0" w:h="0" w:wrap="auto" w:vAnchor="margin" w:hAnchor="text" w:xAlign="left" w:yAlign="inline"/>
              <w:spacing w:line="360" w:lineRule="auto"/>
              <w:rPr>
                <w:color w:val="000000" w:themeColor="text1"/>
                <w:sz w:val="24"/>
                <w:szCs w:val="24"/>
                <w:shd w:val="clear" w:color="auto" w:fill="FFFFFF"/>
              </w:rPr>
            </w:pPr>
          </w:p>
          <w:p w:rsidR="00C55D08" w:rsidRDefault="00526EFB"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80,0</w:t>
            </w:r>
          </w:p>
        </w:tc>
        <w:tc>
          <w:tcPr>
            <w:tcW w:w="1417" w:type="dxa"/>
          </w:tcPr>
          <w:p w:rsidR="00526EFB" w:rsidRDefault="00526EFB" w:rsidP="005C54DF">
            <w:pPr>
              <w:pStyle w:val="a9"/>
              <w:framePr w:w="0" w:h="0" w:wrap="auto" w:vAnchor="margin" w:hAnchor="text" w:xAlign="left" w:yAlign="inline"/>
              <w:spacing w:line="360" w:lineRule="auto"/>
              <w:rPr>
                <w:color w:val="000000" w:themeColor="text1"/>
                <w:sz w:val="24"/>
                <w:szCs w:val="24"/>
                <w:shd w:val="clear" w:color="auto" w:fill="FFFFFF"/>
              </w:rPr>
            </w:pPr>
          </w:p>
          <w:p w:rsidR="00C55D08" w:rsidRDefault="00526EFB"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2026</w:t>
            </w:r>
          </w:p>
        </w:tc>
      </w:tr>
      <w:tr w:rsidR="00C05B3F" w:rsidRPr="002E6089" w:rsidTr="00853BF2">
        <w:tc>
          <w:tcPr>
            <w:tcW w:w="710" w:type="dxa"/>
          </w:tcPr>
          <w:p w:rsidR="00C05B3F" w:rsidRDefault="00C05B3F"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1.14.</w:t>
            </w:r>
          </w:p>
        </w:tc>
        <w:tc>
          <w:tcPr>
            <w:tcW w:w="2693" w:type="dxa"/>
          </w:tcPr>
          <w:p w:rsidR="00C05B3F" w:rsidRDefault="00C05B3F" w:rsidP="005C54DF">
            <w:pPr>
              <w:jc w:val="center"/>
              <w:rPr>
                <w:sz w:val="24"/>
                <w:szCs w:val="24"/>
              </w:rPr>
            </w:pPr>
            <w:r>
              <w:rPr>
                <w:sz w:val="24"/>
                <w:szCs w:val="24"/>
              </w:rPr>
              <w:t xml:space="preserve">Установка </w:t>
            </w:r>
            <w:proofErr w:type="spellStart"/>
            <w:r>
              <w:rPr>
                <w:sz w:val="24"/>
                <w:szCs w:val="24"/>
              </w:rPr>
              <w:t>энергоэфффективных</w:t>
            </w:r>
            <w:proofErr w:type="spellEnd"/>
            <w:r>
              <w:rPr>
                <w:sz w:val="24"/>
                <w:szCs w:val="24"/>
              </w:rPr>
              <w:t xml:space="preserve"> насосов нового поколения на станции первого подъема в </w:t>
            </w:r>
            <w:proofErr w:type="spellStart"/>
            <w:r>
              <w:rPr>
                <w:sz w:val="24"/>
                <w:szCs w:val="24"/>
              </w:rPr>
              <w:t>г</w:t>
            </w:r>
            <w:proofErr w:type="gramStart"/>
            <w:r>
              <w:rPr>
                <w:sz w:val="24"/>
                <w:szCs w:val="24"/>
              </w:rPr>
              <w:t>.К</w:t>
            </w:r>
            <w:proofErr w:type="gramEnd"/>
            <w:r>
              <w:rPr>
                <w:sz w:val="24"/>
                <w:szCs w:val="24"/>
              </w:rPr>
              <w:t>ирс</w:t>
            </w:r>
            <w:proofErr w:type="spellEnd"/>
          </w:p>
        </w:tc>
        <w:tc>
          <w:tcPr>
            <w:tcW w:w="2977" w:type="dxa"/>
          </w:tcPr>
          <w:p w:rsidR="00C05B3F" w:rsidRPr="002E6089" w:rsidRDefault="00234DE9" w:rsidP="005C54DF">
            <w:pPr>
              <w:jc w:val="center"/>
              <w:rPr>
                <w:sz w:val="24"/>
                <w:szCs w:val="24"/>
              </w:rPr>
            </w:pPr>
            <w:r w:rsidRPr="002E6089">
              <w:rPr>
                <w:sz w:val="24"/>
                <w:szCs w:val="24"/>
              </w:rPr>
              <w:t>Минимизация потерь энергетических ресурсов на стадии  транспортировки</w:t>
            </w:r>
          </w:p>
        </w:tc>
        <w:tc>
          <w:tcPr>
            <w:tcW w:w="2126" w:type="dxa"/>
          </w:tcPr>
          <w:p w:rsidR="00C05B3F" w:rsidRDefault="00234DE9"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500,0</w:t>
            </w:r>
          </w:p>
        </w:tc>
        <w:tc>
          <w:tcPr>
            <w:tcW w:w="1417" w:type="dxa"/>
          </w:tcPr>
          <w:p w:rsidR="00C05B3F" w:rsidRDefault="00234DE9"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2024-2028</w:t>
            </w:r>
          </w:p>
        </w:tc>
      </w:tr>
      <w:tr w:rsidR="00995E2B" w:rsidRPr="002E6089" w:rsidTr="00853BF2">
        <w:tc>
          <w:tcPr>
            <w:tcW w:w="9923" w:type="dxa"/>
            <w:gridSpan w:val="5"/>
          </w:tcPr>
          <w:p w:rsidR="00995E2B" w:rsidRPr="002E6089" w:rsidRDefault="00995E2B" w:rsidP="00F650DB">
            <w:pPr>
              <w:pStyle w:val="a9"/>
              <w:framePr w:w="0" w:h="0" w:wrap="auto" w:vAnchor="margin" w:hAnchor="text" w:xAlign="left" w:yAlign="inline"/>
              <w:spacing w:line="360" w:lineRule="auto"/>
              <w:jc w:val="left"/>
              <w:rPr>
                <w:color w:val="000000" w:themeColor="text1"/>
                <w:sz w:val="24"/>
                <w:szCs w:val="24"/>
                <w:shd w:val="clear" w:color="auto" w:fill="FFFFFF"/>
              </w:rPr>
            </w:pPr>
            <w:r w:rsidRPr="002E6089">
              <w:rPr>
                <w:b/>
                <w:color w:val="000000" w:themeColor="text1"/>
                <w:sz w:val="24"/>
                <w:szCs w:val="24"/>
                <w:shd w:val="clear" w:color="auto" w:fill="FFFFFF"/>
              </w:rPr>
              <w:t>2.Водоотведение</w:t>
            </w:r>
          </w:p>
        </w:tc>
      </w:tr>
      <w:tr w:rsidR="000A5701" w:rsidRPr="002E6089" w:rsidTr="00853BF2">
        <w:tc>
          <w:tcPr>
            <w:tcW w:w="710" w:type="dxa"/>
          </w:tcPr>
          <w:p w:rsidR="00D17781" w:rsidRDefault="00D17781" w:rsidP="005C54DF">
            <w:pPr>
              <w:pStyle w:val="a9"/>
              <w:framePr w:w="0" w:h="0" w:wrap="auto" w:vAnchor="margin" w:hAnchor="text" w:xAlign="left" w:yAlign="inline"/>
              <w:spacing w:line="360" w:lineRule="auto"/>
              <w:rPr>
                <w:color w:val="000000" w:themeColor="text1"/>
                <w:sz w:val="24"/>
                <w:szCs w:val="24"/>
                <w:shd w:val="clear" w:color="auto" w:fill="FFFFFF"/>
              </w:rPr>
            </w:pPr>
          </w:p>
          <w:p w:rsidR="00D17781" w:rsidRDefault="00D17781" w:rsidP="005C54DF">
            <w:pPr>
              <w:pStyle w:val="a9"/>
              <w:framePr w:w="0" w:h="0" w:wrap="auto" w:vAnchor="margin" w:hAnchor="text" w:xAlign="left" w:yAlign="inline"/>
              <w:spacing w:line="360" w:lineRule="auto"/>
              <w:rPr>
                <w:color w:val="000000" w:themeColor="text1"/>
                <w:sz w:val="24"/>
                <w:szCs w:val="24"/>
                <w:shd w:val="clear" w:color="auto" w:fill="FFFFFF"/>
              </w:rPr>
            </w:pPr>
          </w:p>
          <w:p w:rsidR="00D17781" w:rsidRDefault="00D17781" w:rsidP="005C54DF">
            <w:pPr>
              <w:pStyle w:val="a9"/>
              <w:framePr w:w="0" w:h="0" w:wrap="auto" w:vAnchor="margin" w:hAnchor="text" w:xAlign="left" w:yAlign="inline"/>
              <w:spacing w:line="360" w:lineRule="auto"/>
              <w:rPr>
                <w:color w:val="000000" w:themeColor="text1"/>
                <w:sz w:val="24"/>
                <w:szCs w:val="24"/>
                <w:shd w:val="clear" w:color="auto" w:fill="FFFFFF"/>
              </w:rPr>
            </w:pPr>
          </w:p>
          <w:p w:rsidR="00655B4B" w:rsidRDefault="00655B4B"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0A5701"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2.1.</w:t>
            </w:r>
          </w:p>
        </w:tc>
        <w:tc>
          <w:tcPr>
            <w:tcW w:w="2693" w:type="dxa"/>
          </w:tcPr>
          <w:p w:rsidR="00D17781" w:rsidRDefault="00D17781" w:rsidP="005C54DF">
            <w:pPr>
              <w:pStyle w:val="a9"/>
              <w:framePr w:w="0" w:h="0" w:wrap="auto" w:vAnchor="margin" w:hAnchor="text" w:xAlign="left" w:yAlign="inline"/>
              <w:spacing w:line="240" w:lineRule="auto"/>
              <w:rPr>
                <w:color w:val="000000" w:themeColor="text1"/>
                <w:sz w:val="24"/>
                <w:szCs w:val="24"/>
                <w:shd w:val="clear" w:color="auto" w:fill="FFFFFF"/>
              </w:rPr>
            </w:pPr>
          </w:p>
          <w:p w:rsidR="00D17781" w:rsidRDefault="00D17781" w:rsidP="005C54DF">
            <w:pPr>
              <w:pStyle w:val="a9"/>
              <w:framePr w:w="0" w:h="0" w:wrap="auto" w:vAnchor="margin" w:hAnchor="text" w:xAlign="left" w:yAlign="inline"/>
              <w:spacing w:line="240" w:lineRule="auto"/>
              <w:rPr>
                <w:color w:val="000000" w:themeColor="text1"/>
                <w:sz w:val="24"/>
                <w:szCs w:val="24"/>
                <w:shd w:val="clear" w:color="auto" w:fill="FFFFFF"/>
              </w:rPr>
            </w:pPr>
          </w:p>
          <w:p w:rsidR="00D17781" w:rsidRDefault="00D17781" w:rsidP="005C54DF">
            <w:pPr>
              <w:pStyle w:val="a9"/>
              <w:framePr w:w="0" w:h="0" w:wrap="auto" w:vAnchor="margin" w:hAnchor="text" w:xAlign="left" w:yAlign="inline"/>
              <w:spacing w:line="240" w:lineRule="auto"/>
              <w:rPr>
                <w:color w:val="000000" w:themeColor="text1"/>
                <w:sz w:val="24"/>
                <w:szCs w:val="24"/>
                <w:shd w:val="clear" w:color="auto" w:fill="FFFFFF"/>
              </w:rPr>
            </w:pPr>
          </w:p>
          <w:p w:rsidR="00655B4B" w:rsidRDefault="00655B4B" w:rsidP="005C54DF">
            <w:pPr>
              <w:pStyle w:val="a9"/>
              <w:framePr w:w="0" w:h="0" w:wrap="auto" w:vAnchor="margin" w:hAnchor="text" w:xAlign="left" w:yAlign="inline"/>
              <w:spacing w:line="240" w:lineRule="auto"/>
              <w:rPr>
                <w:color w:val="000000" w:themeColor="text1"/>
                <w:sz w:val="24"/>
                <w:szCs w:val="24"/>
                <w:shd w:val="clear" w:color="auto" w:fill="FFFFFF"/>
              </w:rPr>
            </w:pPr>
          </w:p>
          <w:p w:rsidR="00D17781" w:rsidRDefault="00D17781" w:rsidP="005C54DF">
            <w:pPr>
              <w:pStyle w:val="a9"/>
              <w:framePr w:w="0" w:h="0" w:wrap="auto" w:vAnchor="margin" w:hAnchor="text" w:xAlign="left" w:yAlign="inline"/>
              <w:spacing w:line="240" w:lineRule="auto"/>
              <w:rPr>
                <w:color w:val="000000" w:themeColor="text1"/>
                <w:sz w:val="24"/>
                <w:szCs w:val="24"/>
                <w:shd w:val="clear" w:color="auto" w:fill="FFFFFF"/>
              </w:rPr>
            </w:pPr>
          </w:p>
          <w:p w:rsidR="000A5701" w:rsidRPr="002E6089" w:rsidRDefault="000A5701"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Строительство очистных сооружений г.</w:t>
            </w:r>
            <w:r w:rsidR="00B6272F">
              <w:rPr>
                <w:color w:val="000000" w:themeColor="text1"/>
                <w:sz w:val="24"/>
                <w:szCs w:val="24"/>
                <w:shd w:val="clear" w:color="auto" w:fill="FFFFFF"/>
              </w:rPr>
              <w:t xml:space="preserve"> </w:t>
            </w:r>
            <w:proofErr w:type="spellStart"/>
            <w:r w:rsidRPr="002E6089">
              <w:rPr>
                <w:color w:val="000000" w:themeColor="text1"/>
                <w:sz w:val="24"/>
                <w:szCs w:val="24"/>
                <w:shd w:val="clear" w:color="auto" w:fill="FFFFFF"/>
              </w:rPr>
              <w:t>Кирс</w:t>
            </w:r>
            <w:proofErr w:type="spellEnd"/>
          </w:p>
        </w:tc>
        <w:tc>
          <w:tcPr>
            <w:tcW w:w="2977" w:type="dxa"/>
          </w:tcPr>
          <w:p w:rsidR="000A5701" w:rsidRDefault="006039B0"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Обеспечение </w:t>
            </w:r>
            <w:r w:rsidR="00E157A4" w:rsidRPr="002E6089">
              <w:rPr>
                <w:color w:val="000000" w:themeColor="text1"/>
                <w:sz w:val="24"/>
                <w:szCs w:val="24"/>
                <w:shd w:val="clear" w:color="auto" w:fill="FFFFFF"/>
              </w:rPr>
              <w:t>п</w:t>
            </w:r>
            <w:r w:rsidRPr="002E6089">
              <w:rPr>
                <w:color w:val="000000" w:themeColor="text1"/>
                <w:sz w:val="24"/>
                <w:szCs w:val="24"/>
                <w:shd w:val="clear" w:color="auto" w:fill="FFFFFF"/>
              </w:rPr>
              <w:t xml:space="preserve">олного удовлетворения потребностей потребителей на территории </w:t>
            </w:r>
            <w:proofErr w:type="spellStart"/>
            <w:r w:rsidRPr="002E6089">
              <w:rPr>
                <w:color w:val="000000" w:themeColor="text1"/>
                <w:sz w:val="24"/>
                <w:szCs w:val="24"/>
                <w:shd w:val="clear" w:color="auto" w:fill="FFFFFF"/>
              </w:rPr>
              <w:t>г</w:t>
            </w:r>
            <w:proofErr w:type="gramStart"/>
            <w:r w:rsidRPr="002E6089">
              <w:rPr>
                <w:color w:val="000000" w:themeColor="text1"/>
                <w:sz w:val="24"/>
                <w:szCs w:val="24"/>
                <w:shd w:val="clear" w:color="auto" w:fill="FFFFFF"/>
              </w:rPr>
              <w:t>.К</w:t>
            </w:r>
            <w:proofErr w:type="gramEnd"/>
            <w:r w:rsidRPr="002E6089">
              <w:rPr>
                <w:color w:val="000000" w:themeColor="text1"/>
                <w:sz w:val="24"/>
                <w:szCs w:val="24"/>
                <w:shd w:val="clear" w:color="auto" w:fill="FFFFFF"/>
              </w:rPr>
              <w:t>ирс</w:t>
            </w:r>
            <w:proofErr w:type="spellEnd"/>
            <w:r w:rsidRPr="002E6089">
              <w:rPr>
                <w:color w:val="000000" w:themeColor="text1"/>
                <w:sz w:val="24"/>
                <w:szCs w:val="24"/>
                <w:shd w:val="clear" w:color="auto" w:fill="FFFFFF"/>
              </w:rPr>
              <w:t xml:space="preserve"> в услугах по  водоотведению, обеспе</w:t>
            </w:r>
            <w:r w:rsidR="00C00A36">
              <w:rPr>
                <w:color w:val="000000" w:themeColor="text1"/>
                <w:sz w:val="24"/>
                <w:szCs w:val="24"/>
                <w:shd w:val="clear" w:color="auto" w:fill="FFFFFF"/>
              </w:rPr>
              <w:t>чение безопасной окружающей сред</w:t>
            </w:r>
            <w:r w:rsidRPr="002E6089">
              <w:rPr>
                <w:color w:val="000000" w:themeColor="text1"/>
                <w:sz w:val="24"/>
                <w:szCs w:val="24"/>
                <w:shd w:val="clear" w:color="auto" w:fill="FFFFFF"/>
              </w:rPr>
              <w:t>ы</w:t>
            </w:r>
          </w:p>
          <w:p w:rsidR="00D17781" w:rsidRPr="002E6089" w:rsidRDefault="00D17781" w:rsidP="005C54DF">
            <w:pPr>
              <w:pStyle w:val="a9"/>
              <w:framePr w:w="0" w:h="0" w:wrap="auto" w:vAnchor="margin" w:hAnchor="text" w:xAlign="left" w:yAlign="inline"/>
              <w:spacing w:line="240" w:lineRule="auto"/>
              <w:rPr>
                <w:color w:val="000000" w:themeColor="text1"/>
                <w:sz w:val="24"/>
                <w:szCs w:val="24"/>
                <w:shd w:val="clear" w:color="auto" w:fill="FFFFFF"/>
              </w:rPr>
            </w:pPr>
            <w:r w:rsidRPr="00D17781">
              <w:rPr>
                <w:color w:val="000000" w:themeColor="text1"/>
                <w:sz w:val="24"/>
                <w:szCs w:val="24"/>
                <w:shd w:val="clear" w:color="auto" w:fill="FFFFFF"/>
              </w:rPr>
              <w:t>Приведению состава и свой</w:t>
            </w:r>
            <w:proofErr w:type="gramStart"/>
            <w:r w:rsidRPr="00D17781">
              <w:rPr>
                <w:color w:val="000000" w:themeColor="text1"/>
                <w:sz w:val="24"/>
                <w:szCs w:val="24"/>
                <w:shd w:val="clear" w:color="auto" w:fill="FFFFFF"/>
              </w:rPr>
              <w:t>ств ст</w:t>
            </w:r>
            <w:proofErr w:type="gramEnd"/>
            <w:r w:rsidRPr="00D17781">
              <w:rPr>
                <w:color w:val="000000" w:themeColor="text1"/>
                <w:sz w:val="24"/>
                <w:szCs w:val="24"/>
                <w:shd w:val="clear" w:color="auto" w:fill="FFFFFF"/>
              </w:rPr>
              <w:t xml:space="preserve">очных вод соответствию  требований </w:t>
            </w:r>
            <w:proofErr w:type="spellStart"/>
            <w:r w:rsidRPr="00D17781">
              <w:rPr>
                <w:color w:val="000000" w:themeColor="text1"/>
                <w:sz w:val="24"/>
                <w:szCs w:val="24"/>
                <w:shd w:val="clear" w:color="auto" w:fill="FFFFFF"/>
              </w:rPr>
              <w:t>СаНПиН</w:t>
            </w:r>
            <w:proofErr w:type="spellEnd"/>
            <w:r w:rsidRPr="00D17781">
              <w:rPr>
                <w:color w:val="000000" w:themeColor="text1"/>
                <w:sz w:val="24"/>
                <w:szCs w:val="24"/>
                <w:shd w:val="clear" w:color="auto" w:fill="FFFFFF"/>
              </w:rPr>
              <w:t xml:space="preserve"> 2.1.5.980-00.2.1.5 «Гигиенические требования к охране поверхностных вод» на 100%</w:t>
            </w:r>
          </w:p>
        </w:tc>
        <w:tc>
          <w:tcPr>
            <w:tcW w:w="2126" w:type="dxa"/>
          </w:tcPr>
          <w:p w:rsidR="00E644F3" w:rsidRDefault="00E644F3" w:rsidP="005C54DF">
            <w:pPr>
              <w:pStyle w:val="a9"/>
              <w:framePr w:w="0" w:h="0" w:wrap="auto" w:vAnchor="margin" w:hAnchor="text" w:xAlign="left" w:yAlign="inline"/>
              <w:spacing w:line="360" w:lineRule="auto"/>
              <w:rPr>
                <w:color w:val="000000" w:themeColor="text1"/>
                <w:sz w:val="24"/>
                <w:szCs w:val="24"/>
                <w:shd w:val="clear" w:color="auto" w:fill="FFFFFF"/>
              </w:rPr>
            </w:pPr>
          </w:p>
          <w:p w:rsidR="00D17781" w:rsidRDefault="00D17781" w:rsidP="005C54DF">
            <w:pPr>
              <w:pStyle w:val="a9"/>
              <w:framePr w:w="0" w:h="0" w:wrap="auto" w:vAnchor="margin" w:hAnchor="text" w:xAlign="left" w:yAlign="inline"/>
              <w:spacing w:line="360" w:lineRule="auto"/>
              <w:rPr>
                <w:color w:val="000000" w:themeColor="text1"/>
                <w:sz w:val="24"/>
                <w:szCs w:val="24"/>
                <w:shd w:val="clear" w:color="auto" w:fill="FFFFFF"/>
              </w:rPr>
            </w:pPr>
          </w:p>
          <w:p w:rsidR="00D17781" w:rsidRDefault="00D17781" w:rsidP="005C54DF">
            <w:pPr>
              <w:pStyle w:val="a9"/>
              <w:framePr w:w="0" w:h="0" w:wrap="auto" w:vAnchor="margin" w:hAnchor="text" w:xAlign="left" w:yAlign="inline"/>
              <w:spacing w:line="360" w:lineRule="auto"/>
              <w:rPr>
                <w:color w:val="000000" w:themeColor="text1"/>
                <w:sz w:val="24"/>
                <w:szCs w:val="24"/>
                <w:shd w:val="clear" w:color="auto" w:fill="FFFFFF"/>
              </w:rPr>
            </w:pPr>
          </w:p>
          <w:p w:rsidR="00D17781" w:rsidRDefault="00D17781"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A00FEE"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500</w:t>
            </w:r>
            <w:r w:rsidR="00BC5761">
              <w:rPr>
                <w:color w:val="000000" w:themeColor="text1"/>
                <w:sz w:val="24"/>
                <w:szCs w:val="24"/>
                <w:shd w:val="clear" w:color="auto" w:fill="FFFFFF"/>
              </w:rPr>
              <w:t>000</w:t>
            </w:r>
            <w:r w:rsidRPr="002E6089">
              <w:rPr>
                <w:color w:val="000000" w:themeColor="text1"/>
                <w:sz w:val="24"/>
                <w:szCs w:val="24"/>
                <w:shd w:val="clear" w:color="auto" w:fill="FFFFFF"/>
              </w:rPr>
              <w:t>,0</w:t>
            </w:r>
          </w:p>
        </w:tc>
        <w:tc>
          <w:tcPr>
            <w:tcW w:w="1417" w:type="dxa"/>
          </w:tcPr>
          <w:p w:rsidR="00E644F3" w:rsidRDefault="00E644F3" w:rsidP="005C54DF">
            <w:pPr>
              <w:pStyle w:val="a9"/>
              <w:framePr w:w="0" w:h="0" w:wrap="auto" w:vAnchor="margin" w:hAnchor="text" w:xAlign="left" w:yAlign="inline"/>
              <w:spacing w:line="360" w:lineRule="auto"/>
              <w:rPr>
                <w:color w:val="000000" w:themeColor="text1"/>
                <w:sz w:val="24"/>
                <w:szCs w:val="24"/>
                <w:shd w:val="clear" w:color="auto" w:fill="FFFFFF"/>
              </w:rPr>
            </w:pPr>
          </w:p>
          <w:p w:rsidR="00D17781" w:rsidRDefault="00D17781" w:rsidP="005C54DF">
            <w:pPr>
              <w:pStyle w:val="a9"/>
              <w:framePr w:w="0" w:h="0" w:wrap="auto" w:vAnchor="margin" w:hAnchor="text" w:xAlign="left" w:yAlign="inline"/>
              <w:spacing w:line="360" w:lineRule="auto"/>
              <w:rPr>
                <w:color w:val="000000" w:themeColor="text1"/>
                <w:sz w:val="24"/>
                <w:szCs w:val="24"/>
                <w:shd w:val="clear" w:color="auto" w:fill="FFFFFF"/>
              </w:rPr>
            </w:pPr>
          </w:p>
          <w:p w:rsidR="00D17781" w:rsidRDefault="00D17781" w:rsidP="005C54DF">
            <w:pPr>
              <w:pStyle w:val="a9"/>
              <w:framePr w:w="0" w:h="0" w:wrap="auto" w:vAnchor="margin" w:hAnchor="text" w:xAlign="left" w:yAlign="inline"/>
              <w:spacing w:line="360" w:lineRule="auto"/>
              <w:rPr>
                <w:color w:val="000000" w:themeColor="text1"/>
                <w:sz w:val="24"/>
                <w:szCs w:val="24"/>
                <w:shd w:val="clear" w:color="auto" w:fill="FFFFFF"/>
              </w:rPr>
            </w:pPr>
          </w:p>
          <w:p w:rsidR="00D17781" w:rsidRDefault="00D17781"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BC5761"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2027</w:t>
            </w:r>
          </w:p>
        </w:tc>
      </w:tr>
      <w:tr w:rsidR="000A5701" w:rsidRPr="002E6089" w:rsidTr="00853BF2">
        <w:tc>
          <w:tcPr>
            <w:tcW w:w="710" w:type="dxa"/>
          </w:tcPr>
          <w:p w:rsidR="00D17781" w:rsidRDefault="00D17781" w:rsidP="005C54DF">
            <w:pPr>
              <w:pStyle w:val="a9"/>
              <w:framePr w:w="0" w:h="0" w:wrap="auto" w:vAnchor="margin" w:hAnchor="text" w:xAlign="left" w:yAlign="inline"/>
              <w:spacing w:line="360" w:lineRule="auto"/>
              <w:rPr>
                <w:color w:val="000000" w:themeColor="text1"/>
                <w:sz w:val="24"/>
                <w:szCs w:val="24"/>
                <w:shd w:val="clear" w:color="auto" w:fill="FFFFFF"/>
              </w:rPr>
            </w:pPr>
          </w:p>
          <w:p w:rsidR="00655B4B" w:rsidRDefault="00655B4B"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0A5701"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2.2.</w:t>
            </w:r>
          </w:p>
        </w:tc>
        <w:tc>
          <w:tcPr>
            <w:tcW w:w="2693" w:type="dxa"/>
          </w:tcPr>
          <w:p w:rsidR="00D17781" w:rsidRDefault="00D17781" w:rsidP="005C54DF">
            <w:pPr>
              <w:pStyle w:val="a9"/>
              <w:framePr w:w="0" w:h="0" w:wrap="auto" w:vAnchor="margin" w:hAnchor="text" w:xAlign="left" w:yAlign="inline"/>
              <w:spacing w:line="276" w:lineRule="auto"/>
              <w:rPr>
                <w:color w:val="000000" w:themeColor="text1"/>
                <w:sz w:val="24"/>
                <w:szCs w:val="24"/>
                <w:shd w:val="clear" w:color="auto" w:fill="FFFFFF"/>
              </w:rPr>
            </w:pPr>
          </w:p>
          <w:p w:rsidR="00655B4B" w:rsidRDefault="00655B4B" w:rsidP="005C54DF">
            <w:pPr>
              <w:pStyle w:val="a9"/>
              <w:framePr w:w="0" w:h="0" w:wrap="auto" w:vAnchor="margin" w:hAnchor="text" w:xAlign="left" w:yAlign="inline"/>
              <w:spacing w:line="276" w:lineRule="auto"/>
              <w:rPr>
                <w:color w:val="000000" w:themeColor="text1"/>
                <w:sz w:val="24"/>
                <w:szCs w:val="24"/>
                <w:shd w:val="clear" w:color="auto" w:fill="FFFFFF"/>
              </w:rPr>
            </w:pPr>
          </w:p>
          <w:p w:rsidR="000A5701" w:rsidRPr="002E6089" w:rsidRDefault="000A5701" w:rsidP="005C54DF">
            <w:pPr>
              <w:pStyle w:val="a9"/>
              <w:framePr w:w="0" w:h="0" w:wrap="auto" w:vAnchor="margin" w:hAnchor="text" w:xAlign="left" w:yAlign="inline"/>
              <w:spacing w:line="276" w:lineRule="auto"/>
              <w:rPr>
                <w:color w:val="000000" w:themeColor="text1"/>
                <w:sz w:val="24"/>
                <w:szCs w:val="24"/>
                <w:shd w:val="clear" w:color="auto" w:fill="FFFFFF"/>
              </w:rPr>
            </w:pPr>
            <w:r w:rsidRPr="002E6089">
              <w:rPr>
                <w:color w:val="000000" w:themeColor="text1"/>
                <w:sz w:val="24"/>
                <w:szCs w:val="24"/>
                <w:shd w:val="clear" w:color="auto" w:fill="FFFFFF"/>
              </w:rPr>
              <w:t xml:space="preserve">Реконструкция канализационной сети </w:t>
            </w:r>
            <w:proofErr w:type="spellStart"/>
            <w:r w:rsidRPr="002E6089">
              <w:rPr>
                <w:color w:val="000000" w:themeColor="text1"/>
                <w:sz w:val="24"/>
                <w:szCs w:val="24"/>
                <w:shd w:val="clear" w:color="auto" w:fill="FFFFFF"/>
              </w:rPr>
              <w:t>г</w:t>
            </w:r>
            <w:proofErr w:type="gramStart"/>
            <w:r w:rsidRPr="002E6089">
              <w:rPr>
                <w:color w:val="000000" w:themeColor="text1"/>
                <w:sz w:val="24"/>
                <w:szCs w:val="24"/>
                <w:shd w:val="clear" w:color="auto" w:fill="FFFFFF"/>
              </w:rPr>
              <w:t>.К</w:t>
            </w:r>
            <w:proofErr w:type="gramEnd"/>
            <w:r w:rsidRPr="002E6089">
              <w:rPr>
                <w:color w:val="000000" w:themeColor="text1"/>
                <w:sz w:val="24"/>
                <w:szCs w:val="24"/>
                <w:shd w:val="clear" w:color="auto" w:fill="FFFFFF"/>
              </w:rPr>
              <w:t>ирс</w:t>
            </w:r>
            <w:proofErr w:type="spellEnd"/>
          </w:p>
        </w:tc>
        <w:tc>
          <w:tcPr>
            <w:tcW w:w="2977" w:type="dxa"/>
          </w:tcPr>
          <w:p w:rsidR="000A5701" w:rsidRPr="002E6089" w:rsidRDefault="00F35CEB"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Обеспечение полного удовлетворения потребностей потребителей на территории </w:t>
            </w:r>
            <w:proofErr w:type="spellStart"/>
            <w:r w:rsidRPr="002E6089">
              <w:rPr>
                <w:color w:val="000000" w:themeColor="text1"/>
                <w:sz w:val="24"/>
                <w:szCs w:val="24"/>
                <w:shd w:val="clear" w:color="auto" w:fill="FFFFFF"/>
              </w:rPr>
              <w:t>г</w:t>
            </w:r>
            <w:proofErr w:type="gramStart"/>
            <w:r w:rsidRPr="002E6089">
              <w:rPr>
                <w:color w:val="000000" w:themeColor="text1"/>
                <w:sz w:val="24"/>
                <w:szCs w:val="24"/>
                <w:shd w:val="clear" w:color="auto" w:fill="FFFFFF"/>
              </w:rPr>
              <w:t>.К</w:t>
            </w:r>
            <w:proofErr w:type="gramEnd"/>
            <w:r w:rsidRPr="002E6089">
              <w:rPr>
                <w:color w:val="000000" w:themeColor="text1"/>
                <w:sz w:val="24"/>
                <w:szCs w:val="24"/>
                <w:shd w:val="clear" w:color="auto" w:fill="FFFFFF"/>
              </w:rPr>
              <w:t>ирс</w:t>
            </w:r>
            <w:proofErr w:type="spellEnd"/>
            <w:r w:rsidRPr="002E6089">
              <w:rPr>
                <w:color w:val="000000" w:themeColor="text1"/>
                <w:sz w:val="24"/>
                <w:szCs w:val="24"/>
                <w:shd w:val="clear" w:color="auto" w:fill="FFFFFF"/>
              </w:rPr>
              <w:t xml:space="preserve"> в услугах по  водоотведению, обеспе</w:t>
            </w:r>
            <w:r>
              <w:rPr>
                <w:color w:val="000000" w:themeColor="text1"/>
                <w:sz w:val="24"/>
                <w:szCs w:val="24"/>
                <w:shd w:val="clear" w:color="auto" w:fill="FFFFFF"/>
              </w:rPr>
              <w:t>чение безопасной окружающей сред</w:t>
            </w:r>
            <w:r w:rsidRPr="002E6089">
              <w:rPr>
                <w:color w:val="000000" w:themeColor="text1"/>
                <w:sz w:val="24"/>
                <w:szCs w:val="24"/>
                <w:shd w:val="clear" w:color="auto" w:fill="FFFFFF"/>
              </w:rPr>
              <w:t>ы</w:t>
            </w:r>
          </w:p>
        </w:tc>
        <w:tc>
          <w:tcPr>
            <w:tcW w:w="2126" w:type="dxa"/>
          </w:tcPr>
          <w:p w:rsidR="00E644F3" w:rsidRDefault="00E644F3" w:rsidP="005C54DF">
            <w:pPr>
              <w:pStyle w:val="a9"/>
              <w:framePr w:w="0" w:h="0" w:wrap="auto" w:vAnchor="margin" w:hAnchor="text" w:xAlign="left" w:yAlign="inline"/>
              <w:spacing w:line="360" w:lineRule="auto"/>
              <w:rPr>
                <w:color w:val="000000" w:themeColor="text1"/>
                <w:sz w:val="24"/>
                <w:szCs w:val="24"/>
                <w:shd w:val="clear" w:color="auto" w:fill="FFFFFF"/>
              </w:rPr>
            </w:pPr>
          </w:p>
          <w:p w:rsidR="00D17781" w:rsidRDefault="00D17781"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2A15C8"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1000,0</w:t>
            </w:r>
          </w:p>
        </w:tc>
        <w:tc>
          <w:tcPr>
            <w:tcW w:w="1417" w:type="dxa"/>
          </w:tcPr>
          <w:p w:rsidR="00E644F3" w:rsidRDefault="00E644F3" w:rsidP="005C54DF">
            <w:pPr>
              <w:pStyle w:val="a9"/>
              <w:framePr w:w="0" w:h="0" w:wrap="auto" w:vAnchor="margin" w:hAnchor="text" w:xAlign="left" w:yAlign="inline"/>
              <w:spacing w:line="360" w:lineRule="auto"/>
              <w:rPr>
                <w:color w:val="000000" w:themeColor="text1"/>
                <w:sz w:val="24"/>
                <w:szCs w:val="24"/>
                <w:shd w:val="clear" w:color="auto" w:fill="FFFFFF"/>
              </w:rPr>
            </w:pPr>
          </w:p>
          <w:p w:rsidR="00D17781" w:rsidRDefault="00D17781"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4379E2"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2025-2028</w:t>
            </w:r>
          </w:p>
        </w:tc>
      </w:tr>
      <w:tr w:rsidR="00A925FB" w:rsidRPr="002E6089" w:rsidTr="00853BF2">
        <w:tc>
          <w:tcPr>
            <w:tcW w:w="710"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655B4B" w:rsidRDefault="00655B4B" w:rsidP="005C54DF">
            <w:pPr>
              <w:pStyle w:val="a9"/>
              <w:framePr w:w="0" w:h="0" w:wrap="auto" w:vAnchor="margin" w:hAnchor="text" w:xAlign="left" w:yAlign="inline"/>
              <w:spacing w:line="360" w:lineRule="auto"/>
              <w:rPr>
                <w:color w:val="000000" w:themeColor="text1"/>
                <w:sz w:val="24"/>
                <w:szCs w:val="24"/>
                <w:shd w:val="clear" w:color="auto" w:fill="FFFFFF"/>
              </w:rPr>
            </w:pPr>
          </w:p>
          <w:p w:rsidR="00A925FB" w:rsidRPr="002E6089" w:rsidRDefault="00A925FB"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lastRenderedPageBreak/>
              <w:t>2.</w:t>
            </w:r>
            <w:r w:rsidR="000A5701" w:rsidRPr="002E6089">
              <w:rPr>
                <w:color w:val="000000" w:themeColor="text1"/>
                <w:sz w:val="24"/>
                <w:szCs w:val="24"/>
                <w:shd w:val="clear" w:color="auto" w:fill="FFFFFF"/>
              </w:rPr>
              <w:t>3</w:t>
            </w:r>
            <w:r w:rsidRPr="002E6089">
              <w:rPr>
                <w:color w:val="000000" w:themeColor="text1"/>
                <w:sz w:val="24"/>
                <w:szCs w:val="24"/>
                <w:shd w:val="clear" w:color="auto" w:fill="FFFFFF"/>
              </w:rPr>
              <w:t>.</w:t>
            </w:r>
          </w:p>
        </w:tc>
        <w:tc>
          <w:tcPr>
            <w:tcW w:w="2693" w:type="dxa"/>
          </w:tcPr>
          <w:p w:rsidR="00E26EE9" w:rsidRDefault="00E26EE9" w:rsidP="005C54DF">
            <w:pPr>
              <w:pStyle w:val="a9"/>
              <w:framePr w:w="0" w:h="0" w:wrap="auto" w:vAnchor="margin" w:hAnchor="text" w:xAlign="left" w:yAlign="inline"/>
              <w:spacing w:line="240" w:lineRule="auto"/>
              <w:rPr>
                <w:color w:val="000000" w:themeColor="text1"/>
                <w:sz w:val="24"/>
                <w:szCs w:val="24"/>
                <w:shd w:val="clear" w:color="auto" w:fill="FFFFFF"/>
              </w:rPr>
            </w:pPr>
          </w:p>
          <w:p w:rsidR="00655B4B" w:rsidRDefault="00655B4B" w:rsidP="005C54DF">
            <w:pPr>
              <w:pStyle w:val="a9"/>
              <w:framePr w:w="0" w:h="0" w:wrap="auto" w:vAnchor="margin" w:hAnchor="text" w:xAlign="left" w:yAlign="inline"/>
              <w:spacing w:line="240" w:lineRule="auto"/>
              <w:rPr>
                <w:color w:val="000000" w:themeColor="text1"/>
                <w:sz w:val="24"/>
                <w:szCs w:val="24"/>
                <w:shd w:val="clear" w:color="auto" w:fill="FFFFFF"/>
              </w:rPr>
            </w:pPr>
          </w:p>
          <w:p w:rsidR="00A925FB" w:rsidRPr="002E6089" w:rsidRDefault="000A5701"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Строительство очистных сооружений </w:t>
            </w:r>
            <w:r w:rsidRPr="002E6089">
              <w:rPr>
                <w:color w:val="000000" w:themeColor="text1"/>
                <w:sz w:val="24"/>
                <w:szCs w:val="24"/>
                <w:shd w:val="clear" w:color="auto" w:fill="FFFFFF"/>
              </w:rPr>
              <w:lastRenderedPageBreak/>
              <w:t xml:space="preserve">канализаций </w:t>
            </w:r>
            <w:proofErr w:type="spellStart"/>
            <w:r w:rsidRPr="002E6089">
              <w:rPr>
                <w:color w:val="000000" w:themeColor="text1"/>
                <w:sz w:val="24"/>
                <w:szCs w:val="24"/>
                <w:shd w:val="clear" w:color="auto" w:fill="FFFFFF"/>
              </w:rPr>
              <w:t>п</w:t>
            </w:r>
            <w:r w:rsidR="00E157A4" w:rsidRPr="002E6089">
              <w:rPr>
                <w:color w:val="000000" w:themeColor="text1"/>
                <w:sz w:val="24"/>
                <w:szCs w:val="24"/>
                <w:shd w:val="clear" w:color="auto" w:fill="FFFFFF"/>
              </w:rPr>
              <w:t>гт</w:t>
            </w:r>
            <w:proofErr w:type="spellEnd"/>
            <w:r w:rsidRPr="002E6089">
              <w:rPr>
                <w:color w:val="000000" w:themeColor="text1"/>
                <w:sz w:val="24"/>
                <w:szCs w:val="24"/>
                <w:shd w:val="clear" w:color="auto" w:fill="FFFFFF"/>
              </w:rPr>
              <w:t>. Лесной</w:t>
            </w:r>
          </w:p>
        </w:tc>
        <w:tc>
          <w:tcPr>
            <w:tcW w:w="2977" w:type="dxa"/>
          </w:tcPr>
          <w:p w:rsidR="00A925FB" w:rsidRPr="002E6089" w:rsidRDefault="00E157A4"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lastRenderedPageBreak/>
              <w:t xml:space="preserve">Обеспечение полного удовлетворения потребностей потребителей на </w:t>
            </w:r>
            <w:r w:rsidRPr="002E6089">
              <w:rPr>
                <w:color w:val="000000" w:themeColor="text1"/>
                <w:sz w:val="24"/>
                <w:szCs w:val="24"/>
                <w:shd w:val="clear" w:color="auto" w:fill="FFFFFF"/>
              </w:rPr>
              <w:lastRenderedPageBreak/>
              <w:t xml:space="preserve">территории </w:t>
            </w:r>
            <w:proofErr w:type="spellStart"/>
            <w:r w:rsidRPr="002E6089">
              <w:rPr>
                <w:color w:val="000000" w:themeColor="text1"/>
                <w:sz w:val="24"/>
                <w:szCs w:val="24"/>
                <w:shd w:val="clear" w:color="auto" w:fill="FFFFFF"/>
              </w:rPr>
              <w:t>пгт</w:t>
            </w:r>
            <w:proofErr w:type="gramStart"/>
            <w:r w:rsidRPr="002E6089">
              <w:rPr>
                <w:color w:val="000000" w:themeColor="text1"/>
                <w:sz w:val="24"/>
                <w:szCs w:val="24"/>
                <w:shd w:val="clear" w:color="auto" w:fill="FFFFFF"/>
              </w:rPr>
              <w:t>.Л</w:t>
            </w:r>
            <w:proofErr w:type="gramEnd"/>
            <w:r w:rsidRPr="002E6089">
              <w:rPr>
                <w:color w:val="000000" w:themeColor="text1"/>
                <w:sz w:val="24"/>
                <w:szCs w:val="24"/>
                <w:shd w:val="clear" w:color="auto" w:fill="FFFFFF"/>
              </w:rPr>
              <w:t>есной</w:t>
            </w:r>
            <w:proofErr w:type="spellEnd"/>
            <w:r w:rsidRPr="002E6089">
              <w:rPr>
                <w:color w:val="000000" w:themeColor="text1"/>
                <w:sz w:val="24"/>
                <w:szCs w:val="24"/>
                <w:shd w:val="clear" w:color="auto" w:fill="FFFFFF"/>
              </w:rPr>
              <w:t xml:space="preserve"> в услугах по  водоотведению, обеспечение безопасной окружающей сре</w:t>
            </w:r>
            <w:r w:rsidR="00255719">
              <w:rPr>
                <w:color w:val="000000" w:themeColor="text1"/>
                <w:sz w:val="24"/>
                <w:szCs w:val="24"/>
                <w:shd w:val="clear" w:color="auto" w:fill="FFFFFF"/>
              </w:rPr>
              <w:t>д</w:t>
            </w:r>
            <w:r w:rsidRPr="002E6089">
              <w:rPr>
                <w:color w:val="000000" w:themeColor="text1"/>
                <w:sz w:val="24"/>
                <w:szCs w:val="24"/>
                <w:shd w:val="clear" w:color="auto" w:fill="FFFFFF"/>
              </w:rPr>
              <w:t>ы</w:t>
            </w:r>
          </w:p>
        </w:tc>
        <w:tc>
          <w:tcPr>
            <w:tcW w:w="2126" w:type="dxa"/>
          </w:tcPr>
          <w:p w:rsidR="00E644F3" w:rsidRDefault="00E644F3"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A925FB" w:rsidRPr="002E6089" w:rsidRDefault="00CA0289"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lastRenderedPageBreak/>
              <w:t>1</w:t>
            </w:r>
            <w:r w:rsidR="002A15C8">
              <w:rPr>
                <w:color w:val="000000" w:themeColor="text1"/>
                <w:sz w:val="24"/>
                <w:szCs w:val="24"/>
                <w:shd w:val="clear" w:color="auto" w:fill="FFFFFF"/>
              </w:rPr>
              <w:t>50000,0</w:t>
            </w:r>
          </w:p>
        </w:tc>
        <w:tc>
          <w:tcPr>
            <w:tcW w:w="1417" w:type="dxa"/>
          </w:tcPr>
          <w:p w:rsidR="00E644F3" w:rsidRDefault="00E644F3"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A925FB" w:rsidRPr="002E6089" w:rsidRDefault="00FC6E0E"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lastRenderedPageBreak/>
              <w:t>2028-2030</w:t>
            </w:r>
          </w:p>
        </w:tc>
      </w:tr>
      <w:tr w:rsidR="000A5701" w:rsidRPr="002E6089" w:rsidTr="00853BF2">
        <w:tc>
          <w:tcPr>
            <w:tcW w:w="710"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655B4B" w:rsidRDefault="00655B4B"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0A5701"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2.4.</w:t>
            </w:r>
          </w:p>
        </w:tc>
        <w:tc>
          <w:tcPr>
            <w:tcW w:w="2693" w:type="dxa"/>
          </w:tcPr>
          <w:p w:rsidR="00E26EE9" w:rsidRDefault="00E26EE9" w:rsidP="005C54DF">
            <w:pPr>
              <w:pStyle w:val="a9"/>
              <w:framePr w:w="0" w:h="0" w:wrap="auto" w:vAnchor="margin" w:hAnchor="text" w:xAlign="left" w:yAlign="inline"/>
              <w:spacing w:line="240" w:lineRule="auto"/>
              <w:rPr>
                <w:color w:val="000000" w:themeColor="text1"/>
                <w:sz w:val="24"/>
                <w:szCs w:val="24"/>
                <w:shd w:val="clear" w:color="auto" w:fill="FFFFFF"/>
              </w:rPr>
            </w:pPr>
          </w:p>
          <w:p w:rsidR="00655B4B" w:rsidRDefault="00655B4B" w:rsidP="005C54DF">
            <w:pPr>
              <w:pStyle w:val="a9"/>
              <w:framePr w:w="0" w:h="0" w:wrap="auto" w:vAnchor="margin" w:hAnchor="text" w:xAlign="left" w:yAlign="inline"/>
              <w:spacing w:line="240" w:lineRule="auto"/>
              <w:rPr>
                <w:color w:val="000000" w:themeColor="text1"/>
                <w:sz w:val="24"/>
                <w:szCs w:val="24"/>
                <w:shd w:val="clear" w:color="auto" w:fill="FFFFFF"/>
              </w:rPr>
            </w:pPr>
          </w:p>
          <w:p w:rsidR="000A5701" w:rsidRPr="002E6089" w:rsidRDefault="001F3EB8" w:rsidP="005C54DF">
            <w:pPr>
              <w:pStyle w:val="a9"/>
              <w:framePr w:w="0" w:h="0" w:wrap="auto" w:vAnchor="margin" w:hAnchor="text" w:xAlign="left" w:yAlign="inline"/>
              <w:spacing w:line="240" w:lineRule="auto"/>
              <w:rPr>
                <w:color w:val="000000" w:themeColor="text1"/>
                <w:sz w:val="24"/>
                <w:szCs w:val="24"/>
                <w:shd w:val="clear" w:color="auto" w:fill="FFFFFF"/>
              </w:rPr>
            </w:pPr>
            <w:r>
              <w:rPr>
                <w:color w:val="000000" w:themeColor="text1"/>
                <w:sz w:val="24"/>
                <w:szCs w:val="24"/>
                <w:shd w:val="clear" w:color="auto" w:fill="FFFFFF"/>
              </w:rPr>
              <w:t>Реконструкция</w:t>
            </w:r>
            <w:r w:rsidR="000A5701" w:rsidRPr="002E6089">
              <w:rPr>
                <w:color w:val="000000" w:themeColor="text1"/>
                <w:sz w:val="24"/>
                <w:szCs w:val="24"/>
                <w:shd w:val="clear" w:color="auto" w:fill="FFFFFF"/>
              </w:rPr>
              <w:t xml:space="preserve"> очистных сооружений п.</w:t>
            </w:r>
            <w:r w:rsidR="00C00A36">
              <w:rPr>
                <w:color w:val="000000" w:themeColor="text1"/>
                <w:sz w:val="24"/>
                <w:szCs w:val="24"/>
                <w:shd w:val="clear" w:color="auto" w:fill="FFFFFF"/>
              </w:rPr>
              <w:t xml:space="preserve"> </w:t>
            </w:r>
            <w:r w:rsidR="000A5701" w:rsidRPr="002E6089">
              <w:rPr>
                <w:color w:val="000000" w:themeColor="text1"/>
                <w:sz w:val="24"/>
                <w:szCs w:val="24"/>
                <w:shd w:val="clear" w:color="auto" w:fill="FFFFFF"/>
              </w:rPr>
              <w:t>Светлополянск</w:t>
            </w:r>
          </w:p>
        </w:tc>
        <w:tc>
          <w:tcPr>
            <w:tcW w:w="2977" w:type="dxa"/>
          </w:tcPr>
          <w:p w:rsidR="000A5701" w:rsidRPr="002E6089" w:rsidRDefault="00F35CEB"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Обеспечение полного удовлетворения потребностей потребителей на территории </w:t>
            </w:r>
            <w:proofErr w:type="spellStart"/>
            <w:r w:rsidR="002A719F">
              <w:rPr>
                <w:color w:val="000000" w:themeColor="text1"/>
                <w:sz w:val="24"/>
                <w:szCs w:val="24"/>
                <w:shd w:val="clear" w:color="auto" w:fill="FFFFFF"/>
              </w:rPr>
              <w:t>пгт</w:t>
            </w:r>
            <w:proofErr w:type="gramStart"/>
            <w:r w:rsidR="002A719F">
              <w:rPr>
                <w:color w:val="000000" w:themeColor="text1"/>
                <w:sz w:val="24"/>
                <w:szCs w:val="24"/>
                <w:shd w:val="clear" w:color="auto" w:fill="FFFFFF"/>
              </w:rPr>
              <w:t>.С</w:t>
            </w:r>
            <w:proofErr w:type="gramEnd"/>
            <w:r w:rsidR="002A719F">
              <w:rPr>
                <w:color w:val="000000" w:themeColor="text1"/>
                <w:sz w:val="24"/>
                <w:szCs w:val="24"/>
                <w:shd w:val="clear" w:color="auto" w:fill="FFFFFF"/>
              </w:rPr>
              <w:t>ветлополянск</w:t>
            </w:r>
            <w:proofErr w:type="spellEnd"/>
            <w:r w:rsidRPr="002E6089">
              <w:rPr>
                <w:color w:val="000000" w:themeColor="text1"/>
                <w:sz w:val="24"/>
                <w:szCs w:val="24"/>
                <w:shd w:val="clear" w:color="auto" w:fill="FFFFFF"/>
              </w:rPr>
              <w:t xml:space="preserve"> в услугах по  водоотведению, обеспе</w:t>
            </w:r>
            <w:r>
              <w:rPr>
                <w:color w:val="000000" w:themeColor="text1"/>
                <w:sz w:val="24"/>
                <w:szCs w:val="24"/>
                <w:shd w:val="clear" w:color="auto" w:fill="FFFFFF"/>
              </w:rPr>
              <w:t>чение безопасной окружающей сред</w:t>
            </w:r>
            <w:r w:rsidRPr="002E6089">
              <w:rPr>
                <w:color w:val="000000" w:themeColor="text1"/>
                <w:sz w:val="24"/>
                <w:szCs w:val="24"/>
                <w:shd w:val="clear" w:color="auto" w:fill="FFFFFF"/>
              </w:rPr>
              <w:t>ы</w:t>
            </w:r>
          </w:p>
        </w:tc>
        <w:tc>
          <w:tcPr>
            <w:tcW w:w="2126" w:type="dxa"/>
          </w:tcPr>
          <w:p w:rsidR="00E644F3" w:rsidRDefault="00E644F3"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D93F54"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1</w:t>
            </w:r>
            <w:r w:rsidR="001F3EB8">
              <w:rPr>
                <w:color w:val="000000" w:themeColor="text1"/>
                <w:sz w:val="24"/>
                <w:szCs w:val="24"/>
                <w:shd w:val="clear" w:color="auto" w:fill="FFFFFF"/>
              </w:rPr>
              <w:t>10</w:t>
            </w:r>
            <w:r>
              <w:rPr>
                <w:color w:val="000000" w:themeColor="text1"/>
                <w:sz w:val="24"/>
                <w:szCs w:val="24"/>
                <w:shd w:val="clear" w:color="auto" w:fill="FFFFFF"/>
              </w:rPr>
              <w:t>0,0</w:t>
            </w:r>
          </w:p>
        </w:tc>
        <w:tc>
          <w:tcPr>
            <w:tcW w:w="1417" w:type="dxa"/>
          </w:tcPr>
          <w:p w:rsidR="00E644F3" w:rsidRDefault="00E644F3"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FC6E0E"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2027-2029</w:t>
            </w:r>
          </w:p>
        </w:tc>
      </w:tr>
      <w:tr w:rsidR="000A5701" w:rsidRPr="002E6089" w:rsidTr="00853BF2">
        <w:tc>
          <w:tcPr>
            <w:tcW w:w="710" w:type="dxa"/>
          </w:tcPr>
          <w:p w:rsidR="00BE7703" w:rsidRDefault="00BE7703" w:rsidP="005C54DF">
            <w:pPr>
              <w:pStyle w:val="a9"/>
              <w:framePr w:w="0" w:h="0" w:wrap="auto" w:vAnchor="margin" w:hAnchor="text" w:xAlign="left" w:yAlign="inline"/>
              <w:spacing w:line="360" w:lineRule="auto"/>
              <w:rPr>
                <w:color w:val="000000" w:themeColor="text1"/>
                <w:sz w:val="24"/>
                <w:szCs w:val="24"/>
                <w:shd w:val="clear" w:color="auto" w:fill="FFFFFF"/>
              </w:rPr>
            </w:pPr>
          </w:p>
          <w:p w:rsidR="00BE7703" w:rsidRDefault="00BE7703"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0A5701"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2.5.</w:t>
            </w:r>
          </w:p>
        </w:tc>
        <w:tc>
          <w:tcPr>
            <w:tcW w:w="2693" w:type="dxa"/>
          </w:tcPr>
          <w:p w:rsidR="00BE7703" w:rsidRDefault="00BE7703" w:rsidP="005C54DF">
            <w:pPr>
              <w:pStyle w:val="a9"/>
              <w:framePr w:w="0" w:h="0" w:wrap="auto" w:vAnchor="margin" w:hAnchor="text" w:xAlign="left" w:yAlign="inline"/>
              <w:spacing w:line="240" w:lineRule="auto"/>
              <w:rPr>
                <w:color w:val="000000" w:themeColor="text1"/>
                <w:sz w:val="24"/>
                <w:szCs w:val="24"/>
                <w:shd w:val="clear" w:color="auto" w:fill="FFFFFF"/>
              </w:rPr>
            </w:pPr>
          </w:p>
          <w:p w:rsidR="00BE7703" w:rsidRDefault="00BE7703" w:rsidP="005C54DF">
            <w:pPr>
              <w:pStyle w:val="a9"/>
              <w:framePr w:w="0" w:h="0" w:wrap="auto" w:vAnchor="margin" w:hAnchor="text" w:xAlign="left" w:yAlign="inline"/>
              <w:spacing w:line="240" w:lineRule="auto"/>
              <w:rPr>
                <w:color w:val="000000" w:themeColor="text1"/>
                <w:sz w:val="24"/>
                <w:szCs w:val="24"/>
                <w:shd w:val="clear" w:color="auto" w:fill="FFFFFF"/>
              </w:rPr>
            </w:pPr>
          </w:p>
          <w:p w:rsidR="000A5701" w:rsidRPr="002E6089" w:rsidRDefault="000A5701"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Реконструкция канализационной сети </w:t>
            </w:r>
            <w:proofErr w:type="spellStart"/>
            <w:r w:rsidRPr="002E6089">
              <w:rPr>
                <w:color w:val="000000" w:themeColor="text1"/>
                <w:sz w:val="24"/>
                <w:szCs w:val="24"/>
                <w:shd w:val="clear" w:color="auto" w:fill="FFFFFF"/>
              </w:rPr>
              <w:t>п</w:t>
            </w:r>
            <w:r w:rsidR="00E157A4" w:rsidRPr="002E6089">
              <w:rPr>
                <w:color w:val="000000" w:themeColor="text1"/>
                <w:sz w:val="24"/>
                <w:szCs w:val="24"/>
                <w:shd w:val="clear" w:color="auto" w:fill="FFFFFF"/>
              </w:rPr>
              <w:t>гт</w:t>
            </w:r>
            <w:proofErr w:type="gramStart"/>
            <w:r w:rsidRPr="002E6089">
              <w:rPr>
                <w:color w:val="000000" w:themeColor="text1"/>
                <w:sz w:val="24"/>
                <w:szCs w:val="24"/>
                <w:shd w:val="clear" w:color="auto" w:fill="FFFFFF"/>
              </w:rPr>
              <w:t>.Р</w:t>
            </w:r>
            <w:proofErr w:type="gramEnd"/>
            <w:r w:rsidRPr="002E6089">
              <w:rPr>
                <w:color w:val="000000" w:themeColor="text1"/>
                <w:sz w:val="24"/>
                <w:szCs w:val="24"/>
                <w:shd w:val="clear" w:color="auto" w:fill="FFFFFF"/>
              </w:rPr>
              <w:t>удничный</w:t>
            </w:r>
            <w:proofErr w:type="spellEnd"/>
          </w:p>
        </w:tc>
        <w:tc>
          <w:tcPr>
            <w:tcW w:w="2977" w:type="dxa"/>
          </w:tcPr>
          <w:p w:rsidR="000A5701" w:rsidRPr="002E6089" w:rsidRDefault="006039B0"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Обеспечение полного удовлетворения потребностей потребителей на территории </w:t>
            </w:r>
            <w:proofErr w:type="spellStart"/>
            <w:r w:rsidRPr="002E6089">
              <w:rPr>
                <w:color w:val="000000" w:themeColor="text1"/>
                <w:sz w:val="24"/>
                <w:szCs w:val="24"/>
                <w:shd w:val="clear" w:color="auto" w:fill="FFFFFF"/>
              </w:rPr>
              <w:t>пгт</w:t>
            </w:r>
            <w:proofErr w:type="gramStart"/>
            <w:r w:rsidRPr="002E6089">
              <w:rPr>
                <w:color w:val="000000" w:themeColor="text1"/>
                <w:sz w:val="24"/>
                <w:szCs w:val="24"/>
                <w:shd w:val="clear" w:color="auto" w:fill="FFFFFF"/>
              </w:rPr>
              <w:t>.Р</w:t>
            </w:r>
            <w:proofErr w:type="gramEnd"/>
            <w:r w:rsidRPr="002E6089">
              <w:rPr>
                <w:color w:val="000000" w:themeColor="text1"/>
                <w:sz w:val="24"/>
                <w:szCs w:val="24"/>
                <w:shd w:val="clear" w:color="auto" w:fill="FFFFFF"/>
              </w:rPr>
              <w:t>удничный</w:t>
            </w:r>
            <w:proofErr w:type="spellEnd"/>
            <w:r w:rsidRPr="002E6089">
              <w:rPr>
                <w:color w:val="000000" w:themeColor="text1"/>
                <w:sz w:val="24"/>
                <w:szCs w:val="24"/>
                <w:shd w:val="clear" w:color="auto" w:fill="FFFFFF"/>
              </w:rPr>
              <w:t xml:space="preserve"> в услугах по  водоотведению, обеспечение безопасной окружающей сре</w:t>
            </w:r>
            <w:r w:rsidR="000E2341">
              <w:rPr>
                <w:color w:val="000000" w:themeColor="text1"/>
                <w:sz w:val="24"/>
                <w:szCs w:val="24"/>
                <w:shd w:val="clear" w:color="auto" w:fill="FFFFFF"/>
              </w:rPr>
              <w:t>д</w:t>
            </w:r>
            <w:r w:rsidRPr="002E6089">
              <w:rPr>
                <w:color w:val="000000" w:themeColor="text1"/>
                <w:sz w:val="24"/>
                <w:szCs w:val="24"/>
                <w:shd w:val="clear" w:color="auto" w:fill="FFFFFF"/>
              </w:rPr>
              <w:t>ы</w:t>
            </w:r>
          </w:p>
        </w:tc>
        <w:tc>
          <w:tcPr>
            <w:tcW w:w="2126"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DA1342"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600,0</w:t>
            </w:r>
          </w:p>
        </w:tc>
        <w:tc>
          <w:tcPr>
            <w:tcW w:w="1417"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0A5701" w:rsidRPr="002E6089" w:rsidRDefault="00DA1342"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2025-2028</w:t>
            </w:r>
          </w:p>
        </w:tc>
      </w:tr>
      <w:tr w:rsidR="00A925FB" w:rsidRPr="002E6089" w:rsidTr="00853BF2">
        <w:tc>
          <w:tcPr>
            <w:tcW w:w="710" w:type="dxa"/>
          </w:tcPr>
          <w:p w:rsidR="00BE7703" w:rsidRDefault="00BE7703" w:rsidP="005C54DF">
            <w:pPr>
              <w:pStyle w:val="a9"/>
              <w:framePr w:w="0" w:h="0" w:wrap="auto" w:vAnchor="margin" w:hAnchor="text" w:xAlign="left" w:yAlign="inline"/>
              <w:spacing w:line="360" w:lineRule="auto"/>
              <w:rPr>
                <w:color w:val="000000" w:themeColor="text1"/>
                <w:sz w:val="24"/>
                <w:szCs w:val="24"/>
                <w:shd w:val="clear" w:color="auto" w:fill="FFFFFF"/>
              </w:rPr>
            </w:pPr>
          </w:p>
          <w:p w:rsidR="00BE7703" w:rsidRDefault="00BE7703" w:rsidP="005C54DF">
            <w:pPr>
              <w:pStyle w:val="a9"/>
              <w:framePr w:w="0" w:h="0" w:wrap="auto" w:vAnchor="margin" w:hAnchor="text" w:xAlign="left" w:yAlign="inline"/>
              <w:spacing w:line="360" w:lineRule="auto"/>
              <w:rPr>
                <w:color w:val="000000" w:themeColor="text1"/>
                <w:sz w:val="24"/>
                <w:szCs w:val="24"/>
                <w:shd w:val="clear" w:color="auto" w:fill="FFFFFF"/>
              </w:rPr>
            </w:pPr>
          </w:p>
          <w:p w:rsidR="00A925FB" w:rsidRPr="002E6089" w:rsidRDefault="000A5701"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2.6</w:t>
            </w:r>
            <w:r w:rsidR="00A925FB" w:rsidRPr="002E6089">
              <w:rPr>
                <w:color w:val="000000" w:themeColor="text1"/>
                <w:sz w:val="24"/>
                <w:szCs w:val="24"/>
                <w:shd w:val="clear" w:color="auto" w:fill="FFFFFF"/>
              </w:rPr>
              <w:t>.</w:t>
            </w:r>
          </w:p>
        </w:tc>
        <w:tc>
          <w:tcPr>
            <w:tcW w:w="2693" w:type="dxa"/>
          </w:tcPr>
          <w:p w:rsidR="00BE7703" w:rsidRDefault="00BE7703" w:rsidP="005C54DF">
            <w:pPr>
              <w:pStyle w:val="a9"/>
              <w:framePr w:w="0" w:h="0" w:wrap="auto" w:vAnchor="margin" w:hAnchor="text" w:xAlign="left" w:yAlign="inline"/>
              <w:spacing w:line="240" w:lineRule="auto"/>
              <w:rPr>
                <w:color w:val="000000" w:themeColor="text1"/>
                <w:sz w:val="24"/>
                <w:szCs w:val="24"/>
                <w:shd w:val="clear" w:color="auto" w:fill="FFFFFF"/>
              </w:rPr>
            </w:pPr>
          </w:p>
          <w:p w:rsidR="00655B4B" w:rsidRDefault="00655B4B" w:rsidP="005C54DF">
            <w:pPr>
              <w:pStyle w:val="a9"/>
              <w:framePr w:w="0" w:h="0" w:wrap="auto" w:vAnchor="margin" w:hAnchor="text" w:xAlign="left" w:yAlign="inline"/>
              <w:spacing w:line="240" w:lineRule="auto"/>
              <w:rPr>
                <w:color w:val="000000" w:themeColor="text1"/>
                <w:sz w:val="24"/>
                <w:szCs w:val="24"/>
                <w:shd w:val="clear" w:color="auto" w:fill="FFFFFF"/>
              </w:rPr>
            </w:pPr>
          </w:p>
          <w:p w:rsidR="00A925FB" w:rsidRPr="002E6089" w:rsidRDefault="000A5701"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Реконструкция уличной и канализационной сети </w:t>
            </w:r>
            <w:proofErr w:type="spellStart"/>
            <w:r w:rsidRPr="002E6089">
              <w:rPr>
                <w:color w:val="000000" w:themeColor="text1"/>
                <w:sz w:val="24"/>
                <w:szCs w:val="24"/>
                <w:shd w:val="clear" w:color="auto" w:fill="FFFFFF"/>
              </w:rPr>
              <w:t>п</w:t>
            </w:r>
            <w:proofErr w:type="gramStart"/>
            <w:r w:rsidRPr="002E6089">
              <w:rPr>
                <w:color w:val="000000" w:themeColor="text1"/>
                <w:sz w:val="24"/>
                <w:szCs w:val="24"/>
                <w:shd w:val="clear" w:color="auto" w:fill="FFFFFF"/>
              </w:rPr>
              <w:t>.Л</w:t>
            </w:r>
            <w:proofErr w:type="gramEnd"/>
            <w:r w:rsidRPr="002E6089">
              <w:rPr>
                <w:color w:val="000000" w:themeColor="text1"/>
                <w:sz w:val="24"/>
                <w:szCs w:val="24"/>
                <w:shd w:val="clear" w:color="auto" w:fill="FFFFFF"/>
              </w:rPr>
              <w:t>есной</w:t>
            </w:r>
            <w:proofErr w:type="spellEnd"/>
          </w:p>
        </w:tc>
        <w:tc>
          <w:tcPr>
            <w:tcW w:w="2977" w:type="dxa"/>
          </w:tcPr>
          <w:p w:rsidR="00A925FB" w:rsidRPr="002E6089" w:rsidRDefault="00F35CEB"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Обеспечение полного удовлетворения потребностей потребителей на территории </w:t>
            </w:r>
            <w:proofErr w:type="spellStart"/>
            <w:r w:rsidR="002A719F">
              <w:rPr>
                <w:color w:val="000000" w:themeColor="text1"/>
                <w:sz w:val="24"/>
                <w:szCs w:val="24"/>
                <w:shd w:val="clear" w:color="auto" w:fill="FFFFFF"/>
              </w:rPr>
              <w:t>пгт</w:t>
            </w:r>
            <w:proofErr w:type="gramStart"/>
            <w:r w:rsidR="002A719F">
              <w:rPr>
                <w:color w:val="000000" w:themeColor="text1"/>
                <w:sz w:val="24"/>
                <w:szCs w:val="24"/>
                <w:shd w:val="clear" w:color="auto" w:fill="FFFFFF"/>
              </w:rPr>
              <w:t>.Л</w:t>
            </w:r>
            <w:proofErr w:type="gramEnd"/>
            <w:r w:rsidR="002A719F">
              <w:rPr>
                <w:color w:val="000000" w:themeColor="text1"/>
                <w:sz w:val="24"/>
                <w:szCs w:val="24"/>
                <w:shd w:val="clear" w:color="auto" w:fill="FFFFFF"/>
              </w:rPr>
              <w:t>есной</w:t>
            </w:r>
            <w:proofErr w:type="spellEnd"/>
            <w:r w:rsidRPr="002E6089">
              <w:rPr>
                <w:color w:val="000000" w:themeColor="text1"/>
                <w:sz w:val="24"/>
                <w:szCs w:val="24"/>
                <w:shd w:val="clear" w:color="auto" w:fill="FFFFFF"/>
              </w:rPr>
              <w:t xml:space="preserve"> в услугах по  водоотведению, обеспе</w:t>
            </w:r>
            <w:r>
              <w:rPr>
                <w:color w:val="000000" w:themeColor="text1"/>
                <w:sz w:val="24"/>
                <w:szCs w:val="24"/>
                <w:shd w:val="clear" w:color="auto" w:fill="FFFFFF"/>
              </w:rPr>
              <w:t>чение безопасной окружающей сред</w:t>
            </w:r>
            <w:r w:rsidRPr="002E6089">
              <w:rPr>
                <w:color w:val="000000" w:themeColor="text1"/>
                <w:sz w:val="24"/>
                <w:szCs w:val="24"/>
                <w:shd w:val="clear" w:color="auto" w:fill="FFFFFF"/>
              </w:rPr>
              <w:t>ы</w:t>
            </w:r>
          </w:p>
        </w:tc>
        <w:tc>
          <w:tcPr>
            <w:tcW w:w="2126"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A925FB" w:rsidRPr="002E6089" w:rsidRDefault="00D93F54"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500,0</w:t>
            </w:r>
          </w:p>
        </w:tc>
        <w:tc>
          <w:tcPr>
            <w:tcW w:w="1417"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A925FB" w:rsidRPr="002E6089" w:rsidRDefault="005B082A"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2024-2028</w:t>
            </w:r>
          </w:p>
        </w:tc>
      </w:tr>
      <w:tr w:rsidR="00E470F3" w:rsidRPr="002E6089" w:rsidTr="00853BF2">
        <w:tc>
          <w:tcPr>
            <w:tcW w:w="710" w:type="dxa"/>
          </w:tcPr>
          <w:p w:rsidR="00BE7703" w:rsidRDefault="00BE7703" w:rsidP="005C54DF">
            <w:pPr>
              <w:pStyle w:val="a9"/>
              <w:framePr w:w="0" w:h="0" w:wrap="auto" w:vAnchor="margin" w:hAnchor="text" w:xAlign="left" w:yAlign="inline"/>
              <w:spacing w:line="360" w:lineRule="auto"/>
              <w:rPr>
                <w:color w:val="000000" w:themeColor="text1"/>
                <w:sz w:val="24"/>
                <w:szCs w:val="24"/>
                <w:shd w:val="clear" w:color="auto" w:fill="FFFFFF"/>
              </w:rPr>
            </w:pPr>
          </w:p>
          <w:p w:rsidR="00BE7703" w:rsidRDefault="00BE7703" w:rsidP="005C54DF">
            <w:pPr>
              <w:pStyle w:val="a9"/>
              <w:framePr w:w="0" w:h="0" w:wrap="auto" w:vAnchor="margin" w:hAnchor="text" w:xAlign="left" w:yAlign="inline"/>
              <w:spacing w:line="360" w:lineRule="auto"/>
              <w:rPr>
                <w:color w:val="000000" w:themeColor="text1"/>
                <w:sz w:val="24"/>
                <w:szCs w:val="24"/>
                <w:shd w:val="clear" w:color="auto" w:fill="FFFFFF"/>
              </w:rPr>
            </w:pPr>
          </w:p>
          <w:p w:rsidR="00E470F3" w:rsidRPr="002E6089" w:rsidRDefault="00E470F3"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2.7.</w:t>
            </w:r>
          </w:p>
        </w:tc>
        <w:tc>
          <w:tcPr>
            <w:tcW w:w="2693" w:type="dxa"/>
          </w:tcPr>
          <w:p w:rsidR="00E470F3" w:rsidRPr="002E6089" w:rsidRDefault="00C52B89" w:rsidP="005C54DF">
            <w:pPr>
              <w:jc w:val="center"/>
              <w:rPr>
                <w:color w:val="000000" w:themeColor="text1"/>
                <w:sz w:val="24"/>
                <w:szCs w:val="24"/>
                <w:shd w:val="clear" w:color="auto" w:fill="FFFFFF"/>
              </w:rPr>
            </w:pPr>
            <w:r w:rsidRPr="00CF2D5A">
              <w:rPr>
                <w:sz w:val="24"/>
                <w:szCs w:val="24"/>
              </w:rPr>
              <w:t xml:space="preserve">Установка </w:t>
            </w:r>
            <w:proofErr w:type="spellStart"/>
            <w:r w:rsidRPr="00CF2D5A">
              <w:rPr>
                <w:sz w:val="24"/>
                <w:szCs w:val="24"/>
              </w:rPr>
              <w:t>энергоэффективного</w:t>
            </w:r>
            <w:proofErr w:type="spellEnd"/>
            <w:r w:rsidRPr="00CF2D5A">
              <w:rPr>
                <w:sz w:val="24"/>
                <w:szCs w:val="24"/>
              </w:rPr>
              <w:t xml:space="preserve"> </w:t>
            </w:r>
            <w:r>
              <w:rPr>
                <w:sz w:val="24"/>
                <w:szCs w:val="24"/>
              </w:rPr>
              <w:t>перекачивающего</w:t>
            </w:r>
            <w:r w:rsidRPr="00CF2D5A">
              <w:rPr>
                <w:sz w:val="24"/>
                <w:szCs w:val="24"/>
              </w:rPr>
              <w:t xml:space="preserve"> насоса нового поколения </w:t>
            </w:r>
            <w:r>
              <w:rPr>
                <w:sz w:val="24"/>
                <w:szCs w:val="24"/>
              </w:rPr>
              <w:t xml:space="preserve"> в </w:t>
            </w:r>
            <w:proofErr w:type="spellStart"/>
            <w:r w:rsidR="00E470F3" w:rsidRPr="00CF2D5A">
              <w:rPr>
                <w:sz w:val="24"/>
                <w:szCs w:val="24"/>
              </w:rPr>
              <w:t>пгт</w:t>
            </w:r>
            <w:proofErr w:type="spellEnd"/>
            <w:r w:rsidR="00E470F3" w:rsidRPr="00CF2D5A">
              <w:rPr>
                <w:sz w:val="24"/>
                <w:szCs w:val="24"/>
              </w:rPr>
              <w:t xml:space="preserve">. </w:t>
            </w:r>
            <w:proofErr w:type="gramStart"/>
            <w:r w:rsidR="00E470F3">
              <w:rPr>
                <w:sz w:val="24"/>
                <w:szCs w:val="24"/>
              </w:rPr>
              <w:t>Лесной</w:t>
            </w:r>
            <w:r w:rsidR="00A92C04">
              <w:rPr>
                <w:sz w:val="24"/>
                <w:szCs w:val="24"/>
              </w:rPr>
              <w:t xml:space="preserve"> на ка</w:t>
            </w:r>
            <w:r w:rsidR="00E470F3" w:rsidRPr="00C101EE">
              <w:rPr>
                <w:sz w:val="24"/>
                <w:szCs w:val="24"/>
              </w:rPr>
              <w:t>нализационн</w:t>
            </w:r>
            <w:r w:rsidR="00A92C04">
              <w:rPr>
                <w:sz w:val="24"/>
                <w:szCs w:val="24"/>
              </w:rPr>
              <w:t>ой</w:t>
            </w:r>
            <w:r w:rsidR="00E470F3" w:rsidRPr="00C101EE">
              <w:rPr>
                <w:sz w:val="24"/>
                <w:szCs w:val="24"/>
              </w:rPr>
              <w:t xml:space="preserve"> насосн</w:t>
            </w:r>
            <w:r w:rsidR="00A92C04">
              <w:rPr>
                <w:sz w:val="24"/>
                <w:szCs w:val="24"/>
              </w:rPr>
              <w:t>ой</w:t>
            </w:r>
            <w:r w:rsidR="00E470F3" w:rsidRPr="00C101EE">
              <w:rPr>
                <w:sz w:val="24"/>
                <w:szCs w:val="24"/>
              </w:rPr>
              <w:t xml:space="preserve"> станци</w:t>
            </w:r>
            <w:r w:rsidR="00A92C04">
              <w:rPr>
                <w:sz w:val="24"/>
                <w:szCs w:val="24"/>
              </w:rPr>
              <w:t>и</w:t>
            </w:r>
            <w:proofErr w:type="gramEnd"/>
          </w:p>
        </w:tc>
        <w:tc>
          <w:tcPr>
            <w:tcW w:w="2977" w:type="dxa"/>
          </w:tcPr>
          <w:p w:rsidR="00E470F3" w:rsidRPr="002E6089" w:rsidRDefault="00A92C04"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Обеспечение полного удовлетворения потребностей потребителей на территории </w:t>
            </w:r>
            <w:proofErr w:type="spellStart"/>
            <w:r>
              <w:rPr>
                <w:color w:val="000000" w:themeColor="text1"/>
                <w:sz w:val="24"/>
                <w:szCs w:val="24"/>
                <w:shd w:val="clear" w:color="auto" w:fill="FFFFFF"/>
              </w:rPr>
              <w:t>пгт</w:t>
            </w:r>
            <w:proofErr w:type="gramStart"/>
            <w:r>
              <w:rPr>
                <w:color w:val="000000" w:themeColor="text1"/>
                <w:sz w:val="24"/>
                <w:szCs w:val="24"/>
                <w:shd w:val="clear" w:color="auto" w:fill="FFFFFF"/>
              </w:rPr>
              <w:t>.Л</w:t>
            </w:r>
            <w:proofErr w:type="gramEnd"/>
            <w:r>
              <w:rPr>
                <w:color w:val="000000" w:themeColor="text1"/>
                <w:sz w:val="24"/>
                <w:szCs w:val="24"/>
                <w:shd w:val="clear" w:color="auto" w:fill="FFFFFF"/>
              </w:rPr>
              <w:t>есной</w:t>
            </w:r>
            <w:proofErr w:type="spellEnd"/>
            <w:r w:rsidRPr="002E6089">
              <w:rPr>
                <w:color w:val="000000" w:themeColor="text1"/>
                <w:sz w:val="24"/>
                <w:szCs w:val="24"/>
                <w:shd w:val="clear" w:color="auto" w:fill="FFFFFF"/>
              </w:rPr>
              <w:t xml:space="preserve"> в услугах по  водоотведению, обеспе</w:t>
            </w:r>
            <w:r>
              <w:rPr>
                <w:color w:val="000000" w:themeColor="text1"/>
                <w:sz w:val="24"/>
                <w:szCs w:val="24"/>
                <w:shd w:val="clear" w:color="auto" w:fill="FFFFFF"/>
              </w:rPr>
              <w:t>чение безопасной окружающей сред</w:t>
            </w:r>
            <w:r w:rsidRPr="002E6089">
              <w:rPr>
                <w:color w:val="000000" w:themeColor="text1"/>
                <w:sz w:val="24"/>
                <w:szCs w:val="24"/>
                <w:shd w:val="clear" w:color="auto" w:fill="FFFFFF"/>
              </w:rPr>
              <w:t>ы</w:t>
            </w:r>
            <w:r w:rsidR="00D17781">
              <w:rPr>
                <w:color w:val="000000" w:themeColor="text1"/>
                <w:sz w:val="24"/>
                <w:szCs w:val="24"/>
                <w:shd w:val="clear" w:color="auto" w:fill="FFFFFF"/>
              </w:rPr>
              <w:t>.</w:t>
            </w:r>
          </w:p>
        </w:tc>
        <w:tc>
          <w:tcPr>
            <w:tcW w:w="2126"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470F3" w:rsidRDefault="00E470F3"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97,2</w:t>
            </w:r>
          </w:p>
        </w:tc>
        <w:tc>
          <w:tcPr>
            <w:tcW w:w="1417"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E470F3" w:rsidRDefault="00E470F3"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2027</w:t>
            </w:r>
          </w:p>
        </w:tc>
      </w:tr>
      <w:tr w:rsidR="00995E2B" w:rsidRPr="002E6089" w:rsidTr="00853BF2">
        <w:tc>
          <w:tcPr>
            <w:tcW w:w="9923" w:type="dxa"/>
            <w:gridSpan w:val="5"/>
          </w:tcPr>
          <w:p w:rsidR="00995E2B" w:rsidRPr="002E6089" w:rsidRDefault="00995E2B" w:rsidP="00F650DB">
            <w:pPr>
              <w:pStyle w:val="a9"/>
              <w:framePr w:w="0" w:h="0" w:wrap="auto" w:vAnchor="margin" w:hAnchor="text" w:xAlign="left" w:yAlign="inline"/>
              <w:spacing w:line="360" w:lineRule="auto"/>
              <w:jc w:val="left"/>
              <w:rPr>
                <w:color w:val="000000" w:themeColor="text1"/>
                <w:sz w:val="24"/>
                <w:szCs w:val="24"/>
                <w:shd w:val="clear" w:color="auto" w:fill="FFFFFF"/>
              </w:rPr>
            </w:pPr>
            <w:r w:rsidRPr="002E6089">
              <w:rPr>
                <w:b/>
                <w:color w:val="000000" w:themeColor="text1"/>
                <w:sz w:val="24"/>
                <w:szCs w:val="24"/>
                <w:shd w:val="clear" w:color="auto" w:fill="FFFFFF"/>
              </w:rPr>
              <w:t>3.</w:t>
            </w:r>
            <w:r>
              <w:rPr>
                <w:b/>
                <w:color w:val="000000" w:themeColor="text1"/>
                <w:sz w:val="24"/>
                <w:szCs w:val="24"/>
                <w:shd w:val="clear" w:color="auto" w:fill="FFFFFF"/>
              </w:rPr>
              <w:t xml:space="preserve"> </w:t>
            </w:r>
            <w:r w:rsidRPr="002E6089">
              <w:rPr>
                <w:b/>
                <w:color w:val="000000" w:themeColor="text1"/>
                <w:sz w:val="24"/>
                <w:szCs w:val="24"/>
                <w:shd w:val="clear" w:color="auto" w:fill="FFFFFF"/>
              </w:rPr>
              <w:t>Теплоснабжение</w:t>
            </w:r>
          </w:p>
        </w:tc>
      </w:tr>
      <w:tr w:rsidR="00A925FB" w:rsidRPr="002E6089" w:rsidTr="00853BF2">
        <w:tc>
          <w:tcPr>
            <w:tcW w:w="710" w:type="dxa"/>
          </w:tcPr>
          <w:p w:rsidR="00A925FB" w:rsidRPr="002E6089" w:rsidRDefault="00A925FB"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3.1.</w:t>
            </w:r>
          </w:p>
        </w:tc>
        <w:tc>
          <w:tcPr>
            <w:tcW w:w="2693" w:type="dxa"/>
          </w:tcPr>
          <w:p w:rsidR="00A925FB" w:rsidRPr="002E6089" w:rsidRDefault="00985124" w:rsidP="009E5DB9">
            <w:pPr>
              <w:pStyle w:val="a9"/>
              <w:framePr w:w="0" w:h="0" w:wrap="auto" w:vAnchor="margin" w:hAnchor="text" w:xAlign="left" w:yAlign="inline"/>
              <w:spacing w:line="240" w:lineRule="auto"/>
              <w:rPr>
                <w:color w:val="000000" w:themeColor="text1"/>
                <w:sz w:val="24"/>
                <w:szCs w:val="24"/>
                <w:shd w:val="clear" w:color="auto" w:fill="FFFFFF"/>
              </w:rPr>
            </w:pPr>
            <w:r w:rsidRPr="002E6089">
              <w:rPr>
                <w:rFonts w:eastAsia="SimSun"/>
                <w:kern w:val="2"/>
                <w:sz w:val="24"/>
                <w:szCs w:val="24"/>
                <w:lang w:eastAsia="ar-SA" w:bidi="hi-IN"/>
              </w:rPr>
              <w:t xml:space="preserve">Строительство новой котельной, </w:t>
            </w:r>
            <w:r w:rsidR="00F06D8F">
              <w:rPr>
                <w:rFonts w:eastAsia="SimSun"/>
                <w:kern w:val="2"/>
                <w:sz w:val="24"/>
                <w:szCs w:val="24"/>
                <w:lang w:eastAsia="ar-SA" w:bidi="hi-IN"/>
              </w:rPr>
              <w:t>р</w:t>
            </w:r>
            <w:r w:rsidRPr="002E6089">
              <w:rPr>
                <w:rFonts w:eastAsia="SimSun"/>
                <w:kern w:val="2"/>
                <w:sz w:val="24"/>
                <w:szCs w:val="24"/>
                <w:lang w:eastAsia="ar-SA" w:bidi="hi-IN"/>
              </w:rPr>
              <w:t xml:space="preserve">аботающей на фрезерном торфе в г. </w:t>
            </w:r>
            <w:proofErr w:type="spellStart"/>
            <w:r w:rsidRPr="002E6089">
              <w:rPr>
                <w:rFonts w:eastAsia="SimSun"/>
                <w:kern w:val="2"/>
                <w:sz w:val="24"/>
                <w:szCs w:val="24"/>
                <w:lang w:eastAsia="ar-SA" w:bidi="hi-IN"/>
              </w:rPr>
              <w:t>Кирс</w:t>
            </w:r>
            <w:proofErr w:type="spellEnd"/>
            <w:r w:rsidR="009E5DB9">
              <w:rPr>
                <w:rFonts w:eastAsia="SimSun"/>
                <w:kern w:val="2"/>
                <w:sz w:val="24"/>
                <w:szCs w:val="24"/>
                <w:lang w:eastAsia="ar-SA" w:bidi="hi-IN"/>
              </w:rPr>
              <w:t xml:space="preserve"> мощностью 38 МВт</w:t>
            </w:r>
          </w:p>
        </w:tc>
        <w:tc>
          <w:tcPr>
            <w:tcW w:w="2977" w:type="dxa"/>
          </w:tcPr>
          <w:p w:rsidR="00C279B1" w:rsidRDefault="00C279B1" w:rsidP="005C54DF">
            <w:pPr>
              <w:pStyle w:val="a9"/>
              <w:framePr w:w="0" w:h="0" w:wrap="auto" w:vAnchor="margin" w:hAnchor="text" w:xAlign="left" w:yAlign="inline"/>
              <w:spacing w:line="240" w:lineRule="auto"/>
              <w:rPr>
                <w:color w:val="000000" w:themeColor="text1"/>
                <w:sz w:val="24"/>
                <w:szCs w:val="24"/>
                <w:shd w:val="clear" w:color="auto" w:fill="FFFFFF"/>
              </w:rPr>
            </w:pPr>
          </w:p>
          <w:p w:rsidR="00A925FB" w:rsidRPr="002E6089" w:rsidRDefault="00B46C82"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Перевод котельной на местные виды топлива</w:t>
            </w:r>
          </w:p>
        </w:tc>
        <w:tc>
          <w:tcPr>
            <w:tcW w:w="2126"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A925FB" w:rsidRPr="002E6089" w:rsidRDefault="00C3567E"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920401,0</w:t>
            </w:r>
          </w:p>
        </w:tc>
        <w:tc>
          <w:tcPr>
            <w:tcW w:w="1417" w:type="dxa"/>
          </w:tcPr>
          <w:p w:rsidR="00E26EE9" w:rsidRDefault="00E26EE9" w:rsidP="005C54DF">
            <w:pPr>
              <w:pStyle w:val="a9"/>
              <w:framePr w:w="0" w:h="0" w:wrap="auto" w:vAnchor="margin" w:hAnchor="text" w:xAlign="left" w:yAlign="inline"/>
              <w:spacing w:line="360" w:lineRule="auto"/>
              <w:rPr>
                <w:color w:val="000000" w:themeColor="text1"/>
                <w:sz w:val="24"/>
                <w:szCs w:val="24"/>
                <w:shd w:val="clear" w:color="auto" w:fill="FFFFFF"/>
              </w:rPr>
            </w:pPr>
          </w:p>
          <w:p w:rsidR="00A925FB" w:rsidRPr="002E6089" w:rsidRDefault="00B46C82"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202</w:t>
            </w:r>
            <w:r w:rsidR="00254056">
              <w:rPr>
                <w:color w:val="000000" w:themeColor="text1"/>
                <w:sz w:val="24"/>
                <w:szCs w:val="24"/>
                <w:shd w:val="clear" w:color="auto" w:fill="FFFFFF"/>
              </w:rPr>
              <w:t>4</w:t>
            </w:r>
          </w:p>
        </w:tc>
      </w:tr>
      <w:tr w:rsidR="00B46C82" w:rsidRPr="002E6089" w:rsidTr="00853BF2">
        <w:tc>
          <w:tcPr>
            <w:tcW w:w="710" w:type="dxa"/>
          </w:tcPr>
          <w:p w:rsidR="00B46C82" w:rsidRPr="002E6089" w:rsidRDefault="00B46C82"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3.2.</w:t>
            </w:r>
          </w:p>
        </w:tc>
        <w:tc>
          <w:tcPr>
            <w:tcW w:w="2693" w:type="dxa"/>
          </w:tcPr>
          <w:p w:rsidR="00B46C82" w:rsidRPr="002E6089" w:rsidRDefault="00B46C82"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Капитальный ремонт участков тепловых сетей</w:t>
            </w:r>
            <w:r w:rsidR="00B84FC7">
              <w:rPr>
                <w:color w:val="000000" w:themeColor="text1"/>
                <w:sz w:val="24"/>
                <w:szCs w:val="24"/>
                <w:shd w:val="clear" w:color="auto" w:fill="FFFFFF"/>
              </w:rPr>
              <w:t xml:space="preserve"> в </w:t>
            </w:r>
            <w:proofErr w:type="spellStart"/>
            <w:r w:rsidR="00B84FC7">
              <w:rPr>
                <w:color w:val="000000" w:themeColor="text1"/>
                <w:sz w:val="24"/>
                <w:szCs w:val="24"/>
                <w:shd w:val="clear" w:color="auto" w:fill="FFFFFF"/>
              </w:rPr>
              <w:t>г</w:t>
            </w:r>
            <w:proofErr w:type="gramStart"/>
            <w:r w:rsidR="00B84FC7">
              <w:rPr>
                <w:color w:val="000000" w:themeColor="text1"/>
                <w:sz w:val="24"/>
                <w:szCs w:val="24"/>
                <w:shd w:val="clear" w:color="auto" w:fill="FFFFFF"/>
              </w:rPr>
              <w:t>.К</w:t>
            </w:r>
            <w:proofErr w:type="gramEnd"/>
            <w:r w:rsidR="00B84FC7">
              <w:rPr>
                <w:color w:val="000000" w:themeColor="text1"/>
                <w:sz w:val="24"/>
                <w:szCs w:val="24"/>
                <w:shd w:val="clear" w:color="auto" w:fill="FFFFFF"/>
              </w:rPr>
              <w:t>ирс</w:t>
            </w:r>
            <w:proofErr w:type="spellEnd"/>
          </w:p>
        </w:tc>
        <w:tc>
          <w:tcPr>
            <w:tcW w:w="2977" w:type="dxa"/>
          </w:tcPr>
          <w:p w:rsidR="00B46C82" w:rsidRPr="002E6089" w:rsidRDefault="00B46C82" w:rsidP="005C54DF">
            <w:pPr>
              <w:ind w:right="-24"/>
              <w:jc w:val="center"/>
              <w:rPr>
                <w:sz w:val="24"/>
                <w:szCs w:val="24"/>
              </w:rPr>
            </w:pPr>
            <w:r w:rsidRPr="002E6089">
              <w:rPr>
                <w:sz w:val="24"/>
                <w:szCs w:val="24"/>
              </w:rPr>
              <w:t>Снижение общей степени износа тепловых сетей</w:t>
            </w:r>
            <w:r w:rsidR="000C705A">
              <w:rPr>
                <w:sz w:val="24"/>
                <w:szCs w:val="24"/>
              </w:rPr>
              <w:t xml:space="preserve">, </w:t>
            </w:r>
            <w:r w:rsidRPr="002E6089">
              <w:rPr>
                <w:sz w:val="24"/>
                <w:szCs w:val="24"/>
              </w:rPr>
              <w:t xml:space="preserve">тепловых потерь, </w:t>
            </w:r>
            <w:r w:rsidRPr="002E6089">
              <w:rPr>
                <w:sz w:val="24"/>
                <w:szCs w:val="24"/>
              </w:rPr>
              <w:lastRenderedPageBreak/>
              <w:t>количества аварий и утечек.</w:t>
            </w:r>
          </w:p>
        </w:tc>
        <w:tc>
          <w:tcPr>
            <w:tcW w:w="2126" w:type="dxa"/>
          </w:tcPr>
          <w:p w:rsidR="00E26EE9" w:rsidRDefault="00E26EE9" w:rsidP="005C54DF">
            <w:pPr>
              <w:ind w:right="-24"/>
              <w:jc w:val="center"/>
              <w:rPr>
                <w:sz w:val="24"/>
                <w:szCs w:val="24"/>
              </w:rPr>
            </w:pPr>
          </w:p>
          <w:p w:rsidR="00B46C82" w:rsidRPr="002E6089" w:rsidRDefault="00B84FC7" w:rsidP="005C54DF">
            <w:pPr>
              <w:ind w:right="-24"/>
              <w:jc w:val="center"/>
              <w:rPr>
                <w:sz w:val="24"/>
                <w:szCs w:val="24"/>
              </w:rPr>
            </w:pPr>
            <w:r>
              <w:rPr>
                <w:sz w:val="24"/>
                <w:szCs w:val="24"/>
              </w:rPr>
              <w:t>2500,0</w:t>
            </w:r>
          </w:p>
        </w:tc>
        <w:tc>
          <w:tcPr>
            <w:tcW w:w="1417" w:type="dxa"/>
          </w:tcPr>
          <w:p w:rsidR="00E26EE9" w:rsidRDefault="00E26EE9" w:rsidP="005C54DF">
            <w:pPr>
              <w:pStyle w:val="a9"/>
              <w:framePr w:w="0" w:h="0" w:wrap="auto" w:vAnchor="margin" w:hAnchor="text" w:xAlign="left" w:yAlign="inline"/>
              <w:spacing w:line="360" w:lineRule="auto"/>
              <w:rPr>
                <w:color w:val="auto"/>
                <w:sz w:val="24"/>
                <w:szCs w:val="24"/>
                <w:shd w:val="clear" w:color="auto" w:fill="FFFFFF"/>
              </w:rPr>
            </w:pPr>
          </w:p>
          <w:p w:rsidR="00B46C82" w:rsidRPr="002E6089" w:rsidRDefault="00B84FC7" w:rsidP="005C54DF">
            <w:pPr>
              <w:pStyle w:val="a9"/>
              <w:framePr w:w="0" w:h="0" w:wrap="auto" w:vAnchor="margin" w:hAnchor="text" w:xAlign="left" w:yAlign="inline"/>
              <w:spacing w:line="360" w:lineRule="auto"/>
              <w:rPr>
                <w:color w:val="auto"/>
                <w:sz w:val="24"/>
                <w:szCs w:val="24"/>
                <w:shd w:val="clear" w:color="auto" w:fill="FFFFFF"/>
              </w:rPr>
            </w:pPr>
            <w:r>
              <w:rPr>
                <w:color w:val="auto"/>
                <w:sz w:val="24"/>
                <w:szCs w:val="24"/>
                <w:shd w:val="clear" w:color="auto" w:fill="FFFFFF"/>
              </w:rPr>
              <w:t>2025-2028</w:t>
            </w:r>
          </w:p>
        </w:tc>
      </w:tr>
      <w:tr w:rsidR="000A5701" w:rsidRPr="002E6089" w:rsidTr="00853BF2">
        <w:tc>
          <w:tcPr>
            <w:tcW w:w="710" w:type="dxa"/>
          </w:tcPr>
          <w:p w:rsidR="000A5701" w:rsidRPr="002E6089" w:rsidRDefault="00B562CA"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lastRenderedPageBreak/>
              <w:t>3.3.</w:t>
            </w:r>
          </w:p>
        </w:tc>
        <w:tc>
          <w:tcPr>
            <w:tcW w:w="2693" w:type="dxa"/>
          </w:tcPr>
          <w:p w:rsidR="000A5701" w:rsidRPr="002E6089" w:rsidRDefault="000A5701"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Реконструкция тепловых сетей </w:t>
            </w:r>
            <w:proofErr w:type="spellStart"/>
            <w:r w:rsidRPr="002E6089">
              <w:rPr>
                <w:color w:val="000000" w:themeColor="text1"/>
                <w:sz w:val="24"/>
                <w:szCs w:val="24"/>
                <w:shd w:val="clear" w:color="auto" w:fill="FFFFFF"/>
              </w:rPr>
              <w:t>п</w:t>
            </w:r>
            <w:proofErr w:type="gramStart"/>
            <w:r w:rsidRPr="002E6089">
              <w:rPr>
                <w:color w:val="000000" w:themeColor="text1"/>
                <w:sz w:val="24"/>
                <w:szCs w:val="24"/>
                <w:shd w:val="clear" w:color="auto" w:fill="FFFFFF"/>
              </w:rPr>
              <w:t>.С</w:t>
            </w:r>
            <w:proofErr w:type="gramEnd"/>
            <w:r w:rsidRPr="002E6089">
              <w:rPr>
                <w:color w:val="000000" w:themeColor="text1"/>
                <w:sz w:val="24"/>
                <w:szCs w:val="24"/>
                <w:shd w:val="clear" w:color="auto" w:fill="FFFFFF"/>
              </w:rPr>
              <w:t>ветлополянск</w:t>
            </w:r>
            <w:proofErr w:type="spellEnd"/>
          </w:p>
        </w:tc>
        <w:tc>
          <w:tcPr>
            <w:tcW w:w="2977" w:type="dxa"/>
          </w:tcPr>
          <w:p w:rsidR="000A5701" w:rsidRPr="002E6089" w:rsidRDefault="00CA0289" w:rsidP="005C54DF">
            <w:pPr>
              <w:ind w:right="-24"/>
              <w:jc w:val="center"/>
              <w:rPr>
                <w:sz w:val="24"/>
                <w:szCs w:val="24"/>
              </w:rPr>
            </w:pPr>
            <w:r w:rsidRPr="002E6089">
              <w:rPr>
                <w:sz w:val="24"/>
                <w:szCs w:val="24"/>
              </w:rPr>
              <w:t>Снижение общей степени износа тепловых сетей</w:t>
            </w:r>
            <w:r w:rsidR="000C705A">
              <w:rPr>
                <w:sz w:val="24"/>
                <w:szCs w:val="24"/>
              </w:rPr>
              <w:t>, с</w:t>
            </w:r>
            <w:r w:rsidRPr="002E6089">
              <w:rPr>
                <w:sz w:val="24"/>
                <w:szCs w:val="24"/>
              </w:rPr>
              <w:t>нижение тепловых потерь, количества аварий и утечек.</w:t>
            </w:r>
          </w:p>
        </w:tc>
        <w:tc>
          <w:tcPr>
            <w:tcW w:w="2126" w:type="dxa"/>
          </w:tcPr>
          <w:p w:rsidR="00E26EE9" w:rsidRDefault="00E26EE9" w:rsidP="005C54DF">
            <w:pPr>
              <w:ind w:right="-24"/>
              <w:jc w:val="center"/>
              <w:rPr>
                <w:sz w:val="24"/>
                <w:szCs w:val="24"/>
              </w:rPr>
            </w:pPr>
          </w:p>
          <w:p w:rsidR="000A5701" w:rsidRPr="002E6089" w:rsidRDefault="00B84FC7" w:rsidP="005C54DF">
            <w:pPr>
              <w:ind w:right="-24"/>
              <w:jc w:val="center"/>
              <w:rPr>
                <w:sz w:val="24"/>
                <w:szCs w:val="24"/>
              </w:rPr>
            </w:pPr>
            <w:r>
              <w:rPr>
                <w:sz w:val="24"/>
                <w:szCs w:val="24"/>
              </w:rPr>
              <w:t>5000,0</w:t>
            </w:r>
          </w:p>
        </w:tc>
        <w:tc>
          <w:tcPr>
            <w:tcW w:w="1417" w:type="dxa"/>
          </w:tcPr>
          <w:p w:rsidR="00E26EE9" w:rsidRDefault="00E26EE9" w:rsidP="005C54DF">
            <w:pPr>
              <w:pStyle w:val="a9"/>
              <w:framePr w:w="0" w:h="0" w:wrap="auto" w:vAnchor="margin" w:hAnchor="text" w:xAlign="left" w:yAlign="inline"/>
              <w:spacing w:line="360" w:lineRule="auto"/>
              <w:rPr>
                <w:color w:val="auto"/>
                <w:sz w:val="24"/>
                <w:szCs w:val="24"/>
                <w:shd w:val="clear" w:color="auto" w:fill="FFFFFF"/>
              </w:rPr>
            </w:pPr>
          </w:p>
          <w:p w:rsidR="000A5701" w:rsidRPr="002E6089" w:rsidRDefault="00B84FC7" w:rsidP="005C54DF">
            <w:pPr>
              <w:pStyle w:val="a9"/>
              <w:framePr w:w="0" w:h="0" w:wrap="auto" w:vAnchor="margin" w:hAnchor="text" w:xAlign="left" w:yAlign="inline"/>
              <w:spacing w:line="360" w:lineRule="auto"/>
              <w:rPr>
                <w:color w:val="auto"/>
                <w:sz w:val="24"/>
                <w:szCs w:val="24"/>
                <w:shd w:val="clear" w:color="auto" w:fill="FFFFFF"/>
              </w:rPr>
            </w:pPr>
            <w:r>
              <w:rPr>
                <w:color w:val="auto"/>
                <w:sz w:val="24"/>
                <w:szCs w:val="24"/>
                <w:shd w:val="clear" w:color="auto" w:fill="FFFFFF"/>
              </w:rPr>
              <w:t>2025-2027</w:t>
            </w:r>
          </w:p>
        </w:tc>
      </w:tr>
      <w:tr w:rsidR="007B1A5E" w:rsidRPr="002E6089" w:rsidTr="00853BF2">
        <w:tc>
          <w:tcPr>
            <w:tcW w:w="710" w:type="dxa"/>
          </w:tcPr>
          <w:p w:rsidR="007B1A5E" w:rsidRPr="002E6089" w:rsidRDefault="007B1A5E"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3.4.</w:t>
            </w:r>
          </w:p>
        </w:tc>
        <w:tc>
          <w:tcPr>
            <w:tcW w:w="2693" w:type="dxa"/>
          </w:tcPr>
          <w:p w:rsidR="007B1A5E" w:rsidRPr="002E6089" w:rsidRDefault="007B1A5E" w:rsidP="007B1A5E">
            <w:pPr>
              <w:pStyle w:val="a9"/>
              <w:framePr w:w="0" w:h="0" w:wrap="auto" w:vAnchor="margin" w:hAnchor="text" w:xAlign="left" w:yAlign="inline"/>
              <w:spacing w:line="240" w:lineRule="auto"/>
              <w:rPr>
                <w:color w:val="000000" w:themeColor="text1"/>
                <w:sz w:val="24"/>
                <w:szCs w:val="24"/>
                <w:shd w:val="clear" w:color="auto" w:fill="FFFFFF"/>
              </w:rPr>
            </w:pPr>
            <w:r>
              <w:rPr>
                <w:color w:val="000000" w:themeColor="text1"/>
                <w:sz w:val="24"/>
                <w:szCs w:val="24"/>
                <w:shd w:val="clear" w:color="auto" w:fill="FFFFFF"/>
              </w:rPr>
              <w:t xml:space="preserve">Ремонт тепловой изоляции сетей в </w:t>
            </w:r>
            <w:proofErr w:type="spellStart"/>
            <w:r>
              <w:rPr>
                <w:color w:val="000000" w:themeColor="text1"/>
                <w:sz w:val="24"/>
                <w:szCs w:val="24"/>
                <w:shd w:val="clear" w:color="auto" w:fill="FFFFFF"/>
              </w:rPr>
              <w:t>пгт</w:t>
            </w:r>
            <w:proofErr w:type="gramStart"/>
            <w:r>
              <w:rPr>
                <w:color w:val="000000" w:themeColor="text1"/>
                <w:sz w:val="24"/>
                <w:szCs w:val="24"/>
                <w:shd w:val="clear" w:color="auto" w:fill="FFFFFF"/>
              </w:rPr>
              <w:t>.Р</w:t>
            </w:r>
            <w:proofErr w:type="gramEnd"/>
            <w:r>
              <w:rPr>
                <w:color w:val="000000" w:themeColor="text1"/>
                <w:sz w:val="24"/>
                <w:szCs w:val="24"/>
                <w:shd w:val="clear" w:color="auto" w:fill="FFFFFF"/>
              </w:rPr>
              <w:t>удничный</w:t>
            </w:r>
            <w:proofErr w:type="spellEnd"/>
          </w:p>
        </w:tc>
        <w:tc>
          <w:tcPr>
            <w:tcW w:w="2977" w:type="dxa"/>
          </w:tcPr>
          <w:p w:rsidR="007B1A5E" w:rsidRDefault="007B1A5E" w:rsidP="00800894">
            <w:pPr>
              <w:ind w:right="-24"/>
              <w:jc w:val="center"/>
              <w:rPr>
                <w:sz w:val="24"/>
                <w:szCs w:val="24"/>
              </w:rPr>
            </w:pPr>
            <w:r>
              <w:rPr>
                <w:sz w:val="24"/>
                <w:szCs w:val="24"/>
              </w:rPr>
              <w:t>Снижение тепловых потерь</w:t>
            </w:r>
          </w:p>
        </w:tc>
        <w:tc>
          <w:tcPr>
            <w:tcW w:w="2126" w:type="dxa"/>
          </w:tcPr>
          <w:p w:rsidR="007B1A5E" w:rsidRDefault="007B1A5E" w:rsidP="00800894">
            <w:pPr>
              <w:ind w:right="-24"/>
              <w:jc w:val="center"/>
              <w:rPr>
                <w:sz w:val="24"/>
                <w:szCs w:val="24"/>
              </w:rPr>
            </w:pPr>
            <w:r>
              <w:rPr>
                <w:sz w:val="24"/>
                <w:szCs w:val="24"/>
              </w:rPr>
              <w:t>3800,0</w:t>
            </w:r>
          </w:p>
        </w:tc>
        <w:tc>
          <w:tcPr>
            <w:tcW w:w="1417" w:type="dxa"/>
          </w:tcPr>
          <w:p w:rsidR="007B1A5E" w:rsidRDefault="007B1A5E" w:rsidP="00800894">
            <w:pPr>
              <w:pStyle w:val="a9"/>
              <w:framePr w:w="0" w:h="0" w:wrap="auto" w:vAnchor="margin" w:hAnchor="text" w:xAlign="left" w:yAlign="inline"/>
              <w:spacing w:line="360" w:lineRule="auto"/>
              <w:rPr>
                <w:color w:val="auto"/>
                <w:sz w:val="24"/>
                <w:szCs w:val="24"/>
                <w:shd w:val="clear" w:color="auto" w:fill="FFFFFF"/>
              </w:rPr>
            </w:pPr>
            <w:r>
              <w:rPr>
                <w:color w:val="auto"/>
                <w:sz w:val="24"/>
                <w:szCs w:val="24"/>
                <w:shd w:val="clear" w:color="auto" w:fill="FFFFFF"/>
              </w:rPr>
              <w:t>2024-2026</w:t>
            </w:r>
          </w:p>
        </w:tc>
      </w:tr>
      <w:tr w:rsidR="000A5701" w:rsidRPr="002E6089" w:rsidTr="00853BF2">
        <w:tc>
          <w:tcPr>
            <w:tcW w:w="710" w:type="dxa"/>
          </w:tcPr>
          <w:p w:rsidR="000A5701" w:rsidRPr="002E6089" w:rsidRDefault="00B562CA"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3.4.</w:t>
            </w:r>
          </w:p>
        </w:tc>
        <w:tc>
          <w:tcPr>
            <w:tcW w:w="2693" w:type="dxa"/>
          </w:tcPr>
          <w:p w:rsidR="007B1A5E" w:rsidRDefault="000A5701"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Рек</w:t>
            </w:r>
            <w:r w:rsidR="00B562CA" w:rsidRPr="002E6089">
              <w:rPr>
                <w:color w:val="000000" w:themeColor="text1"/>
                <w:sz w:val="24"/>
                <w:szCs w:val="24"/>
                <w:shd w:val="clear" w:color="auto" w:fill="FFFFFF"/>
              </w:rPr>
              <w:t xml:space="preserve">онструкция котельной №1. </w:t>
            </w:r>
          </w:p>
          <w:p w:rsidR="000A5701" w:rsidRPr="002E6089" w:rsidRDefault="00B562CA"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Замена 3 </w:t>
            </w:r>
            <w:r w:rsidR="00F650DB">
              <w:rPr>
                <w:color w:val="000000" w:themeColor="text1"/>
                <w:sz w:val="24"/>
                <w:szCs w:val="24"/>
                <w:shd w:val="clear" w:color="auto" w:fill="FFFFFF"/>
              </w:rPr>
              <w:t xml:space="preserve">–х </w:t>
            </w:r>
            <w:proofErr w:type="spellStart"/>
            <w:r w:rsidRPr="002E6089">
              <w:rPr>
                <w:color w:val="000000" w:themeColor="text1"/>
                <w:sz w:val="24"/>
                <w:szCs w:val="24"/>
                <w:shd w:val="clear" w:color="auto" w:fill="FFFFFF"/>
              </w:rPr>
              <w:t>котлагрегатов</w:t>
            </w:r>
            <w:proofErr w:type="spellEnd"/>
            <w:r w:rsidRPr="002E6089">
              <w:rPr>
                <w:color w:val="000000" w:themeColor="text1"/>
                <w:sz w:val="24"/>
                <w:szCs w:val="24"/>
                <w:shd w:val="clear" w:color="auto" w:fill="FFFFFF"/>
              </w:rPr>
              <w:t xml:space="preserve"> п.</w:t>
            </w:r>
            <w:r w:rsidR="00470444" w:rsidRPr="002E6089">
              <w:rPr>
                <w:color w:val="000000" w:themeColor="text1"/>
                <w:sz w:val="24"/>
                <w:szCs w:val="24"/>
                <w:shd w:val="clear" w:color="auto" w:fill="FFFFFF"/>
              </w:rPr>
              <w:t xml:space="preserve"> </w:t>
            </w:r>
            <w:r w:rsidRPr="002E6089">
              <w:rPr>
                <w:color w:val="000000" w:themeColor="text1"/>
                <w:sz w:val="24"/>
                <w:szCs w:val="24"/>
                <w:shd w:val="clear" w:color="auto" w:fill="FFFFFF"/>
              </w:rPr>
              <w:t>Созимский</w:t>
            </w:r>
            <w:r w:rsidR="00470444" w:rsidRPr="002E6089">
              <w:rPr>
                <w:color w:val="000000" w:themeColor="text1"/>
                <w:sz w:val="24"/>
                <w:szCs w:val="24"/>
                <w:shd w:val="clear" w:color="auto" w:fill="FFFFFF"/>
              </w:rPr>
              <w:t xml:space="preserve">, </w:t>
            </w:r>
            <w:r w:rsidRPr="002E6089">
              <w:rPr>
                <w:color w:val="000000" w:themeColor="text1"/>
                <w:sz w:val="24"/>
                <w:szCs w:val="24"/>
                <w:shd w:val="clear" w:color="auto" w:fill="FFFFFF"/>
              </w:rPr>
              <w:t>ул. Набережная</w:t>
            </w:r>
          </w:p>
        </w:tc>
        <w:tc>
          <w:tcPr>
            <w:tcW w:w="2977" w:type="dxa"/>
          </w:tcPr>
          <w:p w:rsidR="000A5701" w:rsidRPr="002E6089" w:rsidRDefault="00932989" w:rsidP="005C54DF">
            <w:pPr>
              <w:ind w:right="-24"/>
              <w:jc w:val="center"/>
              <w:rPr>
                <w:sz w:val="24"/>
                <w:szCs w:val="24"/>
              </w:rPr>
            </w:pPr>
            <w:r>
              <w:rPr>
                <w:sz w:val="24"/>
                <w:szCs w:val="24"/>
              </w:rPr>
              <w:t xml:space="preserve">Реконструкция </w:t>
            </w:r>
            <w:r w:rsidR="001B7212">
              <w:rPr>
                <w:sz w:val="24"/>
                <w:szCs w:val="24"/>
              </w:rPr>
              <w:t>оборудования жилищно-коммунального хозяйства, с</w:t>
            </w:r>
            <w:r w:rsidR="00D15644">
              <w:rPr>
                <w:sz w:val="24"/>
                <w:szCs w:val="24"/>
              </w:rPr>
              <w:t>нижение тепловых потерь</w:t>
            </w:r>
          </w:p>
        </w:tc>
        <w:tc>
          <w:tcPr>
            <w:tcW w:w="2126" w:type="dxa"/>
          </w:tcPr>
          <w:p w:rsidR="00E26EE9" w:rsidRDefault="00E26EE9" w:rsidP="005C54DF">
            <w:pPr>
              <w:ind w:right="-24"/>
              <w:jc w:val="center"/>
              <w:rPr>
                <w:sz w:val="24"/>
                <w:szCs w:val="24"/>
              </w:rPr>
            </w:pPr>
          </w:p>
          <w:p w:rsidR="000A5701" w:rsidRPr="002E6089" w:rsidRDefault="00703093" w:rsidP="005C54DF">
            <w:pPr>
              <w:ind w:right="-24"/>
              <w:jc w:val="center"/>
              <w:rPr>
                <w:sz w:val="24"/>
                <w:szCs w:val="24"/>
              </w:rPr>
            </w:pPr>
            <w:r>
              <w:rPr>
                <w:sz w:val="24"/>
                <w:szCs w:val="24"/>
              </w:rPr>
              <w:t>1800,0</w:t>
            </w:r>
          </w:p>
        </w:tc>
        <w:tc>
          <w:tcPr>
            <w:tcW w:w="1417" w:type="dxa"/>
          </w:tcPr>
          <w:p w:rsidR="00E26EE9" w:rsidRDefault="00E26EE9" w:rsidP="005C54DF">
            <w:pPr>
              <w:pStyle w:val="a9"/>
              <w:framePr w:w="0" w:h="0" w:wrap="auto" w:vAnchor="margin" w:hAnchor="text" w:xAlign="left" w:yAlign="inline"/>
              <w:spacing w:line="360" w:lineRule="auto"/>
              <w:rPr>
                <w:color w:val="auto"/>
                <w:sz w:val="24"/>
                <w:szCs w:val="24"/>
                <w:shd w:val="clear" w:color="auto" w:fill="FFFFFF"/>
              </w:rPr>
            </w:pPr>
          </w:p>
          <w:p w:rsidR="000A5701" w:rsidRPr="002E6089" w:rsidRDefault="00D15644" w:rsidP="005C54DF">
            <w:pPr>
              <w:pStyle w:val="a9"/>
              <w:framePr w:w="0" w:h="0" w:wrap="auto" w:vAnchor="margin" w:hAnchor="text" w:xAlign="left" w:yAlign="inline"/>
              <w:spacing w:line="360" w:lineRule="auto"/>
              <w:rPr>
                <w:color w:val="auto"/>
                <w:sz w:val="24"/>
                <w:szCs w:val="24"/>
                <w:shd w:val="clear" w:color="auto" w:fill="FFFFFF"/>
              </w:rPr>
            </w:pPr>
            <w:r>
              <w:rPr>
                <w:color w:val="auto"/>
                <w:sz w:val="24"/>
                <w:szCs w:val="24"/>
                <w:shd w:val="clear" w:color="auto" w:fill="FFFFFF"/>
              </w:rPr>
              <w:t>2025-2028</w:t>
            </w:r>
          </w:p>
        </w:tc>
      </w:tr>
      <w:tr w:rsidR="00B42CC2" w:rsidRPr="002E6089" w:rsidTr="00853BF2">
        <w:tc>
          <w:tcPr>
            <w:tcW w:w="710" w:type="dxa"/>
          </w:tcPr>
          <w:p w:rsidR="00B42CC2" w:rsidRPr="002E6089" w:rsidRDefault="00B42CC2"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3.5.</w:t>
            </w:r>
          </w:p>
        </w:tc>
        <w:tc>
          <w:tcPr>
            <w:tcW w:w="2693" w:type="dxa"/>
          </w:tcPr>
          <w:p w:rsidR="00B42CC2" w:rsidRPr="002E6089" w:rsidRDefault="007846A1" w:rsidP="005C54DF">
            <w:pPr>
              <w:pStyle w:val="a9"/>
              <w:framePr w:w="0" w:h="0" w:wrap="auto" w:vAnchor="margin" w:hAnchor="text" w:xAlign="left" w:yAlign="inline"/>
              <w:spacing w:line="240" w:lineRule="auto"/>
              <w:rPr>
                <w:color w:val="000000" w:themeColor="text1"/>
                <w:sz w:val="24"/>
                <w:szCs w:val="24"/>
                <w:shd w:val="clear" w:color="auto" w:fill="FFFFFF"/>
              </w:rPr>
            </w:pPr>
            <w:r>
              <w:rPr>
                <w:color w:val="000000" w:themeColor="text1"/>
                <w:sz w:val="24"/>
                <w:szCs w:val="24"/>
                <w:shd w:val="clear" w:color="auto" w:fill="FFFFFF"/>
              </w:rPr>
              <w:t xml:space="preserve">Ремонт тепловой изоляции сетей в </w:t>
            </w:r>
            <w:proofErr w:type="spellStart"/>
            <w:r>
              <w:rPr>
                <w:color w:val="000000" w:themeColor="text1"/>
                <w:sz w:val="24"/>
                <w:szCs w:val="24"/>
                <w:shd w:val="clear" w:color="auto" w:fill="FFFFFF"/>
              </w:rPr>
              <w:t>п</w:t>
            </w:r>
            <w:proofErr w:type="gramStart"/>
            <w:r>
              <w:rPr>
                <w:color w:val="000000" w:themeColor="text1"/>
                <w:sz w:val="24"/>
                <w:szCs w:val="24"/>
                <w:shd w:val="clear" w:color="auto" w:fill="FFFFFF"/>
              </w:rPr>
              <w:t>.Г</w:t>
            </w:r>
            <w:proofErr w:type="gramEnd"/>
            <w:r>
              <w:rPr>
                <w:color w:val="000000" w:themeColor="text1"/>
                <w:sz w:val="24"/>
                <w:szCs w:val="24"/>
                <w:shd w:val="clear" w:color="auto" w:fill="FFFFFF"/>
              </w:rPr>
              <w:t>арь</w:t>
            </w:r>
            <w:proofErr w:type="spellEnd"/>
          </w:p>
        </w:tc>
        <w:tc>
          <w:tcPr>
            <w:tcW w:w="2977" w:type="dxa"/>
          </w:tcPr>
          <w:p w:rsidR="00B42CC2" w:rsidRDefault="00932989" w:rsidP="005C54DF">
            <w:pPr>
              <w:ind w:right="-24"/>
              <w:jc w:val="center"/>
              <w:rPr>
                <w:sz w:val="24"/>
                <w:szCs w:val="24"/>
              </w:rPr>
            </w:pPr>
            <w:r>
              <w:rPr>
                <w:sz w:val="24"/>
                <w:szCs w:val="24"/>
              </w:rPr>
              <w:t>Снижение тепловых потерь</w:t>
            </w:r>
          </w:p>
        </w:tc>
        <w:tc>
          <w:tcPr>
            <w:tcW w:w="2126" w:type="dxa"/>
          </w:tcPr>
          <w:p w:rsidR="00B42CC2" w:rsidRDefault="007846A1" w:rsidP="005C54DF">
            <w:pPr>
              <w:ind w:right="-24"/>
              <w:jc w:val="center"/>
              <w:rPr>
                <w:sz w:val="24"/>
                <w:szCs w:val="24"/>
              </w:rPr>
            </w:pPr>
            <w:r>
              <w:rPr>
                <w:sz w:val="24"/>
                <w:szCs w:val="24"/>
              </w:rPr>
              <w:t>237</w:t>
            </w:r>
            <w:r w:rsidR="0087672F">
              <w:rPr>
                <w:sz w:val="24"/>
                <w:szCs w:val="24"/>
              </w:rPr>
              <w:t>,</w:t>
            </w:r>
            <w:r>
              <w:rPr>
                <w:sz w:val="24"/>
                <w:szCs w:val="24"/>
              </w:rPr>
              <w:t>1</w:t>
            </w:r>
          </w:p>
        </w:tc>
        <w:tc>
          <w:tcPr>
            <w:tcW w:w="1417" w:type="dxa"/>
          </w:tcPr>
          <w:p w:rsidR="00B42CC2" w:rsidRDefault="00B42CC2" w:rsidP="005C54DF">
            <w:pPr>
              <w:pStyle w:val="a9"/>
              <w:framePr w:w="0" w:h="0" w:wrap="auto" w:vAnchor="margin" w:hAnchor="text" w:xAlign="left" w:yAlign="inline"/>
              <w:spacing w:line="360" w:lineRule="auto"/>
              <w:rPr>
                <w:color w:val="auto"/>
                <w:sz w:val="24"/>
                <w:szCs w:val="24"/>
                <w:shd w:val="clear" w:color="auto" w:fill="FFFFFF"/>
              </w:rPr>
            </w:pPr>
            <w:r>
              <w:rPr>
                <w:color w:val="auto"/>
                <w:sz w:val="24"/>
                <w:szCs w:val="24"/>
                <w:shd w:val="clear" w:color="auto" w:fill="FFFFFF"/>
              </w:rPr>
              <w:t>2024</w:t>
            </w:r>
          </w:p>
        </w:tc>
      </w:tr>
      <w:tr w:rsidR="00F650DB" w:rsidRPr="002E6089" w:rsidTr="00F650DB">
        <w:tc>
          <w:tcPr>
            <w:tcW w:w="9923" w:type="dxa"/>
            <w:gridSpan w:val="5"/>
          </w:tcPr>
          <w:p w:rsidR="00F650DB" w:rsidRPr="002E6089" w:rsidRDefault="00F650DB" w:rsidP="00F650DB">
            <w:pPr>
              <w:pStyle w:val="a9"/>
              <w:framePr w:w="0" w:h="0" w:wrap="auto" w:vAnchor="margin" w:hAnchor="text" w:xAlign="left" w:yAlign="inline"/>
              <w:spacing w:line="360" w:lineRule="auto"/>
              <w:jc w:val="left"/>
              <w:rPr>
                <w:color w:val="auto"/>
                <w:sz w:val="24"/>
                <w:szCs w:val="24"/>
                <w:shd w:val="clear" w:color="auto" w:fill="FFFFFF"/>
              </w:rPr>
            </w:pPr>
            <w:r w:rsidRPr="002E6089">
              <w:rPr>
                <w:b/>
                <w:color w:val="000000" w:themeColor="text1"/>
                <w:sz w:val="24"/>
                <w:szCs w:val="24"/>
                <w:shd w:val="clear" w:color="auto" w:fill="FFFFFF"/>
              </w:rPr>
              <w:t>4.</w:t>
            </w:r>
            <w:r>
              <w:rPr>
                <w:b/>
                <w:color w:val="000000" w:themeColor="text1"/>
                <w:sz w:val="24"/>
                <w:szCs w:val="24"/>
                <w:shd w:val="clear" w:color="auto" w:fill="FFFFFF"/>
              </w:rPr>
              <w:t xml:space="preserve"> </w:t>
            </w:r>
            <w:r w:rsidRPr="002E6089">
              <w:rPr>
                <w:b/>
                <w:color w:val="000000" w:themeColor="text1"/>
                <w:sz w:val="24"/>
                <w:szCs w:val="24"/>
                <w:shd w:val="clear" w:color="auto" w:fill="FFFFFF"/>
              </w:rPr>
              <w:t>ТКО</w:t>
            </w:r>
          </w:p>
        </w:tc>
      </w:tr>
      <w:tr w:rsidR="00953F2B" w:rsidRPr="002E6089" w:rsidTr="00853BF2">
        <w:trPr>
          <w:trHeight w:val="1970"/>
        </w:trPr>
        <w:tc>
          <w:tcPr>
            <w:tcW w:w="710" w:type="dxa"/>
          </w:tcPr>
          <w:p w:rsidR="00953F2B" w:rsidRDefault="00953F2B" w:rsidP="005C54DF">
            <w:pPr>
              <w:pStyle w:val="a9"/>
              <w:framePr w:w="0" w:h="0" w:wrap="auto" w:vAnchor="margin" w:hAnchor="text" w:xAlign="left" w:yAlign="inline"/>
              <w:spacing w:line="276" w:lineRule="auto"/>
              <w:rPr>
                <w:color w:val="000000" w:themeColor="text1"/>
                <w:sz w:val="24"/>
                <w:szCs w:val="24"/>
                <w:shd w:val="clear" w:color="auto" w:fill="FFFFFF"/>
              </w:rPr>
            </w:pPr>
          </w:p>
          <w:p w:rsidR="00953F2B" w:rsidRDefault="00953F2B" w:rsidP="005C54DF">
            <w:pPr>
              <w:pStyle w:val="a9"/>
              <w:framePr w:w="0" w:h="0" w:wrap="auto" w:vAnchor="margin" w:hAnchor="text" w:xAlign="left" w:yAlign="inline"/>
              <w:spacing w:line="276" w:lineRule="auto"/>
              <w:rPr>
                <w:color w:val="000000" w:themeColor="text1"/>
                <w:sz w:val="24"/>
                <w:szCs w:val="24"/>
                <w:shd w:val="clear" w:color="auto" w:fill="FFFFFF"/>
              </w:rPr>
            </w:pPr>
          </w:p>
          <w:p w:rsidR="00953F2B" w:rsidRPr="002E6089" w:rsidRDefault="00953F2B" w:rsidP="005C54DF">
            <w:pPr>
              <w:pStyle w:val="a9"/>
              <w:framePr w:w="0" w:h="0" w:wrap="auto" w:vAnchor="margin" w:hAnchor="text" w:xAlign="left" w:yAlign="inline"/>
              <w:spacing w:line="276" w:lineRule="auto"/>
              <w:rPr>
                <w:color w:val="000000" w:themeColor="text1"/>
                <w:sz w:val="24"/>
                <w:szCs w:val="24"/>
                <w:shd w:val="clear" w:color="auto" w:fill="FFFFFF"/>
              </w:rPr>
            </w:pPr>
            <w:r w:rsidRPr="002E6089">
              <w:rPr>
                <w:color w:val="000000" w:themeColor="text1"/>
                <w:sz w:val="24"/>
                <w:szCs w:val="24"/>
                <w:shd w:val="clear" w:color="auto" w:fill="FFFFFF"/>
              </w:rPr>
              <w:t>4.1.</w:t>
            </w:r>
          </w:p>
        </w:tc>
        <w:tc>
          <w:tcPr>
            <w:tcW w:w="2693" w:type="dxa"/>
          </w:tcPr>
          <w:p w:rsidR="00953F2B" w:rsidRPr="002E6089" w:rsidRDefault="00953F2B"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Ликвидация несанкционированной свалки ТКО </w:t>
            </w:r>
            <w:r>
              <w:rPr>
                <w:color w:val="000000" w:themeColor="text1"/>
                <w:sz w:val="24"/>
                <w:szCs w:val="24"/>
                <w:shd w:val="clear" w:color="auto" w:fill="FFFFFF"/>
              </w:rPr>
              <w:t xml:space="preserve">в </w:t>
            </w:r>
            <w:proofErr w:type="spellStart"/>
            <w:r>
              <w:rPr>
                <w:color w:val="000000" w:themeColor="text1"/>
                <w:sz w:val="24"/>
                <w:szCs w:val="24"/>
                <w:shd w:val="clear" w:color="auto" w:fill="FFFFFF"/>
              </w:rPr>
              <w:t>д</w:t>
            </w:r>
            <w:proofErr w:type="gramStart"/>
            <w:r>
              <w:rPr>
                <w:color w:val="000000" w:themeColor="text1"/>
                <w:sz w:val="24"/>
                <w:szCs w:val="24"/>
                <w:shd w:val="clear" w:color="auto" w:fill="FFFFFF"/>
              </w:rPr>
              <w:t>.К</w:t>
            </w:r>
            <w:proofErr w:type="gramEnd"/>
            <w:r>
              <w:rPr>
                <w:color w:val="000000" w:themeColor="text1"/>
                <w:sz w:val="24"/>
                <w:szCs w:val="24"/>
                <w:shd w:val="clear" w:color="auto" w:fill="FFFFFF"/>
              </w:rPr>
              <w:t>очкино</w:t>
            </w:r>
            <w:proofErr w:type="spellEnd"/>
            <w:r>
              <w:rPr>
                <w:color w:val="000000" w:themeColor="text1"/>
                <w:sz w:val="24"/>
                <w:szCs w:val="24"/>
                <w:shd w:val="clear" w:color="auto" w:fill="FFFFFF"/>
              </w:rPr>
              <w:t xml:space="preserve"> Верхнекамский муниципальный округ Кировской области</w:t>
            </w:r>
          </w:p>
        </w:tc>
        <w:tc>
          <w:tcPr>
            <w:tcW w:w="2977" w:type="dxa"/>
          </w:tcPr>
          <w:p w:rsidR="00953F2B" w:rsidRDefault="00953F2B" w:rsidP="005C54DF">
            <w:pPr>
              <w:pStyle w:val="a9"/>
              <w:framePr w:w="0" w:h="0" w:wrap="auto" w:vAnchor="margin" w:hAnchor="text" w:xAlign="left" w:yAlign="inline"/>
              <w:spacing w:line="240" w:lineRule="auto"/>
              <w:rPr>
                <w:color w:val="auto"/>
                <w:sz w:val="24"/>
                <w:szCs w:val="24"/>
              </w:rPr>
            </w:pPr>
          </w:p>
          <w:p w:rsidR="00953F2B" w:rsidRPr="002E6089" w:rsidRDefault="00953F2B" w:rsidP="005C54DF">
            <w:pPr>
              <w:pStyle w:val="a9"/>
              <w:framePr w:w="0" w:h="0" w:wrap="auto" w:vAnchor="margin" w:hAnchor="text" w:xAlign="left" w:yAlign="inline"/>
              <w:spacing w:line="240" w:lineRule="auto"/>
              <w:rPr>
                <w:color w:val="auto"/>
                <w:sz w:val="24"/>
                <w:szCs w:val="24"/>
                <w:shd w:val="clear" w:color="auto" w:fill="FFFFFF"/>
              </w:rPr>
            </w:pPr>
            <w:r w:rsidRPr="002E6089">
              <w:rPr>
                <w:color w:val="auto"/>
                <w:sz w:val="24"/>
                <w:szCs w:val="24"/>
              </w:rPr>
              <w:t>Улучшение санитарно-гигиенической обстановки</w:t>
            </w:r>
          </w:p>
        </w:tc>
        <w:tc>
          <w:tcPr>
            <w:tcW w:w="2126" w:type="dxa"/>
          </w:tcPr>
          <w:p w:rsidR="00953F2B" w:rsidRDefault="00953F2B" w:rsidP="005C54DF">
            <w:pPr>
              <w:jc w:val="center"/>
              <w:rPr>
                <w:sz w:val="24"/>
                <w:szCs w:val="24"/>
              </w:rPr>
            </w:pPr>
          </w:p>
          <w:p w:rsidR="007231B8" w:rsidRDefault="007231B8" w:rsidP="005C54DF">
            <w:pPr>
              <w:jc w:val="center"/>
              <w:rPr>
                <w:sz w:val="24"/>
                <w:szCs w:val="24"/>
              </w:rPr>
            </w:pPr>
          </w:p>
          <w:p w:rsidR="007231B8" w:rsidRPr="002E6089" w:rsidRDefault="007231B8" w:rsidP="005C54DF">
            <w:pPr>
              <w:jc w:val="center"/>
              <w:rPr>
                <w:sz w:val="24"/>
                <w:szCs w:val="24"/>
              </w:rPr>
            </w:pPr>
            <w:r>
              <w:rPr>
                <w:sz w:val="24"/>
                <w:szCs w:val="24"/>
              </w:rPr>
              <w:t>2125,28</w:t>
            </w:r>
          </w:p>
        </w:tc>
        <w:tc>
          <w:tcPr>
            <w:tcW w:w="1417" w:type="dxa"/>
          </w:tcPr>
          <w:p w:rsidR="00953F2B" w:rsidRDefault="00953F2B" w:rsidP="005C54DF">
            <w:pPr>
              <w:pStyle w:val="a9"/>
              <w:framePr w:w="0" w:h="0" w:wrap="auto" w:vAnchor="margin" w:hAnchor="text" w:xAlign="left" w:yAlign="inline"/>
              <w:spacing w:line="240" w:lineRule="auto"/>
              <w:rPr>
                <w:color w:val="auto"/>
                <w:sz w:val="24"/>
                <w:szCs w:val="24"/>
                <w:shd w:val="clear" w:color="auto" w:fill="FFFFFF"/>
              </w:rPr>
            </w:pPr>
          </w:p>
          <w:p w:rsidR="007231B8" w:rsidRDefault="007231B8" w:rsidP="005C54DF">
            <w:pPr>
              <w:pStyle w:val="a9"/>
              <w:framePr w:w="0" w:h="0" w:wrap="auto" w:vAnchor="margin" w:hAnchor="text" w:xAlign="left" w:yAlign="inline"/>
              <w:spacing w:line="240" w:lineRule="auto"/>
              <w:rPr>
                <w:color w:val="auto"/>
                <w:sz w:val="24"/>
                <w:szCs w:val="24"/>
                <w:shd w:val="clear" w:color="auto" w:fill="FFFFFF"/>
              </w:rPr>
            </w:pPr>
          </w:p>
          <w:p w:rsidR="007231B8" w:rsidRPr="002E6089" w:rsidRDefault="007231B8" w:rsidP="005C54DF">
            <w:pPr>
              <w:pStyle w:val="a9"/>
              <w:framePr w:w="0" w:h="0" w:wrap="auto" w:vAnchor="margin" w:hAnchor="text" w:xAlign="left" w:yAlign="inline"/>
              <w:spacing w:line="240" w:lineRule="auto"/>
              <w:rPr>
                <w:color w:val="auto"/>
                <w:sz w:val="24"/>
                <w:szCs w:val="24"/>
                <w:shd w:val="clear" w:color="auto" w:fill="FFFFFF"/>
              </w:rPr>
            </w:pPr>
            <w:r>
              <w:rPr>
                <w:color w:val="auto"/>
                <w:sz w:val="24"/>
                <w:szCs w:val="24"/>
                <w:shd w:val="clear" w:color="auto" w:fill="FFFFFF"/>
              </w:rPr>
              <w:t>2024-2026</w:t>
            </w:r>
          </w:p>
        </w:tc>
      </w:tr>
      <w:tr w:rsidR="000427E7" w:rsidRPr="002E6089" w:rsidTr="00853BF2">
        <w:trPr>
          <w:trHeight w:val="401"/>
        </w:trPr>
        <w:tc>
          <w:tcPr>
            <w:tcW w:w="710" w:type="dxa"/>
          </w:tcPr>
          <w:p w:rsidR="00953F2B" w:rsidRDefault="00953F2B" w:rsidP="005C54DF">
            <w:pPr>
              <w:pStyle w:val="a9"/>
              <w:framePr w:w="0" w:h="0" w:wrap="auto" w:vAnchor="margin" w:hAnchor="text" w:xAlign="left" w:yAlign="inline"/>
              <w:spacing w:line="276" w:lineRule="auto"/>
              <w:rPr>
                <w:color w:val="000000" w:themeColor="text1"/>
                <w:sz w:val="24"/>
                <w:szCs w:val="24"/>
                <w:shd w:val="clear" w:color="auto" w:fill="FFFFFF"/>
              </w:rPr>
            </w:pPr>
          </w:p>
          <w:p w:rsidR="00953F2B" w:rsidRDefault="00953F2B" w:rsidP="005C54DF">
            <w:pPr>
              <w:pStyle w:val="a9"/>
              <w:framePr w:w="0" w:h="0" w:wrap="auto" w:vAnchor="margin" w:hAnchor="text" w:xAlign="left" w:yAlign="inline"/>
              <w:spacing w:line="276" w:lineRule="auto"/>
              <w:rPr>
                <w:color w:val="000000" w:themeColor="text1"/>
                <w:sz w:val="24"/>
                <w:szCs w:val="24"/>
                <w:shd w:val="clear" w:color="auto" w:fill="FFFFFF"/>
              </w:rPr>
            </w:pPr>
          </w:p>
          <w:p w:rsidR="000427E7" w:rsidRPr="002E6089" w:rsidRDefault="000427E7" w:rsidP="005C54DF">
            <w:pPr>
              <w:pStyle w:val="a9"/>
              <w:framePr w:w="0" w:h="0" w:wrap="auto" w:vAnchor="margin" w:hAnchor="text" w:xAlign="left" w:yAlign="inline"/>
              <w:spacing w:line="276" w:lineRule="auto"/>
              <w:rPr>
                <w:color w:val="000000" w:themeColor="text1"/>
                <w:sz w:val="24"/>
                <w:szCs w:val="24"/>
                <w:shd w:val="clear" w:color="auto" w:fill="FFFFFF"/>
              </w:rPr>
            </w:pPr>
            <w:r>
              <w:rPr>
                <w:color w:val="000000" w:themeColor="text1"/>
                <w:sz w:val="24"/>
                <w:szCs w:val="24"/>
                <w:shd w:val="clear" w:color="auto" w:fill="FFFFFF"/>
              </w:rPr>
              <w:t>4.2.</w:t>
            </w:r>
          </w:p>
        </w:tc>
        <w:tc>
          <w:tcPr>
            <w:tcW w:w="2693" w:type="dxa"/>
          </w:tcPr>
          <w:p w:rsidR="00C3581D" w:rsidRDefault="007B6F37"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Ликвидация несанкционированной свалки ТКО </w:t>
            </w:r>
            <w:r w:rsidR="00C3581D">
              <w:rPr>
                <w:color w:val="000000" w:themeColor="text1"/>
                <w:sz w:val="24"/>
                <w:szCs w:val="24"/>
                <w:shd w:val="clear" w:color="auto" w:fill="FFFFFF"/>
              </w:rPr>
              <w:t xml:space="preserve">в </w:t>
            </w:r>
            <w:proofErr w:type="spellStart"/>
            <w:r w:rsidR="00C3581D">
              <w:rPr>
                <w:color w:val="000000" w:themeColor="text1"/>
                <w:sz w:val="24"/>
                <w:szCs w:val="24"/>
                <w:shd w:val="clear" w:color="auto" w:fill="FFFFFF"/>
              </w:rPr>
              <w:t>г</w:t>
            </w:r>
            <w:proofErr w:type="gramStart"/>
            <w:r w:rsidR="00C3581D">
              <w:rPr>
                <w:color w:val="000000" w:themeColor="text1"/>
                <w:sz w:val="24"/>
                <w:szCs w:val="24"/>
                <w:shd w:val="clear" w:color="auto" w:fill="FFFFFF"/>
              </w:rPr>
              <w:t>.К</w:t>
            </w:r>
            <w:proofErr w:type="gramEnd"/>
            <w:r w:rsidR="00C3581D">
              <w:rPr>
                <w:color w:val="000000" w:themeColor="text1"/>
                <w:sz w:val="24"/>
                <w:szCs w:val="24"/>
                <w:shd w:val="clear" w:color="auto" w:fill="FFFFFF"/>
              </w:rPr>
              <w:t>ирс</w:t>
            </w:r>
            <w:proofErr w:type="spellEnd"/>
            <w:r w:rsidR="00C3581D">
              <w:rPr>
                <w:color w:val="000000" w:themeColor="text1"/>
                <w:sz w:val="24"/>
                <w:szCs w:val="24"/>
                <w:shd w:val="clear" w:color="auto" w:fill="FFFFFF"/>
              </w:rPr>
              <w:t>, (</w:t>
            </w:r>
            <w:proofErr w:type="spellStart"/>
            <w:r w:rsidR="00C3581D">
              <w:rPr>
                <w:color w:val="000000" w:themeColor="text1"/>
                <w:sz w:val="24"/>
                <w:szCs w:val="24"/>
                <w:shd w:val="clear" w:color="auto" w:fill="FFFFFF"/>
              </w:rPr>
              <w:t>мк.р</w:t>
            </w:r>
            <w:proofErr w:type="spellEnd"/>
            <w:r w:rsidR="00C3581D">
              <w:rPr>
                <w:color w:val="000000" w:themeColor="text1"/>
                <w:sz w:val="24"/>
                <w:szCs w:val="24"/>
                <w:shd w:val="clear" w:color="auto" w:fill="FFFFFF"/>
              </w:rPr>
              <w:t>-н «Торф»)</w:t>
            </w:r>
          </w:p>
          <w:p w:rsidR="000427E7" w:rsidRPr="002E6089" w:rsidRDefault="007B6F37" w:rsidP="005C54DF">
            <w:pPr>
              <w:pStyle w:val="a9"/>
              <w:framePr w:w="0" w:h="0" w:wrap="auto" w:vAnchor="margin" w:hAnchor="text" w:xAlign="left" w:yAlign="inline"/>
              <w:spacing w:line="240" w:lineRule="auto"/>
              <w:rPr>
                <w:color w:val="000000" w:themeColor="text1"/>
                <w:sz w:val="24"/>
                <w:szCs w:val="24"/>
                <w:shd w:val="clear" w:color="auto" w:fill="FFFFFF"/>
              </w:rPr>
            </w:pPr>
            <w:r>
              <w:rPr>
                <w:color w:val="000000" w:themeColor="text1"/>
                <w:sz w:val="24"/>
                <w:szCs w:val="24"/>
                <w:shd w:val="clear" w:color="auto" w:fill="FFFFFF"/>
              </w:rPr>
              <w:t>Верхнекамский муниципальный округ Кировской области</w:t>
            </w:r>
          </w:p>
        </w:tc>
        <w:tc>
          <w:tcPr>
            <w:tcW w:w="2977" w:type="dxa"/>
          </w:tcPr>
          <w:p w:rsidR="00C3581D" w:rsidRDefault="00C3581D" w:rsidP="005C54DF">
            <w:pPr>
              <w:pStyle w:val="a9"/>
              <w:framePr w:w="0" w:h="0" w:wrap="auto" w:vAnchor="margin" w:hAnchor="text" w:xAlign="left" w:yAlign="inline"/>
              <w:spacing w:line="240" w:lineRule="auto"/>
              <w:rPr>
                <w:color w:val="auto"/>
                <w:sz w:val="24"/>
                <w:szCs w:val="24"/>
              </w:rPr>
            </w:pPr>
          </w:p>
          <w:p w:rsidR="00C3581D" w:rsidRDefault="00C3581D" w:rsidP="005C54DF">
            <w:pPr>
              <w:pStyle w:val="a9"/>
              <w:framePr w:w="0" w:h="0" w:wrap="auto" w:vAnchor="margin" w:hAnchor="text" w:xAlign="left" w:yAlign="inline"/>
              <w:spacing w:line="240" w:lineRule="auto"/>
              <w:rPr>
                <w:color w:val="auto"/>
                <w:sz w:val="24"/>
                <w:szCs w:val="24"/>
              </w:rPr>
            </w:pPr>
          </w:p>
          <w:p w:rsidR="000427E7" w:rsidRPr="002E6089" w:rsidRDefault="000427E7" w:rsidP="005C54DF">
            <w:pPr>
              <w:pStyle w:val="a9"/>
              <w:framePr w:w="0" w:h="0" w:wrap="auto" w:vAnchor="margin" w:hAnchor="text" w:xAlign="left" w:yAlign="inline"/>
              <w:spacing w:line="240" w:lineRule="auto"/>
              <w:rPr>
                <w:color w:val="auto"/>
                <w:sz w:val="24"/>
                <w:szCs w:val="24"/>
              </w:rPr>
            </w:pPr>
            <w:r w:rsidRPr="002E6089">
              <w:rPr>
                <w:color w:val="auto"/>
                <w:sz w:val="24"/>
                <w:szCs w:val="24"/>
              </w:rPr>
              <w:t>Улучшение санитарно-гигиенической обстановки</w:t>
            </w:r>
          </w:p>
        </w:tc>
        <w:tc>
          <w:tcPr>
            <w:tcW w:w="2126" w:type="dxa"/>
          </w:tcPr>
          <w:p w:rsidR="000427E7" w:rsidRDefault="000427E7" w:rsidP="005C54DF">
            <w:pPr>
              <w:jc w:val="center"/>
              <w:rPr>
                <w:sz w:val="24"/>
                <w:szCs w:val="24"/>
                <w:shd w:val="clear" w:color="auto" w:fill="FFFFFF"/>
              </w:rPr>
            </w:pPr>
          </w:p>
          <w:p w:rsidR="0087672F" w:rsidRDefault="0087672F" w:rsidP="005C54DF">
            <w:pPr>
              <w:jc w:val="center"/>
              <w:rPr>
                <w:sz w:val="24"/>
                <w:szCs w:val="24"/>
                <w:shd w:val="clear" w:color="auto" w:fill="FFFFFF"/>
              </w:rPr>
            </w:pPr>
          </w:p>
          <w:p w:rsidR="0087672F" w:rsidRDefault="0087672F" w:rsidP="005C54DF">
            <w:pPr>
              <w:jc w:val="center"/>
              <w:rPr>
                <w:sz w:val="24"/>
                <w:szCs w:val="24"/>
                <w:shd w:val="clear" w:color="auto" w:fill="FFFFFF"/>
              </w:rPr>
            </w:pPr>
          </w:p>
          <w:p w:rsidR="0087672F" w:rsidRPr="002E6089" w:rsidRDefault="0087672F" w:rsidP="005C54DF">
            <w:pPr>
              <w:jc w:val="center"/>
              <w:rPr>
                <w:sz w:val="24"/>
                <w:szCs w:val="24"/>
                <w:shd w:val="clear" w:color="auto" w:fill="FFFFFF"/>
              </w:rPr>
            </w:pPr>
            <w:r>
              <w:rPr>
                <w:sz w:val="24"/>
                <w:szCs w:val="24"/>
                <w:shd w:val="clear" w:color="auto" w:fill="FFFFFF"/>
              </w:rPr>
              <w:t>5284,96</w:t>
            </w:r>
          </w:p>
        </w:tc>
        <w:tc>
          <w:tcPr>
            <w:tcW w:w="1417" w:type="dxa"/>
          </w:tcPr>
          <w:p w:rsidR="000427E7" w:rsidRDefault="000427E7" w:rsidP="005C54DF">
            <w:pPr>
              <w:pStyle w:val="a9"/>
              <w:framePr w:wrap="around"/>
              <w:spacing w:line="240" w:lineRule="auto"/>
              <w:rPr>
                <w:color w:val="auto"/>
                <w:sz w:val="24"/>
                <w:szCs w:val="24"/>
                <w:shd w:val="clear" w:color="auto" w:fill="FFFFFF"/>
              </w:rPr>
            </w:pPr>
          </w:p>
          <w:p w:rsidR="0087672F" w:rsidRDefault="0087672F" w:rsidP="005C54DF">
            <w:pPr>
              <w:pStyle w:val="a9"/>
              <w:framePr w:wrap="around"/>
              <w:spacing w:line="240" w:lineRule="auto"/>
              <w:rPr>
                <w:color w:val="auto"/>
                <w:sz w:val="24"/>
                <w:szCs w:val="24"/>
                <w:shd w:val="clear" w:color="auto" w:fill="FFFFFF"/>
              </w:rPr>
            </w:pPr>
          </w:p>
          <w:p w:rsidR="00847691" w:rsidRDefault="00847691" w:rsidP="005C54DF">
            <w:pPr>
              <w:pStyle w:val="a9"/>
              <w:framePr w:wrap="around"/>
              <w:spacing w:line="240" w:lineRule="auto"/>
              <w:rPr>
                <w:color w:val="auto"/>
                <w:sz w:val="24"/>
                <w:szCs w:val="24"/>
                <w:shd w:val="clear" w:color="auto" w:fill="FFFFFF"/>
              </w:rPr>
            </w:pPr>
          </w:p>
          <w:p w:rsidR="0087672F" w:rsidRDefault="00847691" w:rsidP="005C54DF">
            <w:pPr>
              <w:pStyle w:val="a9"/>
              <w:framePr w:wrap="around"/>
              <w:spacing w:line="240" w:lineRule="auto"/>
              <w:rPr>
                <w:color w:val="auto"/>
                <w:sz w:val="24"/>
                <w:szCs w:val="24"/>
                <w:shd w:val="clear" w:color="auto" w:fill="FFFFFF"/>
              </w:rPr>
            </w:pPr>
            <w:r>
              <w:rPr>
                <w:color w:val="auto"/>
                <w:sz w:val="24"/>
                <w:szCs w:val="24"/>
                <w:shd w:val="clear" w:color="auto" w:fill="FFFFFF"/>
              </w:rPr>
              <w:t>2024-2026</w:t>
            </w:r>
          </w:p>
          <w:p w:rsidR="0087672F" w:rsidRPr="002E6089" w:rsidRDefault="0087672F" w:rsidP="005C54DF">
            <w:pPr>
              <w:pStyle w:val="a9"/>
              <w:framePr w:wrap="around"/>
              <w:spacing w:line="240" w:lineRule="auto"/>
              <w:rPr>
                <w:color w:val="auto"/>
                <w:sz w:val="24"/>
                <w:szCs w:val="24"/>
                <w:shd w:val="clear" w:color="auto" w:fill="FFFFFF"/>
              </w:rPr>
            </w:pPr>
          </w:p>
        </w:tc>
      </w:tr>
      <w:tr w:rsidR="00B86375" w:rsidRPr="002E6089" w:rsidTr="00853BF2">
        <w:trPr>
          <w:trHeight w:val="401"/>
        </w:trPr>
        <w:tc>
          <w:tcPr>
            <w:tcW w:w="710" w:type="dxa"/>
          </w:tcPr>
          <w:p w:rsidR="00B86375" w:rsidRDefault="00B86375" w:rsidP="005C54DF">
            <w:pPr>
              <w:pStyle w:val="a9"/>
              <w:framePr w:w="0" w:h="0" w:wrap="auto" w:vAnchor="margin" w:hAnchor="text" w:xAlign="left" w:yAlign="inline"/>
              <w:spacing w:line="276" w:lineRule="auto"/>
              <w:rPr>
                <w:color w:val="000000" w:themeColor="text1"/>
                <w:sz w:val="24"/>
                <w:szCs w:val="24"/>
                <w:shd w:val="clear" w:color="auto" w:fill="FFFFFF"/>
              </w:rPr>
            </w:pPr>
            <w:r>
              <w:rPr>
                <w:color w:val="000000" w:themeColor="text1"/>
                <w:sz w:val="24"/>
                <w:szCs w:val="24"/>
                <w:shd w:val="clear" w:color="auto" w:fill="FFFFFF"/>
              </w:rPr>
              <w:t>4.3.</w:t>
            </w:r>
          </w:p>
        </w:tc>
        <w:tc>
          <w:tcPr>
            <w:tcW w:w="2693" w:type="dxa"/>
          </w:tcPr>
          <w:p w:rsidR="00B86375" w:rsidRPr="002E6089" w:rsidRDefault="00B86375"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Ликвидация несанкционированной свалки ТКО </w:t>
            </w:r>
            <w:r>
              <w:rPr>
                <w:color w:val="000000" w:themeColor="text1"/>
                <w:sz w:val="24"/>
                <w:szCs w:val="24"/>
                <w:shd w:val="clear" w:color="auto" w:fill="FFFFFF"/>
              </w:rPr>
              <w:t xml:space="preserve">в </w:t>
            </w:r>
            <w:proofErr w:type="spellStart"/>
            <w:r w:rsidR="007231B8">
              <w:rPr>
                <w:color w:val="000000" w:themeColor="text1"/>
                <w:sz w:val="24"/>
                <w:szCs w:val="24"/>
                <w:shd w:val="clear" w:color="auto" w:fill="FFFFFF"/>
              </w:rPr>
              <w:t>пгт</w:t>
            </w:r>
            <w:proofErr w:type="gramStart"/>
            <w:r w:rsidR="007231B8">
              <w:rPr>
                <w:color w:val="000000" w:themeColor="text1"/>
                <w:sz w:val="24"/>
                <w:szCs w:val="24"/>
                <w:shd w:val="clear" w:color="auto" w:fill="FFFFFF"/>
              </w:rPr>
              <w:t>.С</w:t>
            </w:r>
            <w:proofErr w:type="gramEnd"/>
            <w:r w:rsidR="007231B8">
              <w:rPr>
                <w:color w:val="000000" w:themeColor="text1"/>
                <w:sz w:val="24"/>
                <w:szCs w:val="24"/>
                <w:shd w:val="clear" w:color="auto" w:fill="FFFFFF"/>
              </w:rPr>
              <w:t>ветлополянск</w:t>
            </w:r>
            <w:proofErr w:type="spellEnd"/>
            <w:r>
              <w:rPr>
                <w:color w:val="000000" w:themeColor="text1"/>
                <w:sz w:val="24"/>
                <w:szCs w:val="24"/>
                <w:shd w:val="clear" w:color="auto" w:fill="FFFFFF"/>
              </w:rPr>
              <w:t xml:space="preserve"> Верхнекамский муниципальный округ Кировской области</w:t>
            </w:r>
          </w:p>
        </w:tc>
        <w:tc>
          <w:tcPr>
            <w:tcW w:w="2977" w:type="dxa"/>
          </w:tcPr>
          <w:p w:rsidR="007231B8" w:rsidRDefault="007231B8" w:rsidP="005C54DF">
            <w:pPr>
              <w:pStyle w:val="a9"/>
              <w:framePr w:w="0" w:h="0" w:wrap="auto" w:vAnchor="margin" w:hAnchor="text" w:xAlign="left" w:yAlign="inline"/>
              <w:spacing w:line="240" w:lineRule="auto"/>
              <w:rPr>
                <w:color w:val="auto"/>
                <w:sz w:val="24"/>
                <w:szCs w:val="24"/>
              </w:rPr>
            </w:pPr>
          </w:p>
          <w:p w:rsidR="00B86375" w:rsidRDefault="007231B8" w:rsidP="005C54DF">
            <w:pPr>
              <w:pStyle w:val="a9"/>
              <w:framePr w:w="0" w:h="0" w:wrap="auto" w:vAnchor="margin" w:hAnchor="text" w:xAlign="left" w:yAlign="inline"/>
              <w:spacing w:line="240" w:lineRule="auto"/>
              <w:rPr>
                <w:color w:val="auto"/>
                <w:sz w:val="24"/>
                <w:szCs w:val="24"/>
              </w:rPr>
            </w:pPr>
            <w:r w:rsidRPr="002E6089">
              <w:rPr>
                <w:color w:val="auto"/>
                <w:sz w:val="24"/>
                <w:szCs w:val="24"/>
              </w:rPr>
              <w:t>Улучшение санитарно-гигиенической обстановки</w:t>
            </w:r>
          </w:p>
        </w:tc>
        <w:tc>
          <w:tcPr>
            <w:tcW w:w="2126" w:type="dxa"/>
          </w:tcPr>
          <w:p w:rsidR="00B86375" w:rsidRDefault="00B86375" w:rsidP="005C54DF">
            <w:pPr>
              <w:jc w:val="center"/>
              <w:rPr>
                <w:sz w:val="24"/>
                <w:szCs w:val="24"/>
                <w:shd w:val="clear" w:color="auto" w:fill="FFFFFF"/>
              </w:rPr>
            </w:pPr>
          </w:p>
          <w:p w:rsidR="0087672F" w:rsidRDefault="0087672F" w:rsidP="005C54DF">
            <w:pPr>
              <w:jc w:val="center"/>
              <w:rPr>
                <w:sz w:val="24"/>
                <w:szCs w:val="24"/>
                <w:shd w:val="clear" w:color="auto" w:fill="FFFFFF"/>
              </w:rPr>
            </w:pPr>
          </w:p>
          <w:p w:rsidR="0087672F" w:rsidRPr="002E6089" w:rsidRDefault="00293CFC" w:rsidP="005C54DF">
            <w:pPr>
              <w:jc w:val="center"/>
              <w:rPr>
                <w:sz w:val="24"/>
                <w:szCs w:val="24"/>
                <w:shd w:val="clear" w:color="auto" w:fill="FFFFFF"/>
              </w:rPr>
            </w:pPr>
            <w:r>
              <w:rPr>
                <w:sz w:val="24"/>
                <w:szCs w:val="24"/>
                <w:shd w:val="clear" w:color="auto" w:fill="FFFFFF"/>
              </w:rPr>
              <w:t>3297,6</w:t>
            </w:r>
          </w:p>
        </w:tc>
        <w:tc>
          <w:tcPr>
            <w:tcW w:w="1417" w:type="dxa"/>
          </w:tcPr>
          <w:p w:rsidR="00B86375" w:rsidRDefault="00B86375" w:rsidP="005C54DF">
            <w:pPr>
              <w:pStyle w:val="a9"/>
              <w:framePr w:wrap="around"/>
              <w:spacing w:line="240" w:lineRule="auto"/>
              <w:rPr>
                <w:color w:val="auto"/>
                <w:sz w:val="24"/>
                <w:szCs w:val="24"/>
                <w:shd w:val="clear" w:color="auto" w:fill="FFFFFF"/>
              </w:rPr>
            </w:pPr>
          </w:p>
          <w:p w:rsidR="00847691" w:rsidRDefault="00847691" w:rsidP="005C54DF">
            <w:pPr>
              <w:pStyle w:val="a9"/>
              <w:framePr w:wrap="around"/>
              <w:spacing w:line="240" w:lineRule="auto"/>
              <w:rPr>
                <w:color w:val="auto"/>
                <w:sz w:val="24"/>
                <w:szCs w:val="24"/>
                <w:shd w:val="clear" w:color="auto" w:fill="FFFFFF"/>
              </w:rPr>
            </w:pPr>
          </w:p>
          <w:p w:rsidR="00847691" w:rsidRPr="002E6089" w:rsidRDefault="00847691" w:rsidP="005C54DF">
            <w:pPr>
              <w:pStyle w:val="a9"/>
              <w:framePr w:wrap="around"/>
              <w:spacing w:line="240" w:lineRule="auto"/>
              <w:rPr>
                <w:color w:val="auto"/>
                <w:sz w:val="24"/>
                <w:szCs w:val="24"/>
                <w:shd w:val="clear" w:color="auto" w:fill="FFFFFF"/>
              </w:rPr>
            </w:pPr>
            <w:r>
              <w:rPr>
                <w:color w:val="auto"/>
                <w:sz w:val="24"/>
                <w:szCs w:val="24"/>
                <w:shd w:val="clear" w:color="auto" w:fill="FFFFFF"/>
              </w:rPr>
              <w:t>202</w:t>
            </w:r>
            <w:r w:rsidR="00B628B8">
              <w:rPr>
                <w:color w:val="auto"/>
                <w:sz w:val="24"/>
                <w:szCs w:val="24"/>
                <w:shd w:val="clear" w:color="auto" w:fill="FFFFFF"/>
              </w:rPr>
              <w:t>7</w:t>
            </w:r>
            <w:r>
              <w:rPr>
                <w:color w:val="auto"/>
                <w:sz w:val="24"/>
                <w:szCs w:val="24"/>
                <w:shd w:val="clear" w:color="auto" w:fill="FFFFFF"/>
              </w:rPr>
              <w:t>-2030</w:t>
            </w:r>
          </w:p>
        </w:tc>
      </w:tr>
      <w:tr w:rsidR="0045609E" w:rsidRPr="002E6089" w:rsidTr="00853BF2">
        <w:trPr>
          <w:trHeight w:val="879"/>
        </w:trPr>
        <w:tc>
          <w:tcPr>
            <w:tcW w:w="710" w:type="dxa"/>
          </w:tcPr>
          <w:p w:rsidR="0045609E" w:rsidRDefault="0045609E" w:rsidP="005C54DF">
            <w:pPr>
              <w:pStyle w:val="a9"/>
              <w:framePr w:w="0" w:h="0" w:wrap="auto" w:vAnchor="margin" w:hAnchor="text" w:xAlign="left" w:yAlign="inline"/>
              <w:spacing w:line="360" w:lineRule="auto"/>
              <w:rPr>
                <w:color w:val="000000" w:themeColor="text1"/>
                <w:sz w:val="24"/>
                <w:szCs w:val="24"/>
                <w:shd w:val="clear" w:color="auto" w:fill="FFFFFF"/>
              </w:rPr>
            </w:pPr>
          </w:p>
          <w:p w:rsidR="0045609E" w:rsidRPr="002E6089" w:rsidRDefault="0045609E"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4.</w:t>
            </w:r>
            <w:r w:rsidR="00316F9A">
              <w:rPr>
                <w:color w:val="000000" w:themeColor="text1"/>
                <w:sz w:val="24"/>
                <w:szCs w:val="24"/>
                <w:shd w:val="clear" w:color="auto" w:fill="FFFFFF"/>
              </w:rPr>
              <w:t>4</w:t>
            </w:r>
            <w:r w:rsidRPr="002E6089">
              <w:rPr>
                <w:color w:val="000000" w:themeColor="text1"/>
                <w:sz w:val="24"/>
                <w:szCs w:val="24"/>
                <w:shd w:val="clear" w:color="auto" w:fill="FFFFFF"/>
              </w:rPr>
              <w:t>.</w:t>
            </w:r>
          </w:p>
        </w:tc>
        <w:tc>
          <w:tcPr>
            <w:tcW w:w="2693" w:type="dxa"/>
          </w:tcPr>
          <w:p w:rsidR="00892FC9" w:rsidRDefault="00892FC9" w:rsidP="005C54DF">
            <w:pPr>
              <w:pStyle w:val="a9"/>
              <w:framePr w:w="0" w:h="0" w:wrap="auto" w:vAnchor="margin" w:hAnchor="text" w:xAlign="left" w:yAlign="inline"/>
              <w:spacing w:line="240" w:lineRule="auto"/>
              <w:rPr>
                <w:color w:val="000000" w:themeColor="text1"/>
                <w:sz w:val="24"/>
                <w:szCs w:val="24"/>
                <w:shd w:val="clear" w:color="auto" w:fill="FFFFFF"/>
              </w:rPr>
            </w:pPr>
          </w:p>
          <w:p w:rsidR="0045609E" w:rsidRPr="002E6089" w:rsidRDefault="0045609E"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Обустройство контейнерных площадок</w:t>
            </w:r>
          </w:p>
        </w:tc>
        <w:tc>
          <w:tcPr>
            <w:tcW w:w="2977" w:type="dxa"/>
          </w:tcPr>
          <w:p w:rsidR="0045609E" w:rsidRPr="002E6089" w:rsidRDefault="00620932" w:rsidP="00892FC9">
            <w:pPr>
              <w:pStyle w:val="a9"/>
              <w:framePr w:w="0" w:h="0" w:wrap="auto" w:vAnchor="margin" w:hAnchor="text" w:xAlign="left" w:yAlign="inline"/>
              <w:spacing w:line="240" w:lineRule="auto"/>
              <w:rPr>
                <w:color w:val="auto"/>
                <w:sz w:val="24"/>
                <w:szCs w:val="24"/>
                <w:shd w:val="clear" w:color="auto" w:fill="FFFFFF"/>
              </w:rPr>
            </w:pPr>
            <w:r>
              <w:rPr>
                <w:color w:val="auto"/>
                <w:sz w:val="24"/>
                <w:szCs w:val="24"/>
                <w:shd w:val="clear" w:color="auto" w:fill="FFFFFF"/>
              </w:rPr>
              <w:t xml:space="preserve">Решение проблемы </w:t>
            </w:r>
            <w:r w:rsidR="005A0CDA">
              <w:rPr>
                <w:color w:val="auto"/>
                <w:sz w:val="24"/>
                <w:szCs w:val="24"/>
                <w:shd w:val="clear" w:color="auto" w:fill="FFFFFF"/>
              </w:rPr>
              <w:t xml:space="preserve">эстетичного благоустройства небольшой части придомовой территории, в контексте </w:t>
            </w:r>
            <w:r w:rsidR="00892FC9">
              <w:rPr>
                <w:color w:val="auto"/>
                <w:sz w:val="24"/>
                <w:szCs w:val="24"/>
                <w:shd w:val="clear" w:color="auto" w:fill="FFFFFF"/>
              </w:rPr>
              <w:t>сбора и вывоза бытовых отходов</w:t>
            </w:r>
          </w:p>
        </w:tc>
        <w:tc>
          <w:tcPr>
            <w:tcW w:w="2126" w:type="dxa"/>
          </w:tcPr>
          <w:p w:rsidR="0045609E" w:rsidRDefault="0045609E" w:rsidP="005C54DF">
            <w:pPr>
              <w:jc w:val="center"/>
              <w:rPr>
                <w:sz w:val="24"/>
                <w:szCs w:val="24"/>
              </w:rPr>
            </w:pPr>
          </w:p>
          <w:p w:rsidR="0045609E" w:rsidRPr="002E6089" w:rsidRDefault="0045609E" w:rsidP="005C54DF">
            <w:pPr>
              <w:jc w:val="center"/>
              <w:rPr>
                <w:sz w:val="24"/>
                <w:szCs w:val="24"/>
              </w:rPr>
            </w:pPr>
            <w:r>
              <w:rPr>
                <w:sz w:val="24"/>
                <w:szCs w:val="24"/>
              </w:rPr>
              <w:t>828,5</w:t>
            </w:r>
          </w:p>
        </w:tc>
        <w:tc>
          <w:tcPr>
            <w:tcW w:w="1417" w:type="dxa"/>
          </w:tcPr>
          <w:p w:rsidR="0045609E" w:rsidRPr="002E6089" w:rsidRDefault="0045609E" w:rsidP="005C54DF">
            <w:pPr>
              <w:pStyle w:val="a9"/>
              <w:framePr w:w="0" w:h="0" w:wrap="auto" w:vAnchor="margin" w:hAnchor="text" w:xAlign="left" w:yAlign="inline"/>
              <w:spacing w:line="240" w:lineRule="auto"/>
              <w:rPr>
                <w:color w:val="auto"/>
                <w:sz w:val="24"/>
                <w:szCs w:val="24"/>
                <w:shd w:val="clear" w:color="auto" w:fill="FFFFFF"/>
              </w:rPr>
            </w:pPr>
          </w:p>
          <w:p w:rsidR="0045609E" w:rsidRPr="002E6089" w:rsidRDefault="0045609E" w:rsidP="005C54DF">
            <w:pPr>
              <w:pStyle w:val="a9"/>
              <w:framePr w:w="0" w:h="0" w:wrap="auto" w:vAnchor="margin" w:hAnchor="text" w:xAlign="left" w:yAlign="inline"/>
              <w:spacing w:line="240" w:lineRule="auto"/>
              <w:rPr>
                <w:color w:val="auto"/>
                <w:sz w:val="24"/>
                <w:szCs w:val="24"/>
                <w:shd w:val="clear" w:color="auto" w:fill="FFFFFF"/>
              </w:rPr>
            </w:pPr>
            <w:r w:rsidRPr="002E6089">
              <w:rPr>
                <w:color w:val="auto"/>
                <w:sz w:val="24"/>
                <w:szCs w:val="24"/>
                <w:shd w:val="clear" w:color="auto" w:fill="FFFFFF"/>
              </w:rPr>
              <w:t>2024</w:t>
            </w:r>
            <w:r>
              <w:rPr>
                <w:color w:val="auto"/>
                <w:sz w:val="24"/>
                <w:szCs w:val="24"/>
                <w:shd w:val="clear" w:color="auto" w:fill="FFFFFF"/>
              </w:rPr>
              <w:t>-2026</w:t>
            </w:r>
          </w:p>
        </w:tc>
      </w:tr>
      <w:tr w:rsidR="008B7121" w:rsidRPr="002E6089" w:rsidTr="00853BF2">
        <w:trPr>
          <w:trHeight w:val="891"/>
        </w:trPr>
        <w:tc>
          <w:tcPr>
            <w:tcW w:w="710" w:type="dxa"/>
          </w:tcPr>
          <w:p w:rsidR="008B7121" w:rsidRPr="002E6089" w:rsidRDefault="008B7121" w:rsidP="005C54DF">
            <w:pPr>
              <w:pStyle w:val="a9"/>
              <w:framePr w:w="0" w:h="0" w:wrap="auto" w:vAnchor="margin" w:hAnchor="text" w:xAlign="left" w:yAlign="inline"/>
              <w:spacing w:line="276" w:lineRule="auto"/>
              <w:rPr>
                <w:color w:val="000000" w:themeColor="text1"/>
                <w:sz w:val="24"/>
                <w:szCs w:val="24"/>
                <w:shd w:val="clear" w:color="auto" w:fill="FFFFFF"/>
              </w:rPr>
            </w:pPr>
            <w:r w:rsidRPr="002E6089">
              <w:rPr>
                <w:color w:val="000000" w:themeColor="text1"/>
                <w:sz w:val="24"/>
                <w:szCs w:val="24"/>
                <w:shd w:val="clear" w:color="auto" w:fill="FFFFFF"/>
              </w:rPr>
              <w:t>4.</w:t>
            </w:r>
            <w:r>
              <w:rPr>
                <w:color w:val="000000" w:themeColor="text1"/>
                <w:sz w:val="24"/>
                <w:szCs w:val="24"/>
                <w:shd w:val="clear" w:color="auto" w:fill="FFFFFF"/>
              </w:rPr>
              <w:t>5</w:t>
            </w:r>
            <w:r w:rsidRPr="002E6089">
              <w:rPr>
                <w:color w:val="000000" w:themeColor="text1"/>
                <w:sz w:val="24"/>
                <w:szCs w:val="24"/>
                <w:shd w:val="clear" w:color="auto" w:fill="FFFFFF"/>
              </w:rPr>
              <w:t>.</w:t>
            </w:r>
          </w:p>
        </w:tc>
        <w:tc>
          <w:tcPr>
            <w:tcW w:w="2693" w:type="dxa"/>
          </w:tcPr>
          <w:p w:rsidR="008B7121" w:rsidRPr="002E6089" w:rsidRDefault="008B7121"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 xml:space="preserve">Приобретение новых </w:t>
            </w:r>
            <w:proofErr w:type="gramStart"/>
            <w:r>
              <w:rPr>
                <w:color w:val="000000" w:themeColor="text1"/>
                <w:sz w:val="24"/>
                <w:szCs w:val="24"/>
                <w:shd w:val="clear" w:color="auto" w:fill="FFFFFF"/>
              </w:rPr>
              <w:t>и б</w:t>
            </w:r>
            <w:proofErr w:type="gramEnd"/>
            <w:r>
              <w:rPr>
                <w:color w:val="000000" w:themeColor="text1"/>
                <w:sz w:val="24"/>
                <w:szCs w:val="24"/>
                <w:shd w:val="clear" w:color="auto" w:fill="FFFFFF"/>
              </w:rPr>
              <w:t xml:space="preserve">/у </w:t>
            </w:r>
            <w:r w:rsidRPr="002E6089">
              <w:rPr>
                <w:color w:val="000000" w:themeColor="text1"/>
                <w:sz w:val="24"/>
                <w:szCs w:val="24"/>
                <w:shd w:val="clear" w:color="auto" w:fill="FFFFFF"/>
              </w:rPr>
              <w:t>контейнеров для сбора отходов</w:t>
            </w:r>
            <w:r>
              <w:rPr>
                <w:color w:val="000000" w:themeColor="text1"/>
                <w:sz w:val="24"/>
                <w:szCs w:val="24"/>
                <w:shd w:val="clear" w:color="auto" w:fill="FFFFFF"/>
              </w:rPr>
              <w:t>.</w:t>
            </w:r>
          </w:p>
        </w:tc>
        <w:tc>
          <w:tcPr>
            <w:tcW w:w="2977" w:type="dxa"/>
          </w:tcPr>
          <w:p w:rsidR="008B7121" w:rsidRPr="002E6089" w:rsidRDefault="00892FC9" w:rsidP="005C54DF">
            <w:pPr>
              <w:pStyle w:val="a9"/>
              <w:framePr w:w="0" w:h="0" w:wrap="auto" w:vAnchor="margin" w:hAnchor="text" w:xAlign="left" w:yAlign="inline"/>
              <w:spacing w:line="240" w:lineRule="auto"/>
              <w:rPr>
                <w:color w:val="auto"/>
                <w:sz w:val="24"/>
                <w:szCs w:val="24"/>
                <w:shd w:val="clear" w:color="auto" w:fill="FFFFFF"/>
              </w:rPr>
            </w:pPr>
            <w:r>
              <w:rPr>
                <w:color w:val="auto"/>
                <w:sz w:val="24"/>
                <w:szCs w:val="24"/>
                <w:shd w:val="clear" w:color="auto" w:fill="FFFFFF"/>
              </w:rPr>
              <w:t xml:space="preserve">Решение проблемы эстетичного благоустройства небольшой части </w:t>
            </w:r>
            <w:r>
              <w:rPr>
                <w:color w:val="auto"/>
                <w:sz w:val="24"/>
                <w:szCs w:val="24"/>
                <w:shd w:val="clear" w:color="auto" w:fill="FFFFFF"/>
              </w:rPr>
              <w:lastRenderedPageBreak/>
              <w:t>придомовой территории, в контексте сбора и вывоза бытовых отходов</w:t>
            </w:r>
          </w:p>
        </w:tc>
        <w:tc>
          <w:tcPr>
            <w:tcW w:w="2126" w:type="dxa"/>
          </w:tcPr>
          <w:p w:rsidR="00652DDF" w:rsidRDefault="00652DDF" w:rsidP="005C54DF">
            <w:pPr>
              <w:pStyle w:val="a9"/>
              <w:framePr w:wrap="around"/>
              <w:spacing w:line="240" w:lineRule="auto"/>
              <w:rPr>
                <w:color w:val="auto"/>
                <w:sz w:val="24"/>
                <w:szCs w:val="24"/>
                <w:shd w:val="clear" w:color="auto" w:fill="FFFFFF"/>
              </w:rPr>
            </w:pPr>
          </w:p>
          <w:p w:rsidR="00652DDF" w:rsidRDefault="00652DDF" w:rsidP="005C54DF">
            <w:pPr>
              <w:pStyle w:val="a9"/>
              <w:framePr w:wrap="around"/>
              <w:spacing w:line="240" w:lineRule="auto"/>
              <w:rPr>
                <w:color w:val="auto"/>
                <w:sz w:val="24"/>
                <w:szCs w:val="24"/>
                <w:shd w:val="clear" w:color="auto" w:fill="FFFFFF"/>
              </w:rPr>
            </w:pPr>
          </w:p>
          <w:p w:rsidR="008B7121" w:rsidRPr="002E6089" w:rsidRDefault="008B7121" w:rsidP="005C54DF">
            <w:pPr>
              <w:pStyle w:val="a9"/>
              <w:framePr w:wrap="around"/>
              <w:spacing w:line="240" w:lineRule="auto"/>
              <w:rPr>
                <w:color w:val="auto"/>
                <w:sz w:val="24"/>
                <w:szCs w:val="24"/>
                <w:shd w:val="clear" w:color="auto" w:fill="FFFFFF"/>
              </w:rPr>
            </w:pPr>
            <w:r>
              <w:rPr>
                <w:color w:val="auto"/>
                <w:sz w:val="24"/>
                <w:szCs w:val="24"/>
                <w:shd w:val="clear" w:color="auto" w:fill="FFFFFF"/>
              </w:rPr>
              <w:t>2395,0</w:t>
            </w:r>
          </w:p>
        </w:tc>
        <w:tc>
          <w:tcPr>
            <w:tcW w:w="1417" w:type="dxa"/>
          </w:tcPr>
          <w:p w:rsidR="008B7121" w:rsidRPr="002E6089" w:rsidRDefault="008B7121" w:rsidP="005C54DF">
            <w:pPr>
              <w:pStyle w:val="a9"/>
              <w:framePr w:w="0" w:h="0" w:wrap="auto" w:vAnchor="margin" w:hAnchor="text" w:xAlign="left" w:yAlign="inline"/>
              <w:spacing w:line="240" w:lineRule="auto"/>
              <w:rPr>
                <w:color w:val="auto"/>
                <w:sz w:val="24"/>
                <w:szCs w:val="24"/>
                <w:shd w:val="clear" w:color="auto" w:fill="FFFFFF"/>
              </w:rPr>
            </w:pPr>
          </w:p>
          <w:p w:rsidR="00652DDF" w:rsidRDefault="00652DDF" w:rsidP="005C54DF">
            <w:pPr>
              <w:pStyle w:val="a9"/>
              <w:framePr w:w="0" w:h="0" w:wrap="auto" w:vAnchor="margin" w:hAnchor="text" w:xAlign="left" w:yAlign="inline"/>
              <w:spacing w:line="240" w:lineRule="auto"/>
              <w:rPr>
                <w:color w:val="auto"/>
                <w:sz w:val="24"/>
                <w:szCs w:val="24"/>
                <w:shd w:val="clear" w:color="auto" w:fill="FFFFFF"/>
              </w:rPr>
            </w:pPr>
          </w:p>
          <w:p w:rsidR="008B7121" w:rsidRPr="002E6089" w:rsidRDefault="008B7121" w:rsidP="005C54DF">
            <w:pPr>
              <w:pStyle w:val="a9"/>
              <w:framePr w:w="0" w:h="0" w:wrap="auto" w:vAnchor="margin" w:hAnchor="text" w:xAlign="left" w:yAlign="inline"/>
              <w:spacing w:line="240" w:lineRule="auto"/>
              <w:rPr>
                <w:color w:val="auto"/>
                <w:sz w:val="24"/>
                <w:szCs w:val="24"/>
                <w:shd w:val="clear" w:color="auto" w:fill="FFFFFF"/>
              </w:rPr>
            </w:pPr>
            <w:r w:rsidRPr="002E6089">
              <w:rPr>
                <w:color w:val="auto"/>
                <w:sz w:val="24"/>
                <w:szCs w:val="24"/>
                <w:shd w:val="clear" w:color="auto" w:fill="FFFFFF"/>
              </w:rPr>
              <w:t>2024</w:t>
            </w:r>
            <w:r>
              <w:rPr>
                <w:color w:val="auto"/>
                <w:sz w:val="24"/>
                <w:szCs w:val="24"/>
                <w:shd w:val="clear" w:color="auto" w:fill="FFFFFF"/>
              </w:rPr>
              <w:t>-2030</w:t>
            </w:r>
          </w:p>
        </w:tc>
      </w:tr>
      <w:tr w:rsidR="00995E2B" w:rsidRPr="002E6089" w:rsidTr="00853BF2">
        <w:tc>
          <w:tcPr>
            <w:tcW w:w="9923" w:type="dxa"/>
            <w:gridSpan w:val="5"/>
          </w:tcPr>
          <w:p w:rsidR="00995E2B" w:rsidRPr="002E6089" w:rsidRDefault="00995E2B" w:rsidP="00F650DB">
            <w:pPr>
              <w:pStyle w:val="a9"/>
              <w:framePr w:w="0" w:h="0" w:wrap="auto" w:vAnchor="margin" w:hAnchor="text" w:xAlign="left" w:yAlign="inline"/>
              <w:spacing w:line="360" w:lineRule="auto"/>
              <w:jc w:val="left"/>
              <w:rPr>
                <w:color w:val="000000" w:themeColor="text1"/>
                <w:sz w:val="24"/>
                <w:szCs w:val="24"/>
                <w:shd w:val="clear" w:color="auto" w:fill="FFFFFF"/>
              </w:rPr>
            </w:pPr>
            <w:r w:rsidRPr="002E6089">
              <w:rPr>
                <w:b/>
                <w:color w:val="000000" w:themeColor="text1"/>
                <w:sz w:val="24"/>
                <w:szCs w:val="24"/>
                <w:shd w:val="clear" w:color="auto" w:fill="FFFFFF"/>
              </w:rPr>
              <w:lastRenderedPageBreak/>
              <w:t>5.</w:t>
            </w:r>
            <w:r>
              <w:rPr>
                <w:b/>
                <w:color w:val="000000" w:themeColor="text1"/>
                <w:sz w:val="24"/>
                <w:szCs w:val="24"/>
                <w:shd w:val="clear" w:color="auto" w:fill="FFFFFF"/>
              </w:rPr>
              <w:t xml:space="preserve"> </w:t>
            </w:r>
            <w:r w:rsidRPr="002E6089">
              <w:rPr>
                <w:b/>
                <w:color w:val="000000" w:themeColor="text1"/>
                <w:sz w:val="24"/>
                <w:szCs w:val="24"/>
                <w:shd w:val="clear" w:color="auto" w:fill="FFFFFF"/>
              </w:rPr>
              <w:t>Электроснабжение</w:t>
            </w:r>
          </w:p>
        </w:tc>
      </w:tr>
      <w:tr w:rsidR="00B46C82" w:rsidRPr="002E6089" w:rsidTr="00853BF2">
        <w:tc>
          <w:tcPr>
            <w:tcW w:w="710" w:type="dxa"/>
          </w:tcPr>
          <w:p w:rsidR="00B46C82" w:rsidRPr="002E6089" w:rsidRDefault="00B46C82"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5.1.</w:t>
            </w:r>
          </w:p>
        </w:tc>
        <w:tc>
          <w:tcPr>
            <w:tcW w:w="2693" w:type="dxa"/>
          </w:tcPr>
          <w:p w:rsidR="00B46C82" w:rsidRPr="002E6089" w:rsidRDefault="00B46C82"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Замена светодиодных уличных светильников</w:t>
            </w:r>
          </w:p>
        </w:tc>
        <w:tc>
          <w:tcPr>
            <w:tcW w:w="2977" w:type="dxa"/>
          </w:tcPr>
          <w:p w:rsidR="00B46C82" w:rsidRPr="00C13A73" w:rsidRDefault="00B46C82" w:rsidP="005C54DF">
            <w:pPr>
              <w:ind w:right="-24"/>
              <w:jc w:val="center"/>
              <w:rPr>
                <w:color w:val="FF0000"/>
                <w:sz w:val="24"/>
                <w:szCs w:val="24"/>
              </w:rPr>
            </w:pPr>
            <w:r w:rsidRPr="00C13A73">
              <w:rPr>
                <w:sz w:val="24"/>
                <w:szCs w:val="24"/>
              </w:rPr>
              <w:t>Экономия затрат на электроэнергию</w:t>
            </w:r>
            <w:r w:rsidR="00C13A73" w:rsidRPr="00C13A73">
              <w:rPr>
                <w:sz w:val="24"/>
                <w:szCs w:val="24"/>
              </w:rPr>
              <w:t>, модернизация оборудования</w:t>
            </w:r>
          </w:p>
        </w:tc>
        <w:tc>
          <w:tcPr>
            <w:tcW w:w="2126" w:type="dxa"/>
          </w:tcPr>
          <w:p w:rsidR="00652DDF" w:rsidRDefault="00652DDF" w:rsidP="005C54DF">
            <w:pPr>
              <w:pStyle w:val="a9"/>
              <w:framePr w:w="0" w:h="0" w:wrap="auto" w:vAnchor="margin" w:hAnchor="text" w:xAlign="left" w:yAlign="inline"/>
              <w:spacing w:line="360" w:lineRule="auto"/>
              <w:rPr>
                <w:color w:val="000000" w:themeColor="text1"/>
                <w:sz w:val="24"/>
                <w:szCs w:val="24"/>
                <w:shd w:val="clear" w:color="auto" w:fill="FFFFFF"/>
              </w:rPr>
            </w:pPr>
          </w:p>
          <w:p w:rsidR="00B46C82" w:rsidRPr="002E6089" w:rsidRDefault="009E134F"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1400,0</w:t>
            </w:r>
          </w:p>
        </w:tc>
        <w:tc>
          <w:tcPr>
            <w:tcW w:w="1417" w:type="dxa"/>
          </w:tcPr>
          <w:p w:rsidR="00652DDF" w:rsidRDefault="00652DDF" w:rsidP="005C54DF">
            <w:pPr>
              <w:pStyle w:val="a9"/>
              <w:framePr w:w="0" w:h="0" w:wrap="auto" w:vAnchor="margin" w:hAnchor="text" w:xAlign="left" w:yAlign="inline"/>
              <w:spacing w:line="360" w:lineRule="auto"/>
              <w:rPr>
                <w:color w:val="000000" w:themeColor="text1"/>
                <w:sz w:val="24"/>
                <w:szCs w:val="24"/>
                <w:shd w:val="clear" w:color="auto" w:fill="FFFFFF"/>
              </w:rPr>
            </w:pPr>
          </w:p>
          <w:p w:rsidR="00B46C82" w:rsidRPr="002E6089" w:rsidRDefault="004A5AF4" w:rsidP="005C54DF">
            <w:pPr>
              <w:pStyle w:val="a9"/>
              <w:framePr w:w="0" w:h="0" w:wrap="auto" w:vAnchor="margin" w:hAnchor="text" w:xAlign="left" w:yAlign="inline"/>
              <w:spacing w:line="360" w:lineRule="auto"/>
              <w:rPr>
                <w:color w:val="000000" w:themeColor="text1"/>
                <w:sz w:val="24"/>
                <w:szCs w:val="24"/>
                <w:shd w:val="clear" w:color="auto" w:fill="FFFFFF"/>
              </w:rPr>
            </w:pPr>
            <w:r>
              <w:rPr>
                <w:color w:val="000000" w:themeColor="text1"/>
                <w:sz w:val="24"/>
                <w:szCs w:val="24"/>
                <w:shd w:val="clear" w:color="auto" w:fill="FFFFFF"/>
              </w:rPr>
              <w:t>2024-2030</w:t>
            </w:r>
          </w:p>
        </w:tc>
      </w:tr>
      <w:tr w:rsidR="00B46C82" w:rsidRPr="002E6089" w:rsidTr="00853BF2">
        <w:tc>
          <w:tcPr>
            <w:tcW w:w="710" w:type="dxa"/>
          </w:tcPr>
          <w:p w:rsidR="00B46C82" w:rsidRPr="002E6089" w:rsidRDefault="00B46C82" w:rsidP="005C54DF">
            <w:pPr>
              <w:pStyle w:val="a9"/>
              <w:framePr w:w="0" w:h="0" w:wrap="auto" w:vAnchor="margin" w:hAnchor="text" w:xAlign="left" w:yAlign="inline"/>
              <w:spacing w:line="276" w:lineRule="auto"/>
              <w:rPr>
                <w:color w:val="000000" w:themeColor="text1"/>
                <w:sz w:val="24"/>
                <w:szCs w:val="24"/>
                <w:shd w:val="clear" w:color="auto" w:fill="FFFFFF"/>
              </w:rPr>
            </w:pPr>
            <w:r w:rsidRPr="002E6089">
              <w:rPr>
                <w:color w:val="000000" w:themeColor="text1"/>
                <w:sz w:val="24"/>
                <w:szCs w:val="24"/>
                <w:shd w:val="clear" w:color="auto" w:fill="FFFFFF"/>
              </w:rPr>
              <w:t>5.2.</w:t>
            </w:r>
          </w:p>
        </w:tc>
        <w:tc>
          <w:tcPr>
            <w:tcW w:w="2693" w:type="dxa"/>
          </w:tcPr>
          <w:p w:rsidR="00B46C82" w:rsidRPr="002E6089" w:rsidRDefault="00B46C82"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Установка дополнительных фонарей уличного освещения</w:t>
            </w:r>
            <w:r w:rsidR="00917F70">
              <w:rPr>
                <w:color w:val="000000" w:themeColor="text1"/>
                <w:sz w:val="24"/>
                <w:szCs w:val="24"/>
                <w:shd w:val="clear" w:color="auto" w:fill="FFFFFF"/>
              </w:rPr>
              <w:t xml:space="preserve"> в </w:t>
            </w:r>
            <w:proofErr w:type="spellStart"/>
            <w:r w:rsidR="00917F70">
              <w:rPr>
                <w:color w:val="000000" w:themeColor="text1"/>
                <w:sz w:val="24"/>
                <w:szCs w:val="24"/>
                <w:shd w:val="clear" w:color="auto" w:fill="FFFFFF"/>
              </w:rPr>
              <w:t>г</w:t>
            </w:r>
            <w:proofErr w:type="gramStart"/>
            <w:r w:rsidR="00917F70">
              <w:rPr>
                <w:color w:val="000000" w:themeColor="text1"/>
                <w:sz w:val="24"/>
                <w:szCs w:val="24"/>
                <w:shd w:val="clear" w:color="auto" w:fill="FFFFFF"/>
              </w:rPr>
              <w:t>.К</w:t>
            </w:r>
            <w:proofErr w:type="gramEnd"/>
            <w:r w:rsidR="00917F70">
              <w:rPr>
                <w:color w:val="000000" w:themeColor="text1"/>
                <w:sz w:val="24"/>
                <w:szCs w:val="24"/>
                <w:shd w:val="clear" w:color="auto" w:fill="FFFFFF"/>
              </w:rPr>
              <w:t>ирс</w:t>
            </w:r>
            <w:proofErr w:type="spellEnd"/>
            <w:r w:rsidR="00ED1366">
              <w:rPr>
                <w:color w:val="000000" w:themeColor="text1"/>
                <w:sz w:val="24"/>
                <w:szCs w:val="24"/>
                <w:shd w:val="clear" w:color="auto" w:fill="FFFFFF"/>
              </w:rPr>
              <w:t xml:space="preserve">, </w:t>
            </w:r>
            <w:proofErr w:type="spellStart"/>
            <w:r w:rsidR="00A70CED">
              <w:rPr>
                <w:color w:val="000000" w:themeColor="text1"/>
                <w:sz w:val="24"/>
                <w:szCs w:val="24"/>
                <w:shd w:val="clear" w:color="auto" w:fill="FFFFFF"/>
              </w:rPr>
              <w:t>пгт.Светлополянск</w:t>
            </w:r>
            <w:proofErr w:type="spellEnd"/>
            <w:r w:rsidR="00ED1366">
              <w:rPr>
                <w:color w:val="000000" w:themeColor="text1"/>
                <w:sz w:val="24"/>
                <w:szCs w:val="24"/>
                <w:shd w:val="clear" w:color="auto" w:fill="FFFFFF"/>
              </w:rPr>
              <w:t xml:space="preserve">, </w:t>
            </w:r>
            <w:proofErr w:type="spellStart"/>
            <w:r w:rsidR="00ED1366">
              <w:rPr>
                <w:color w:val="000000" w:themeColor="text1"/>
                <w:sz w:val="24"/>
                <w:szCs w:val="24"/>
                <w:shd w:val="clear" w:color="auto" w:fill="FFFFFF"/>
              </w:rPr>
              <w:t>с.Лесной</w:t>
            </w:r>
            <w:proofErr w:type="spellEnd"/>
            <w:r w:rsidR="00A70CED">
              <w:rPr>
                <w:color w:val="000000" w:themeColor="text1"/>
                <w:sz w:val="24"/>
                <w:szCs w:val="24"/>
                <w:shd w:val="clear" w:color="auto" w:fill="FFFFFF"/>
              </w:rPr>
              <w:t xml:space="preserve">, </w:t>
            </w:r>
            <w:proofErr w:type="spellStart"/>
            <w:r w:rsidR="00A70CED">
              <w:rPr>
                <w:color w:val="000000" w:themeColor="text1"/>
                <w:sz w:val="24"/>
                <w:szCs w:val="24"/>
                <w:shd w:val="clear" w:color="auto" w:fill="FFFFFF"/>
              </w:rPr>
              <w:t>пгт.Рудничный</w:t>
            </w:r>
            <w:proofErr w:type="spellEnd"/>
          </w:p>
        </w:tc>
        <w:tc>
          <w:tcPr>
            <w:tcW w:w="2977" w:type="dxa"/>
          </w:tcPr>
          <w:p w:rsidR="00B46C82" w:rsidRPr="002E6089" w:rsidRDefault="007B26E6" w:rsidP="005C54DF">
            <w:pPr>
              <w:pStyle w:val="a9"/>
              <w:framePr w:w="0" w:h="0" w:wrap="auto" w:vAnchor="margin" w:hAnchor="text" w:xAlign="left" w:yAlign="inline"/>
              <w:spacing w:line="240" w:lineRule="auto"/>
              <w:rPr>
                <w:color w:val="000000" w:themeColor="text1"/>
                <w:sz w:val="24"/>
                <w:szCs w:val="24"/>
                <w:shd w:val="clear" w:color="auto" w:fill="FFFFFF"/>
              </w:rPr>
            </w:pPr>
            <w:r w:rsidRPr="00C13A73">
              <w:rPr>
                <w:sz w:val="24"/>
                <w:szCs w:val="24"/>
              </w:rPr>
              <w:t xml:space="preserve">Экономия затрат на электроэнергию, </w:t>
            </w:r>
            <w:r w:rsidR="00B46C82" w:rsidRPr="002E6089">
              <w:rPr>
                <w:color w:val="000000" w:themeColor="text1"/>
                <w:sz w:val="24"/>
                <w:szCs w:val="24"/>
                <w:shd w:val="clear" w:color="auto" w:fill="FFFFFF"/>
              </w:rPr>
              <w:t>улучшения безопасности и комфорта граждан</w:t>
            </w:r>
          </w:p>
        </w:tc>
        <w:tc>
          <w:tcPr>
            <w:tcW w:w="2126" w:type="dxa"/>
          </w:tcPr>
          <w:p w:rsidR="00A70CED" w:rsidRDefault="00A70CED" w:rsidP="005C54DF">
            <w:pPr>
              <w:pStyle w:val="a9"/>
              <w:framePr w:w="0" w:h="0" w:wrap="auto" w:vAnchor="margin" w:hAnchor="text" w:xAlign="left" w:yAlign="inline"/>
              <w:spacing w:line="276" w:lineRule="auto"/>
              <w:rPr>
                <w:color w:val="000000" w:themeColor="text1"/>
                <w:sz w:val="24"/>
                <w:szCs w:val="24"/>
                <w:shd w:val="clear" w:color="auto" w:fill="FFFFFF"/>
              </w:rPr>
            </w:pPr>
          </w:p>
          <w:p w:rsidR="00A70CED" w:rsidRDefault="00A70CED" w:rsidP="005C54DF">
            <w:pPr>
              <w:pStyle w:val="a9"/>
              <w:framePr w:w="0" w:h="0" w:wrap="auto" w:vAnchor="margin" w:hAnchor="text" w:xAlign="left" w:yAlign="inline"/>
              <w:spacing w:line="276" w:lineRule="auto"/>
              <w:rPr>
                <w:color w:val="000000" w:themeColor="text1"/>
                <w:sz w:val="24"/>
                <w:szCs w:val="24"/>
                <w:shd w:val="clear" w:color="auto" w:fill="FFFFFF"/>
              </w:rPr>
            </w:pPr>
          </w:p>
          <w:p w:rsidR="00B46C82" w:rsidRPr="002E6089" w:rsidRDefault="00ED1366" w:rsidP="005C54DF">
            <w:pPr>
              <w:pStyle w:val="a9"/>
              <w:framePr w:w="0" w:h="0" w:wrap="auto" w:vAnchor="margin" w:hAnchor="text" w:xAlign="left" w:yAlign="inline"/>
              <w:spacing w:line="276" w:lineRule="auto"/>
              <w:rPr>
                <w:color w:val="000000" w:themeColor="text1"/>
                <w:sz w:val="24"/>
                <w:szCs w:val="24"/>
                <w:shd w:val="clear" w:color="auto" w:fill="FFFFFF"/>
              </w:rPr>
            </w:pPr>
            <w:r>
              <w:rPr>
                <w:color w:val="000000" w:themeColor="text1"/>
                <w:sz w:val="24"/>
                <w:szCs w:val="24"/>
                <w:shd w:val="clear" w:color="auto" w:fill="FFFFFF"/>
              </w:rPr>
              <w:t>2690,2</w:t>
            </w:r>
          </w:p>
        </w:tc>
        <w:tc>
          <w:tcPr>
            <w:tcW w:w="1417" w:type="dxa"/>
          </w:tcPr>
          <w:p w:rsidR="00A70CED" w:rsidRDefault="00A70CED" w:rsidP="005C54DF">
            <w:pPr>
              <w:pStyle w:val="a9"/>
              <w:framePr w:w="0" w:h="0" w:wrap="auto" w:vAnchor="margin" w:hAnchor="text" w:xAlign="left" w:yAlign="inline"/>
              <w:spacing w:line="276" w:lineRule="auto"/>
              <w:rPr>
                <w:color w:val="000000" w:themeColor="text1"/>
                <w:sz w:val="24"/>
                <w:szCs w:val="24"/>
                <w:shd w:val="clear" w:color="auto" w:fill="FFFFFF"/>
              </w:rPr>
            </w:pPr>
          </w:p>
          <w:p w:rsidR="00A70CED" w:rsidRDefault="00A70CED" w:rsidP="005C54DF">
            <w:pPr>
              <w:pStyle w:val="a9"/>
              <w:framePr w:w="0" w:h="0" w:wrap="auto" w:vAnchor="margin" w:hAnchor="text" w:xAlign="left" w:yAlign="inline"/>
              <w:spacing w:line="276" w:lineRule="auto"/>
              <w:rPr>
                <w:color w:val="000000" w:themeColor="text1"/>
                <w:sz w:val="24"/>
                <w:szCs w:val="24"/>
                <w:shd w:val="clear" w:color="auto" w:fill="FFFFFF"/>
              </w:rPr>
            </w:pPr>
          </w:p>
          <w:p w:rsidR="00B46C82" w:rsidRPr="002E6089" w:rsidRDefault="00917F70" w:rsidP="005C54DF">
            <w:pPr>
              <w:pStyle w:val="a9"/>
              <w:framePr w:w="0" w:h="0" w:wrap="auto" w:vAnchor="margin" w:hAnchor="text" w:xAlign="left" w:yAlign="inline"/>
              <w:spacing w:line="276" w:lineRule="auto"/>
              <w:rPr>
                <w:color w:val="000000" w:themeColor="text1"/>
                <w:sz w:val="24"/>
                <w:szCs w:val="24"/>
                <w:shd w:val="clear" w:color="auto" w:fill="FFFFFF"/>
              </w:rPr>
            </w:pPr>
            <w:r>
              <w:rPr>
                <w:color w:val="000000" w:themeColor="text1"/>
                <w:sz w:val="24"/>
                <w:szCs w:val="24"/>
                <w:shd w:val="clear" w:color="auto" w:fill="FFFFFF"/>
              </w:rPr>
              <w:t>2024-2028</w:t>
            </w:r>
          </w:p>
        </w:tc>
      </w:tr>
      <w:tr w:rsidR="002235C5" w:rsidRPr="002E6089" w:rsidTr="00853BF2">
        <w:tc>
          <w:tcPr>
            <w:tcW w:w="9923" w:type="dxa"/>
            <w:gridSpan w:val="5"/>
          </w:tcPr>
          <w:p w:rsidR="002235C5" w:rsidRPr="002E6089" w:rsidRDefault="002235C5" w:rsidP="00F650DB">
            <w:pPr>
              <w:pStyle w:val="a9"/>
              <w:framePr w:w="0" w:h="0" w:wrap="auto" w:vAnchor="margin" w:hAnchor="text" w:xAlign="left" w:yAlign="inline"/>
              <w:spacing w:line="360" w:lineRule="auto"/>
              <w:jc w:val="left"/>
              <w:rPr>
                <w:color w:val="000000" w:themeColor="text1"/>
                <w:sz w:val="24"/>
                <w:szCs w:val="24"/>
                <w:shd w:val="clear" w:color="auto" w:fill="FFFFFF"/>
              </w:rPr>
            </w:pPr>
            <w:r w:rsidRPr="002E6089">
              <w:rPr>
                <w:b/>
                <w:color w:val="000000" w:themeColor="text1"/>
                <w:sz w:val="24"/>
                <w:szCs w:val="24"/>
                <w:shd w:val="clear" w:color="auto" w:fill="FFFFFF"/>
              </w:rPr>
              <w:t>6.</w:t>
            </w:r>
            <w:r>
              <w:rPr>
                <w:b/>
                <w:color w:val="000000" w:themeColor="text1"/>
                <w:sz w:val="24"/>
                <w:szCs w:val="24"/>
                <w:shd w:val="clear" w:color="auto" w:fill="FFFFFF"/>
              </w:rPr>
              <w:t xml:space="preserve"> </w:t>
            </w:r>
            <w:r w:rsidRPr="002E6089">
              <w:rPr>
                <w:b/>
                <w:color w:val="000000" w:themeColor="text1"/>
                <w:sz w:val="24"/>
                <w:szCs w:val="24"/>
                <w:shd w:val="clear" w:color="auto" w:fill="FFFFFF"/>
              </w:rPr>
              <w:t>Газоснабжение</w:t>
            </w:r>
          </w:p>
        </w:tc>
      </w:tr>
      <w:tr w:rsidR="00B46C82" w:rsidRPr="002E6089" w:rsidTr="00853BF2">
        <w:tc>
          <w:tcPr>
            <w:tcW w:w="710" w:type="dxa"/>
          </w:tcPr>
          <w:p w:rsidR="00B46C82" w:rsidRPr="002E6089" w:rsidRDefault="00B46C82" w:rsidP="005C54DF">
            <w:pPr>
              <w:pStyle w:val="a9"/>
              <w:framePr w:w="0" w:h="0" w:wrap="auto" w:vAnchor="margin" w:hAnchor="text" w:xAlign="left" w:yAlign="inline"/>
              <w:spacing w:line="360" w:lineRule="auto"/>
              <w:rPr>
                <w:color w:val="000000" w:themeColor="text1"/>
                <w:sz w:val="24"/>
                <w:szCs w:val="24"/>
                <w:shd w:val="clear" w:color="auto" w:fill="FFFFFF"/>
              </w:rPr>
            </w:pPr>
            <w:r w:rsidRPr="002E6089">
              <w:rPr>
                <w:color w:val="000000" w:themeColor="text1"/>
                <w:sz w:val="24"/>
                <w:szCs w:val="24"/>
                <w:shd w:val="clear" w:color="auto" w:fill="FFFFFF"/>
              </w:rPr>
              <w:t>6.1.</w:t>
            </w:r>
          </w:p>
        </w:tc>
        <w:tc>
          <w:tcPr>
            <w:tcW w:w="2693" w:type="dxa"/>
          </w:tcPr>
          <w:p w:rsidR="00B46C82" w:rsidRPr="002E6089" w:rsidRDefault="00B46C82"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Газификация Верхнекамского муниципального округа</w:t>
            </w:r>
          </w:p>
        </w:tc>
        <w:tc>
          <w:tcPr>
            <w:tcW w:w="2977" w:type="dxa"/>
          </w:tcPr>
          <w:p w:rsidR="00B46C82" w:rsidRPr="002E6089" w:rsidRDefault="00B46C82" w:rsidP="005C54DF">
            <w:pPr>
              <w:pStyle w:val="a9"/>
              <w:framePr w:w="0" w:h="0" w:wrap="auto" w:vAnchor="margin" w:hAnchor="text" w:xAlign="left" w:yAlign="inline"/>
              <w:spacing w:line="240" w:lineRule="auto"/>
              <w:rPr>
                <w:color w:val="000000" w:themeColor="text1"/>
                <w:sz w:val="24"/>
                <w:szCs w:val="24"/>
                <w:shd w:val="clear" w:color="auto" w:fill="FFFFFF"/>
              </w:rPr>
            </w:pPr>
            <w:r w:rsidRPr="002E6089">
              <w:rPr>
                <w:sz w:val="24"/>
                <w:szCs w:val="24"/>
                <w:lang w:eastAsia="x-none"/>
              </w:rPr>
              <w:t xml:space="preserve">Газификация </w:t>
            </w:r>
            <w:proofErr w:type="spellStart"/>
            <w:r w:rsidRPr="002E6089">
              <w:rPr>
                <w:sz w:val="24"/>
                <w:szCs w:val="24"/>
                <w:lang w:eastAsia="x-none"/>
              </w:rPr>
              <w:t>негазифицированных</w:t>
            </w:r>
            <w:proofErr w:type="spellEnd"/>
            <w:r w:rsidRPr="002E6089">
              <w:rPr>
                <w:sz w:val="24"/>
                <w:szCs w:val="24"/>
                <w:lang w:eastAsia="x-none"/>
              </w:rPr>
              <w:t xml:space="preserve"> населенных пунктов </w:t>
            </w:r>
            <w:proofErr w:type="gramStart"/>
            <w:r w:rsidRPr="002E6089">
              <w:rPr>
                <w:sz w:val="24"/>
                <w:szCs w:val="24"/>
                <w:lang w:eastAsia="x-none"/>
              </w:rPr>
              <w:t>согласно</w:t>
            </w:r>
            <w:proofErr w:type="gramEnd"/>
            <w:r w:rsidRPr="002E6089">
              <w:rPr>
                <w:sz w:val="24"/>
                <w:szCs w:val="24"/>
                <w:lang w:eastAsia="x-none"/>
              </w:rPr>
              <w:t xml:space="preserve">  Генеральной схемы газоснабжения и газификации Кировской области</w:t>
            </w:r>
          </w:p>
        </w:tc>
        <w:tc>
          <w:tcPr>
            <w:tcW w:w="2126" w:type="dxa"/>
          </w:tcPr>
          <w:p w:rsidR="00B46C82" w:rsidRDefault="00B46C82" w:rsidP="00652DDF">
            <w:pPr>
              <w:pStyle w:val="a9"/>
              <w:framePr w:w="0" w:h="0" w:wrap="auto" w:vAnchor="margin" w:hAnchor="text" w:xAlign="left" w:yAlign="inline"/>
              <w:spacing w:line="240" w:lineRule="auto"/>
              <w:rPr>
                <w:color w:val="000000" w:themeColor="text1"/>
                <w:sz w:val="24"/>
                <w:szCs w:val="24"/>
                <w:shd w:val="clear" w:color="auto" w:fill="FFFFFF"/>
              </w:rPr>
            </w:pPr>
          </w:p>
          <w:p w:rsidR="007B1A5E" w:rsidRPr="002E6089" w:rsidRDefault="00800894" w:rsidP="00652DDF">
            <w:pPr>
              <w:pStyle w:val="a9"/>
              <w:framePr w:w="0" w:h="0" w:wrap="auto" w:vAnchor="margin" w:hAnchor="text" w:xAlign="left" w:yAlign="inline"/>
              <w:spacing w:line="240" w:lineRule="auto"/>
              <w:rPr>
                <w:color w:val="000000" w:themeColor="text1"/>
                <w:sz w:val="24"/>
                <w:szCs w:val="24"/>
                <w:shd w:val="clear" w:color="auto" w:fill="FFFFFF"/>
              </w:rPr>
            </w:pPr>
            <w:r>
              <w:rPr>
                <w:color w:val="000000" w:themeColor="text1"/>
                <w:sz w:val="24"/>
                <w:szCs w:val="24"/>
                <w:shd w:val="clear" w:color="auto" w:fill="FFFFFF"/>
              </w:rPr>
              <w:t>Уточняется проектом</w:t>
            </w:r>
          </w:p>
        </w:tc>
        <w:tc>
          <w:tcPr>
            <w:tcW w:w="1417" w:type="dxa"/>
          </w:tcPr>
          <w:p w:rsidR="007B1A5E" w:rsidRDefault="007B1A5E" w:rsidP="00652DDF">
            <w:pPr>
              <w:pStyle w:val="a9"/>
              <w:framePr w:w="0" w:h="0" w:wrap="auto" w:vAnchor="margin" w:hAnchor="text" w:xAlign="left" w:yAlign="inline"/>
              <w:spacing w:line="240" w:lineRule="auto"/>
              <w:rPr>
                <w:color w:val="000000" w:themeColor="text1"/>
                <w:sz w:val="24"/>
                <w:szCs w:val="24"/>
                <w:shd w:val="clear" w:color="auto" w:fill="FFFFFF"/>
              </w:rPr>
            </w:pPr>
          </w:p>
          <w:p w:rsidR="00B46C82" w:rsidRPr="002E6089" w:rsidRDefault="00B46C82" w:rsidP="00652DDF">
            <w:pPr>
              <w:pStyle w:val="a9"/>
              <w:framePr w:w="0" w:h="0" w:wrap="auto" w:vAnchor="margin" w:hAnchor="text" w:xAlign="left" w:yAlign="inline"/>
              <w:spacing w:line="240" w:lineRule="auto"/>
              <w:rPr>
                <w:color w:val="000000" w:themeColor="text1"/>
                <w:sz w:val="24"/>
                <w:szCs w:val="24"/>
                <w:shd w:val="clear" w:color="auto" w:fill="FFFFFF"/>
              </w:rPr>
            </w:pPr>
            <w:r w:rsidRPr="002E6089">
              <w:rPr>
                <w:color w:val="000000" w:themeColor="text1"/>
                <w:sz w:val="24"/>
                <w:szCs w:val="24"/>
                <w:shd w:val="clear" w:color="auto" w:fill="FFFFFF"/>
              </w:rPr>
              <w:t>до 203</w:t>
            </w:r>
            <w:r w:rsidR="00472658">
              <w:rPr>
                <w:color w:val="000000" w:themeColor="text1"/>
                <w:sz w:val="24"/>
                <w:szCs w:val="24"/>
                <w:shd w:val="clear" w:color="auto" w:fill="FFFFFF"/>
              </w:rPr>
              <w:t>0</w:t>
            </w:r>
            <w:r w:rsidRPr="002E6089">
              <w:rPr>
                <w:color w:val="000000" w:themeColor="text1"/>
                <w:sz w:val="24"/>
                <w:szCs w:val="24"/>
                <w:shd w:val="clear" w:color="auto" w:fill="FFFFFF"/>
              </w:rPr>
              <w:t xml:space="preserve"> года</w:t>
            </w:r>
          </w:p>
        </w:tc>
      </w:tr>
    </w:tbl>
    <w:p w:rsidR="000E4A24" w:rsidRDefault="000E4A24" w:rsidP="005C54DF">
      <w:pPr>
        <w:shd w:val="clear" w:color="auto" w:fill="FFFFFF"/>
        <w:ind w:right="-24"/>
        <w:jc w:val="center"/>
        <w:rPr>
          <w:b/>
          <w:sz w:val="24"/>
          <w:szCs w:val="24"/>
        </w:rPr>
      </w:pPr>
    </w:p>
    <w:p w:rsidR="00271C0A" w:rsidRDefault="00271C0A" w:rsidP="00C5576D">
      <w:pPr>
        <w:shd w:val="clear" w:color="auto" w:fill="FFFFFF"/>
        <w:ind w:right="-24"/>
        <w:rPr>
          <w:b/>
          <w:sz w:val="24"/>
          <w:szCs w:val="24"/>
        </w:rPr>
        <w:sectPr w:rsidR="00271C0A">
          <w:pgSz w:w="11906" w:h="16838"/>
          <w:pgMar w:top="1134" w:right="850" w:bottom="1134" w:left="1701" w:header="708" w:footer="708" w:gutter="0"/>
          <w:cols w:space="708"/>
          <w:docGrid w:linePitch="360"/>
        </w:sectPr>
      </w:pPr>
    </w:p>
    <w:p w:rsidR="00271C0A" w:rsidRDefault="00271C0A" w:rsidP="00C5576D">
      <w:pPr>
        <w:shd w:val="clear" w:color="auto" w:fill="FFFFFF"/>
        <w:ind w:right="-24"/>
        <w:rPr>
          <w:b/>
          <w:sz w:val="24"/>
          <w:szCs w:val="24"/>
        </w:rPr>
      </w:pPr>
      <w:r>
        <w:rPr>
          <w:b/>
          <w:sz w:val="24"/>
          <w:szCs w:val="24"/>
        </w:rPr>
        <w:lastRenderedPageBreak/>
        <w:t xml:space="preserve">4.2. </w:t>
      </w:r>
      <w:r w:rsidR="00C22D31">
        <w:rPr>
          <w:b/>
          <w:sz w:val="24"/>
          <w:szCs w:val="24"/>
        </w:rPr>
        <w:t xml:space="preserve"> Целевые показатели </w:t>
      </w:r>
      <w:proofErr w:type="gramStart"/>
      <w:r w:rsidR="00C22D31">
        <w:rPr>
          <w:b/>
          <w:sz w:val="24"/>
          <w:szCs w:val="24"/>
        </w:rPr>
        <w:t>развития системы теплоснабжения Верхнекамского муниципального округа Кировской области</w:t>
      </w:r>
      <w:proofErr w:type="gramEnd"/>
    </w:p>
    <w:p w:rsidR="00623B95" w:rsidRDefault="00623B95" w:rsidP="00C5576D">
      <w:pPr>
        <w:shd w:val="clear" w:color="auto" w:fill="FFFFFF"/>
        <w:ind w:right="-24"/>
        <w:rPr>
          <w:b/>
          <w:sz w:val="24"/>
          <w:szCs w:val="24"/>
        </w:rPr>
      </w:pPr>
    </w:p>
    <w:tbl>
      <w:tblPr>
        <w:tblStyle w:val="af"/>
        <w:tblW w:w="15091" w:type="dxa"/>
        <w:tblLook w:val="04A0" w:firstRow="1" w:lastRow="0" w:firstColumn="1" w:lastColumn="0" w:noHBand="0" w:noVBand="1"/>
      </w:tblPr>
      <w:tblGrid>
        <w:gridCol w:w="950"/>
        <w:gridCol w:w="2419"/>
        <w:gridCol w:w="2800"/>
        <w:gridCol w:w="1012"/>
        <w:gridCol w:w="1007"/>
        <w:gridCol w:w="851"/>
        <w:gridCol w:w="850"/>
        <w:gridCol w:w="851"/>
        <w:gridCol w:w="850"/>
        <w:gridCol w:w="709"/>
        <w:gridCol w:w="992"/>
        <w:gridCol w:w="851"/>
        <w:gridCol w:w="949"/>
      </w:tblGrid>
      <w:tr w:rsidR="00623B95" w:rsidRPr="005D3CD1" w:rsidTr="00740586">
        <w:trPr>
          <w:trHeight w:val="751"/>
        </w:trPr>
        <w:tc>
          <w:tcPr>
            <w:tcW w:w="950" w:type="dxa"/>
            <w:vMerge w:val="restart"/>
          </w:tcPr>
          <w:p w:rsidR="00623B95" w:rsidRPr="00B52422" w:rsidRDefault="00623B95" w:rsidP="00623B95">
            <w:pPr>
              <w:jc w:val="center"/>
              <w:rPr>
                <w:b/>
                <w:sz w:val="22"/>
                <w:szCs w:val="22"/>
              </w:rPr>
            </w:pPr>
            <w:r w:rsidRPr="00B52422">
              <w:rPr>
                <w:b/>
                <w:sz w:val="22"/>
                <w:szCs w:val="22"/>
              </w:rPr>
              <w:t>№</w:t>
            </w:r>
          </w:p>
          <w:p w:rsidR="00623B95" w:rsidRPr="00B52422" w:rsidRDefault="00623B95" w:rsidP="00623B95">
            <w:pPr>
              <w:jc w:val="center"/>
              <w:rPr>
                <w:b/>
                <w:sz w:val="22"/>
                <w:szCs w:val="22"/>
              </w:rPr>
            </w:pPr>
            <w:r w:rsidRPr="00B52422">
              <w:rPr>
                <w:b/>
                <w:sz w:val="22"/>
                <w:szCs w:val="22"/>
              </w:rPr>
              <w:t>п\</w:t>
            </w:r>
            <w:proofErr w:type="gramStart"/>
            <w:r w:rsidRPr="00B52422">
              <w:rPr>
                <w:b/>
                <w:sz w:val="22"/>
                <w:szCs w:val="22"/>
              </w:rPr>
              <w:t>п</w:t>
            </w:r>
            <w:proofErr w:type="gramEnd"/>
          </w:p>
        </w:tc>
        <w:tc>
          <w:tcPr>
            <w:tcW w:w="2419" w:type="dxa"/>
            <w:vMerge w:val="restart"/>
          </w:tcPr>
          <w:p w:rsidR="00623B95" w:rsidRPr="00B52422" w:rsidRDefault="00623B95" w:rsidP="00623B95">
            <w:pPr>
              <w:jc w:val="center"/>
              <w:rPr>
                <w:b/>
                <w:sz w:val="22"/>
                <w:szCs w:val="22"/>
              </w:rPr>
            </w:pPr>
            <w:r w:rsidRPr="00B52422">
              <w:rPr>
                <w:b/>
                <w:sz w:val="22"/>
                <w:szCs w:val="22"/>
              </w:rPr>
              <w:t>Группа показателей</w:t>
            </w:r>
          </w:p>
        </w:tc>
        <w:tc>
          <w:tcPr>
            <w:tcW w:w="2800" w:type="dxa"/>
            <w:vMerge w:val="restart"/>
          </w:tcPr>
          <w:p w:rsidR="00623B95" w:rsidRPr="00B52422" w:rsidRDefault="00623B95" w:rsidP="00623B95">
            <w:pPr>
              <w:jc w:val="center"/>
              <w:rPr>
                <w:b/>
                <w:sz w:val="22"/>
                <w:szCs w:val="22"/>
              </w:rPr>
            </w:pPr>
            <w:r w:rsidRPr="00B52422">
              <w:rPr>
                <w:b/>
                <w:sz w:val="22"/>
                <w:szCs w:val="22"/>
              </w:rPr>
              <w:t xml:space="preserve">Наименование </w:t>
            </w:r>
          </w:p>
          <w:p w:rsidR="00623B95" w:rsidRPr="00B52422" w:rsidRDefault="00623B95" w:rsidP="00623B95">
            <w:pPr>
              <w:jc w:val="center"/>
              <w:rPr>
                <w:b/>
                <w:i/>
                <w:sz w:val="22"/>
                <w:szCs w:val="22"/>
              </w:rPr>
            </w:pPr>
            <w:r w:rsidRPr="00B52422">
              <w:rPr>
                <w:b/>
                <w:sz w:val="22"/>
                <w:szCs w:val="22"/>
              </w:rPr>
              <w:t>показателя</w:t>
            </w:r>
          </w:p>
        </w:tc>
        <w:tc>
          <w:tcPr>
            <w:tcW w:w="1012" w:type="dxa"/>
            <w:vMerge w:val="restart"/>
          </w:tcPr>
          <w:p w:rsidR="00623B95" w:rsidRPr="00B52422" w:rsidRDefault="00623B95" w:rsidP="00623B95">
            <w:pPr>
              <w:jc w:val="center"/>
              <w:rPr>
                <w:b/>
                <w:sz w:val="22"/>
                <w:szCs w:val="22"/>
              </w:rPr>
            </w:pPr>
            <w:proofErr w:type="spellStart"/>
            <w:r w:rsidRPr="00B52422">
              <w:rPr>
                <w:b/>
                <w:sz w:val="22"/>
                <w:szCs w:val="22"/>
              </w:rPr>
              <w:t>Ед</w:t>
            </w:r>
            <w:proofErr w:type="gramStart"/>
            <w:r w:rsidRPr="00B52422">
              <w:rPr>
                <w:b/>
                <w:sz w:val="22"/>
                <w:szCs w:val="22"/>
              </w:rPr>
              <w:t>.и</w:t>
            </w:r>
            <w:proofErr w:type="gramEnd"/>
            <w:r w:rsidRPr="00B52422">
              <w:rPr>
                <w:b/>
                <w:sz w:val="22"/>
                <w:szCs w:val="22"/>
              </w:rPr>
              <w:t>зм</w:t>
            </w:r>
            <w:proofErr w:type="spellEnd"/>
            <w:r w:rsidRPr="00B52422">
              <w:rPr>
                <w:b/>
                <w:sz w:val="22"/>
                <w:szCs w:val="22"/>
              </w:rPr>
              <w:t>.</w:t>
            </w:r>
          </w:p>
        </w:tc>
        <w:tc>
          <w:tcPr>
            <w:tcW w:w="7910" w:type="dxa"/>
            <w:gridSpan w:val="9"/>
            <w:tcBorders>
              <w:bottom w:val="single" w:sz="4" w:space="0" w:color="auto"/>
            </w:tcBorders>
          </w:tcPr>
          <w:p w:rsidR="00623B95" w:rsidRPr="00B52422" w:rsidRDefault="00623B95" w:rsidP="00623B95">
            <w:pPr>
              <w:jc w:val="center"/>
              <w:rPr>
                <w:b/>
                <w:i/>
                <w:sz w:val="22"/>
                <w:szCs w:val="22"/>
              </w:rPr>
            </w:pPr>
            <w:r w:rsidRPr="00B52422">
              <w:rPr>
                <w:b/>
                <w:sz w:val="22"/>
                <w:szCs w:val="22"/>
              </w:rPr>
              <w:t>Значение\год</w:t>
            </w:r>
          </w:p>
        </w:tc>
      </w:tr>
      <w:tr w:rsidR="00F97925" w:rsidRPr="005D3CD1" w:rsidTr="00737431">
        <w:trPr>
          <w:trHeight w:val="613"/>
        </w:trPr>
        <w:tc>
          <w:tcPr>
            <w:tcW w:w="950" w:type="dxa"/>
            <w:vMerge/>
          </w:tcPr>
          <w:p w:rsidR="00F97925" w:rsidRPr="00B52422" w:rsidRDefault="00F97925" w:rsidP="00623B95">
            <w:pPr>
              <w:jc w:val="center"/>
              <w:rPr>
                <w:b/>
                <w:sz w:val="22"/>
                <w:szCs w:val="22"/>
              </w:rPr>
            </w:pPr>
          </w:p>
        </w:tc>
        <w:tc>
          <w:tcPr>
            <w:tcW w:w="2419" w:type="dxa"/>
            <w:vMerge/>
          </w:tcPr>
          <w:p w:rsidR="00F97925" w:rsidRPr="00B52422" w:rsidRDefault="00F97925" w:rsidP="00623B95">
            <w:pPr>
              <w:jc w:val="center"/>
              <w:rPr>
                <w:b/>
                <w:sz w:val="22"/>
                <w:szCs w:val="22"/>
              </w:rPr>
            </w:pPr>
          </w:p>
        </w:tc>
        <w:tc>
          <w:tcPr>
            <w:tcW w:w="2800" w:type="dxa"/>
            <w:vMerge/>
          </w:tcPr>
          <w:p w:rsidR="00F97925" w:rsidRPr="00B52422" w:rsidRDefault="00F97925" w:rsidP="00623B95">
            <w:pPr>
              <w:jc w:val="center"/>
              <w:rPr>
                <w:b/>
                <w:sz w:val="22"/>
                <w:szCs w:val="22"/>
              </w:rPr>
            </w:pPr>
          </w:p>
        </w:tc>
        <w:tc>
          <w:tcPr>
            <w:tcW w:w="1012" w:type="dxa"/>
            <w:vMerge/>
          </w:tcPr>
          <w:p w:rsidR="00F97925" w:rsidRPr="00B52422" w:rsidRDefault="00F97925" w:rsidP="00623B95">
            <w:pPr>
              <w:jc w:val="center"/>
              <w:rPr>
                <w:b/>
                <w:sz w:val="22"/>
                <w:szCs w:val="22"/>
              </w:rPr>
            </w:pPr>
          </w:p>
        </w:tc>
        <w:tc>
          <w:tcPr>
            <w:tcW w:w="1007" w:type="dxa"/>
            <w:tcBorders>
              <w:top w:val="single" w:sz="4" w:space="0" w:color="auto"/>
              <w:bottom w:val="single" w:sz="4" w:space="0" w:color="auto"/>
              <w:right w:val="single" w:sz="4" w:space="0" w:color="auto"/>
            </w:tcBorders>
          </w:tcPr>
          <w:p w:rsidR="00F97925" w:rsidRPr="00B52422" w:rsidRDefault="00F97925" w:rsidP="00623B95">
            <w:pPr>
              <w:ind w:left="17"/>
              <w:rPr>
                <w:b/>
                <w:sz w:val="22"/>
                <w:szCs w:val="22"/>
              </w:rPr>
            </w:pPr>
            <w:r w:rsidRPr="00B52422">
              <w:rPr>
                <w:b/>
                <w:sz w:val="22"/>
                <w:szCs w:val="22"/>
              </w:rPr>
              <w:t>2022</w:t>
            </w:r>
          </w:p>
        </w:tc>
        <w:tc>
          <w:tcPr>
            <w:tcW w:w="851" w:type="dxa"/>
            <w:tcBorders>
              <w:top w:val="single" w:sz="4" w:space="0" w:color="auto"/>
              <w:left w:val="single" w:sz="4" w:space="0" w:color="auto"/>
              <w:bottom w:val="single" w:sz="4" w:space="0" w:color="auto"/>
              <w:right w:val="single" w:sz="4" w:space="0" w:color="auto"/>
            </w:tcBorders>
          </w:tcPr>
          <w:p w:rsidR="00F97925" w:rsidRPr="00B52422" w:rsidRDefault="00F97925" w:rsidP="00623B95">
            <w:pPr>
              <w:rPr>
                <w:b/>
                <w:sz w:val="22"/>
                <w:szCs w:val="22"/>
              </w:rPr>
            </w:pPr>
            <w:r w:rsidRPr="00B52422">
              <w:rPr>
                <w:b/>
                <w:sz w:val="22"/>
                <w:szCs w:val="22"/>
              </w:rPr>
              <w:t xml:space="preserve">2023 </w:t>
            </w:r>
          </w:p>
        </w:tc>
        <w:tc>
          <w:tcPr>
            <w:tcW w:w="850" w:type="dxa"/>
            <w:tcBorders>
              <w:top w:val="single" w:sz="4" w:space="0" w:color="auto"/>
              <w:left w:val="single" w:sz="4" w:space="0" w:color="auto"/>
              <w:bottom w:val="single" w:sz="4" w:space="0" w:color="auto"/>
              <w:right w:val="single" w:sz="4" w:space="0" w:color="auto"/>
            </w:tcBorders>
          </w:tcPr>
          <w:p w:rsidR="00F97925" w:rsidRPr="00652DDF" w:rsidRDefault="00F97925" w:rsidP="00623B95">
            <w:pPr>
              <w:rPr>
                <w:b/>
                <w:sz w:val="22"/>
                <w:szCs w:val="22"/>
              </w:rPr>
            </w:pPr>
            <w:r w:rsidRPr="00652DDF">
              <w:rPr>
                <w:b/>
                <w:sz w:val="22"/>
                <w:szCs w:val="22"/>
              </w:rPr>
              <w:t>2024</w:t>
            </w:r>
          </w:p>
        </w:tc>
        <w:tc>
          <w:tcPr>
            <w:tcW w:w="851" w:type="dxa"/>
            <w:tcBorders>
              <w:top w:val="single" w:sz="4" w:space="0" w:color="auto"/>
              <w:left w:val="single" w:sz="4" w:space="0" w:color="auto"/>
              <w:bottom w:val="single" w:sz="4" w:space="0" w:color="auto"/>
              <w:right w:val="single" w:sz="4" w:space="0" w:color="auto"/>
            </w:tcBorders>
          </w:tcPr>
          <w:p w:rsidR="00F97925" w:rsidRPr="00652DDF" w:rsidRDefault="00F97925" w:rsidP="00623B95">
            <w:pPr>
              <w:rPr>
                <w:b/>
                <w:sz w:val="22"/>
                <w:szCs w:val="22"/>
              </w:rPr>
            </w:pPr>
            <w:r w:rsidRPr="00652DDF">
              <w:rPr>
                <w:b/>
                <w:sz w:val="22"/>
                <w:szCs w:val="22"/>
              </w:rPr>
              <w:t>2025</w:t>
            </w:r>
          </w:p>
        </w:tc>
        <w:tc>
          <w:tcPr>
            <w:tcW w:w="850" w:type="dxa"/>
            <w:tcBorders>
              <w:top w:val="single" w:sz="4" w:space="0" w:color="auto"/>
              <w:left w:val="single" w:sz="4" w:space="0" w:color="auto"/>
              <w:bottom w:val="single" w:sz="4" w:space="0" w:color="auto"/>
              <w:right w:val="single" w:sz="4" w:space="0" w:color="auto"/>
            </w:tcBorders>
          </w:tcPr>
          <w:p w:rsidR="00F97925" w:rsidRPr="00652DDF" w:rsidRDefault="00F97925" w:rsidP="00623B95">
            <w:pPr>
              <w:rPr>
                <w:b/>
                <w:sz w:val="22"/>
                <w:szCs w:val="22"/>
              </w:rPr>
            </w:pPr>
            <w:r w:rsidRPr="00652DDF">
              <w:rPr>
                <w:b/>
                <w:sz w:val="22"/>
                <w:szCs w:val="22"/>
              </w:rPr>
              <w:t>2026</w:t>
            </w:r>
          </w:p>
        </w:tc>
        <w:tc>
          <w:tcPr>
            <w:tcW w:w="709" w:type="dxa"/>
            <w:tcBorders>
              <w:top w:val="single" w:sz="4" w:space="0" w:color="auto"/>
              <w:left w:val="single" w:sz="4" w:space="0" w:color="auto"/>
              <w:bottom w:val="single" w:sz="4" w:space="0" w:color="auto"/>
              <w:right w:val="single" w:sz="4" w:space="0" w:color="auto"/>
            </w:tcBorders>
          </w:tcPr>
          <w:p w:rsidR="00F97925" w:rsidRPr="00652DDF" w:rsidRDefault="00F97925" w:rsidP="00623B95">
            <w:pPr>
              <w:rPr>
                <w:b/>
                <w:sz w:val="22"/>
                <w:szCs w:val="22"/>
              </w:rPr>
            </w:pPr>
            <w:r w:rsidRPr="00652DDF">
              <w:rPr>
                <w:b/>
                <w:sz w:val="22"/>
                <w:szCs w:val="22"/>
              </w:rPr>
              <w:t>2027</w:t>
            </w:r>
          </w:p>
        </w:tc>
        <w:tc>
          <w:tcPr>
            <w:tcW w:w="992" w:type="dxa"/>
            <w:tcBorders>
              <w:top w:val="single" w:sz="4" w:space="0" w:color="auto"/>
              <w:left w:val="single" w:sz="4" w:space="0" w:color="auto"/>
              <w:bottom w:val="single" w:sz="4" w:space="0" w:color="auto"/>
              <w:right w:val="single" w:sz="4" w:space="0" w:color="auto"/>
            </w:tcBorders>
          </w:tcPr>
          <w:p w:rsidR="00F97925" w:rsidRPr="00652DDF" w:rsidRDefault="00F97925" w:rsidP="00623B95">
            <w:pPr>
              <w:rPr>
                <w:b/>
                <w:sz w:val="22"/>
                <w:szCs w:val="22"/>
              </w:rPr>
            </w:pPr>
            <w:r w:rsidRPr="00652DDF">
              <w:rPr>
                <w:b/>
                <w:sz w:val="22"/>
                <w:szCs w:val="22"/>
              </w:rPr>
              <w:t>2028</w:t>
            </w:r>
          </w:p>
        </w:tc>
        <w:tc>
          <w:tcPr>
            <w:tcW w:w="851" w:type="dxa"/>
            <w:tcBorders>
              <w:top w:val="single" w:sz="4" w:space="0" w:color="auto"/>
              <w:left w:val="single" w:sz="4" w:space="0" w:color="auto"/>
              <w:bottom w:val="single" w:sz="4" w:space="0" w:color="auto"/>
              <w:right w:val="single" w:sz="4" w:space="0" w:color="auto"/>
            </w:tcBorders>
          </w:tcPr>
          <w:p w:rsidR="00F97925" w:rsidRPr="00652DDF" w:rsidRDefault="00F97925" w:rsidP="00623B95">
            <w:pPr>
              <w:rPr>
                <w:b/>
                <w:sz w:val="22"/>
                <w:szCs w:val="22"/>
              </w:rPr>
            </w:pPr>
            <w:r w:rsidRPr="00652DDF">
              <w:rPr>
                <w:b/>
                <w:sz w:val="22"/>
                <w:szCs w:val="22"/>
              </w:rPr>
              <w:t>2029</w:t>
            </w:r>
          </w:p>
        </w:tc>
        <w:tc>
          <w:tcPr>
            <w:tcW w:w="949" w:type="dxa"/>
            <w:tcBorders>
              <w:top w:val="single" w:sz="4" w:space="0" w:color="auto"/>
              <w:left w:val="single" w:sz="4" w:space="0" w:color="auto"/>
              <w:bottom w:val="single" w:sz="4" w:space="0" w:color="auto"/>
            </w:tcBorders>
          </w:tcPr>
          <w:p w:rsidR="00F97925" w:rsidRPr="00652DDF" w:rsidRDefault="00F97925" w:rsidP="00623B95">
            <w:pPr>
              <w:rPr>
                <w:b/>
                <w:sz w:val="22"/>
                <w:szCs w:val="22"/>
              </w:rPr>
            </w:pPr>
            <w:r w:rsidRPr="00652DDF">
              <w:rPr>
                <w:b/>
                <w:sz w:val="22"/>
                <w:szCs w:val="22"/>
              </w:rPr>
              <w:t>2030</w:t>
            </w:r>
          </w:p>
        </w:tc>
      </w:tr>
      <w:tr w:rsidR="00F97925" w:rsidRPr="005D3CD1" w:rsidTr="00737431">
        <w:trPr>
          <w:trHeight w:val="682"/>
        </w:trPr>
        <w:tc>
          <w:tcPr>
            <w:tcW w:w="950" w:type="dxa"/>
          </w:tcPr>
          <w:p w:rsidR="00F97925" w:rsidRPr="005D3CD1" w:rsidRDefault="00F97925" w:rsidP="00623B95">
            <w:pPr>
              <w:jc w:val="center"/>
              <w:rPr>
                <w:i/>
                <w:sz w:val="22"/>
                <w:szCs w:val="22"/>
              </w:rPr>
            </w:pPr>
            <w:r w:rsidRPr="005D3CD1">
              <w:rPr>
                <w:i/>
                <w:sz w:val="22"/>
                <w:szCs w:val="22"/>
              </w:rPr>
              <w:t>1</w:t>
            </w:r>
          </w:p>
        </w:tc>
        <w:tc>
          <w:tcPr>
            <w:tcW w:w="2419" w:type="dxa"/>
            <w:vMerge w:val="restart"/>
          </w:tcPr>
          <w:p w:rsidR="00F97925" w:rsidRPr="005D3CD1" w:rsidRDefault="00F97925" w:rsidP="00623B95">
            <w:pPr>
              <w:jc w:val="center"/>
              <w:rPr>
                <w:sz w:val="22"/>
                <w:szCs w:val="22"/>
              </w:rPr>
            </w:pPr>
            <w:r w:rsidRPr="005D3CD1">
              <w:rPr>
                <w:sz w:val="22"/>
                <w:szCs w:val="22"/>
              </w:rPr>
              <w:t>Надежность</w:t>
            </w:r>
          </w:p>
          <w:p w:rsidR="00F97925" w:rsidRPr="005D3CD1" w:rsidRDefault="00F97925" w:rsidP="00623B95">
            <w:pPr>
              <w:jc w:val="center"/>
              <w:rPr>
                <w:sz w:val="22"/>
                <w:szCs w:val="22"/>
              </w:rPr>
            </w:pPr>
            <w:r w:rsidRPr="005D3CD1">
              <w:rPr>
                <w:sz w:val="22"/>
                <w:szCs w:val="22"/>
              </w:rPr>
              <w:t>(бесперебойность)</w:t>
            </w:r>
          </w:p>
          <w:p w:rsidR="00F97925" w:rsidRPr="005D3CD1" w:rsidRDefault="00F97925" w:rsidP="00623B95">
            <w:pPr>
              <w:jc w:val="center"/>
              <w:rPr>
                <w:sz w:val="22"/>
                <w:szCs w:val="22"/>
              </w:rPr>
            </w:pPr>
            <w:r w:rsidRPr="005D3CD1">
              <w:rPr>
                <w:sz w:val="22"/>
                <w:szCs w:val="22"/>
              </w:rPr>
              <w:t>Снабжения</w:t>
            </w:r>
          </w:p>
          <w:p w:rsidR="00F97925" w:rsidRPr="005D3CD1" w:rsidRDefault="00F97925" w:rsidP="00623B95">
            <w:pPr>
              <w:jc w:val="center"/>
              <w:rPr>
                <w:sz w:val="22"/>
                <w:szCs w:val="22"/>
              </w:rPr>
            </w:pPr>
            <w:r w:rsidRPr="005D3CD1">
              <w:rPr>
                <w:sz w:val="22"/>
                <w:szCs w:val="22"/>
              </w:rPr>
              <w:t>потребителей товарами</w:t>
            </w:r>
          </w:p>
          <w:p w:rsidR="00F97925" w:rsidRPr="005D3CD1" w:rsidRDefault="00F97925" w:rsidP="00623B95">
            <w:pPr>
              <w:jc w:val="center"/>
              <w:rPr>
                <w:sz w:val="22"/>
                <w:szCs w:val="22"/>
              </w:rPr>
            </w:pPr>
            <w:r w:rsidRPr="005D3CD1">
              <w:rPr>
                <w:sz w:val="22"/>
                <w:szCs w:val="22"/>
              </w:rPr>
              <w:t>(услугами)</w:t>
            </w:r>
          </w:p>
        </w:tc>
        <w:tc>
          <w:tcPr>
            <w:tcW w:w="2800" w:type="dxa"/>
          </w:tcPr>
          <w:p w:rsidR="00F97925" w:rsidRPr="005D3CD1" w:rsidRDefault="00F97925" w:rsidP="00623B95">
            <w:pPr>
              <w:jc w:val="center"/>
              <w:rPr>
                <w:sz w:val="22"/>
                <w:szCs w:val="22"/>
              </w:rPr>
            </w:pPr>
            <w:r w:rsidRPr="005D3CD1">
              <w:rPr>
                <w:sz w:val="22"/>
                <w:szCs w:val="22"/>
              </w:rPr>
              <w:t xml:space="preserve">Аварийность систем коммунальной инфраструктуры </w:t>
            </w:r>
          </w:p>
        </w:tc>
        <w:tc>
          <w:tcPr>
            <w:tcW w:w="1012" w:type="dxa"/>
          </w:tcPr>
          <w:p w:rsidR="00F97925" w:rsidRPr="005D3CD1" w:rsidRDefault="00F97925" w:rsidP="00623B95">
            <w:pPr>
              <w:jc w:val="center"/>
              <w:rPr>
                <w:sz w:val="22"/>
                <w:szCs w:val="22"/>
              </w:rPr>
            </w:pPr>
            <w:r w:rsidRPr="005D3CD1">
              <w:rPr>
                <w:sz w:val="22"/>
                <w:szCs w:val="22"/>
              </w:rPr>
              <w:t>Ед./</w:t>
            </w:r>
            <w:proofErr w:type="gramStart"/>
            <w:r w:rsidRPr="005D3CD1">
              <w:rPr>
                <w:sz w:val="22"/>
                <w:szCs w:val="22"/>
              </w:rPr>
              <w:t>км</w:t>
            </w:r>
            <w:proofErr w:type="gramEnd"/>
          </w:p>
        </w:tc>
        <w:tc>
          <w:tcPr>
            <w:tcW w:w="1007" w:type="dxa"/>
            <w:tcBorders>
              <w:right w:val="single" w:sz="4" w:space="0" w:color="auto"/>
            </w:tcBorders>
          </w:tcPr>
          <w:p w:rsidR="00F97925" w:rsidRPr="00655B4B" w:rsidRDefault="00E050F1" w:rsidP="009309D1">
            <w:pPr>
              <w:jc w:val="center"/>
              <w:rPr>
                <w:sz w:val="22"/>
                <w:szCs w:val="22"/>
              </w:rPr>
            </w:pPr>
            <w:r w:rsidRPr="00655B4B">
              <w:rPr>
                <w:sz w:val="22"/>
                <w:szCs w:val="22"/>
              </w:rPr>
              <w:t>0,</w:t>
            </w:r>
            <w:r w:rsidR="009309D1">
              <w:rPr>
                <w:sz w:val="22"/>
                <w:szCs w:val="22"/>
              </w:rPr>
              <w:t>38</w:t>
            </w:r>
          </w:p>
        </w:tc>
        <w:tc>
          <w:tcPr>
            <w:tcW w:w="851" w:type="dxa"/>
            <w:tcBorders>
              <w:left w:val="single" w:sz="4" w:space="0" w:color="auto"/>
              <w:right w:val="single" w:sz="4" w:space="0" w:color="auto"/>
            </w:tcBorders>
          </w:tcPr>
          <w:p w:rsidR="00F97925" w:rsidRPr="00655B4B" w:rsidRDefault="00E050F1" w:rsidP="009309D1">
            <w:pPr>
              <w:jc w:val="center"/>
              <w:rPr>
                <w:sz w:val="22"/>
                <w:szCs w:val="22"/>
              </w:rPr>
            </w:pPr>
            <w:r w:rsidRPr="00655B4B">
              <w:rPr>
                <w:sz w:val="22"/>
                <w:szCs w:val="22"/>
              </w:rPr>
              <w:t>0,</w:t>
            </w:r>
            <w:r w:rsidR="009309D1">
              <w:rPr>
                <w:sz w:val="22"/>
                <w:szCs w:val="22"/>
              </w:rPr>
              <w:t>37</w:t>
            </w:r>
          </w:p>
        </w:tc>
        <w:tc>
          <w:tcPr>
            <w:tcW w:w="850" w:type="dxa"/>
            <w:tcBorders>
              <w:left w:val="single" w:sz="4" w:space="0" w:color="auto"/>
              <w:right w:val="single" w:sz="4" w:space="0" w:color="auto"/>
            </w:tcBorders>
          </w:tcPr>
          <w:p w:rsidR="00F97925" w:rsidRPr="00655B4B" w:rsidRDefault="00E050F1" w:rsidP="009309D1">
            <w:pPr>
              <w:jc w:val="center"/>
              <w:rPr>
                <w:sz w:val="22"/>
                <w:szCs w:val="22"/>
              </w:rPr>
            </w:pPr>
            <w:r w:rsidRPr="00655B4B">
              <w:rPr>
                <w:sz w:val="22"/>
                <w:szCs w:val="22"/>
              </w:rPr>
              <w:t>0,</w:t>
            </w:r>
            <w:r w:rsidR="009309D1">
              <w:rPr>
                <w:sz w:val="22"/>
                <w:szCs w:val="22"/>
              </w:rPr>
              <w:t>36</w:t>
            </w:r>
          </w:p>
        </w:tc>
        <w:tc>
          <w:tcPr>
            <w:tcW w:w="851" w:type="dxa"/>
            <w:tcBorders>
              <w:left w:val="single" w:sz="4" w:space="0" w:color="auto"/>
              <w:right w:val="single" w:sz="4" w:space="0" w:color="auto"/>
            </w:tcBorders>
          </w:tcPr>
          <w:p w:rsidR="00F97925" w:rsidRPr="00655B4B" w:rsidRDefault="00E050F1" w:rsidP="009309D1">
            <w:pPr>
              <w:jc w:val="center"/>
              <w:rPr>
                <w:sz w:val="22"/>
                <w:szCs w:val="22"/>
              </w:rPr>
            </w:pPr>
            <w:r w:rsidRPr="00655B4B">
              <w:rPr>
                <w:sz w:val="22"/>
                <w:szCs w:val="22"/>
              </w:rPr>
              <w:t>0,3</w:t>
            </w:r>
            <w:r w:rsidR="009309D1">
              <w:rPr>
                <w:sz w:val="22"/>
                <w:szCs w:val="22"/>
              </w:rPr>
              <w:t>5</w:t>
            </w:r>
          </w:p>
        </w:tc>
        <w:tc>
          <w:tcPr>
            <w:tcW w:w="850" w:type="dxa"/>
            <w:tcBorders>
              <w:top w:val="single" w:sz="4" w:space="0" w:color="auto"/>
              <w:left w:val="single" w:sz="4" w:space="0" w:color="auto"/>
              <w:right w:val="single" w:sz="4" w:space="0" w:color="auto"/>
            </w:tcBorders>
          </w:tcPr>
          <w:p w:rsidR="00F97925" w:rsidRPr="00655B4B" w:rsidRDefault="00E050F1" w:rsidP="00623B95">
            <w:pPr>
              <w:jc w:val="center"/>
              <w:rPr>
                <w:sz w:val="22"/>
                <w:szCs w:val="22"/>
              </w:rPr>
            </w:pPr>
            <w:r w:rsidRPr="00655B4B">
              <w:rPr>
                <w:sz w:val="22"/>
                <w:szCs w:val="22"/>
              </w:rPr>
              <w:t>0,34</w:t>
            </w:r>
          </w:p>
        </w:tc>
        <w:tc>
          <w:tcPr>
            <w:tcW w:w="709" w:type="dxa"/>
            <w:tcBorders>
              <w:top w:val="single" w:sz="4" w:space="0" w:color="auto"/>
              <w:left w:val="single" w:sz="4" w:space="0" w:color="auto"/>
              <w:right w:val="single" w:sz="4" w:space="0" w:color="auto"/>
            </w:tcBorders>
          </w:tcPr>
          <w:p w:rsidR="00F97925" w:rsidRPr="00655B4B" w:rsidRDefault="00E050F1" w:rsidP="009309D1">
            <w:pPr>
              <w:jc w:val="center"/>
              <w:rPr>
                <w:sz w:val="22"/>
                <w:szCs w:val="22"/>
              </w:rPr>
            </w:pPr>
            <w:r w:rsidRPr="00655B4B">
              <w:rPr>
                <w:sz w:val="22"/>
                <w:szCs w:val="22"/>
              </w:rPr>
              <w:t>0,3</w:t>
            </w:r>
            <w:r w:rsidR="009309D1">
              <w:rPr>
                <w:sz w:val="22"/>
                <w:szCs w:val="22"/>
              </w:rPr>
              <w:t>3</w:t>
            </w:r>
          </w:p>
        </w:tc>
        <w:tc>
          <w:tcPr>
            <w:tcW w:w="992" w:type="dxa"/>
            <w:tcBorders>
              <w:top w:val="single" w:sz="4" w:space="0" w:color="auto"/>
              <w:left w:val="single" w:sz="4" w:space="0" w:color="auto"/>
              <w:right w:val="single" w:sz="4" w:space="0" w:color="auto"/>
            </w:tcBorders>
          </w:tcPr>
          <w:p w:rsidR="00F97925" w:rsidRPr="00655B4B" w:rsidRDefault="00E050F1" w:rsidP="009309D1">
            <w:pPr>
              <w:jc w:val="center"/>
              <w:rPr>
                <w:sz w:val="22"/>
                <w:szCs w:val="22"/>
              </w:rPr>
            </w:pPr>
            <w:r w:rsidRPr="00655B4B">
              <w:rPr>
                <w:sz w:val="22"/>
                <w:szCs w:val="22"/>
              </w:rPr>
              <w:t>0,3</w:t>
            </w:r>
            <w:r w:rsidR="009309D1">
              <w:rPr>
                <w:sz w:val="22"/>
                <w:szCs w:val="22"/>
              </w:rPr>
              <w:t>2</w:t>
            </w:r>
          </w:p>
        </w:tc>
        <w:tc>
          <w:tcPr>
            <w:tcW w:w="851" w:type="dxa"/>
            <w:tcBorders>
              <w:top w:val="single" w:sz="4" w:space="0" w:color="auto"/>
              <w:left w:val="single" w:sz="4" w:space="0" w:color="auto"/>
              <w:right w:val="single" w:sz="4" w:space="0" w:color="auto"/>
            </w:tcBorders>
          </w:tcPr>
          <w:p w:rsidR="00F97925" w:rsidRPr="00655B4B" w:rsidRDefault="00E050F1" w:rsidP="009309D1">
            <w:pPr>
              <w:jc w:val="center"/>
              <w:rPr>
                <w:sz w:val="22"/>
                <w:szCs w:val="22"/>
              </w:rPr>
            </w:pPr>
            <w:r w:rsidRPr="00655B4B">
              <w:rPr>
                <w:sz w:val="22"/>
                <w:szCs w:val="22"/>
              </w:rPr>
              <w:t>0,</w:t>
            </w:r>
            <w:r w:rsidR="009309D1">
              <w:rPr>
                <w:sz w:val="22"/>
                <w:szCs w:val="22"/>
              </w:rPr>
              <w:t>30</w:t>
            </w:r>
          </w:p>
        </w:tc>
        <w:tc>
          <w:tcPr>
            <w:tcW w:w="949" w:type="dxa"/>
            <w:tcBorders>
              <w:top w:val="single" w:sz="4" w:space="0" w:color="auto"/>
              <w:left w:val="single" w:sz="4" w:space="0" w:color="auto"/>
            </w:tcBorders>
          </w:tcPr>
          <w:p w:rsidR="00F97925" w:rsidRPr="00655B4B" w:rsidRDefault="00E050F1" w:rsidP="009309D1">
            <w:pPr>
              <w:jc w:val="center"/>
              <w:rPr>
                <w:sz w:val="22"/>
                <w:szCs w:val="22"/>
              </w:rPr>
            </w:pPr>
            <w:r w:rsidRPr="00655B4B">
              <w:rPr>
                <w:sz w:val="22"/>
                <w:szCs w:val="22"/>
              </w:rPr>
              <w:t>0,2</w:t>
            </w:r>
            <w:r w:rsidR="009309D1">
              <w:rPr>
                <w:sz w:val="22"/>
                <w:szCs w:val="22"/>
              </w:rPr>
              <w:t>9</w:t>
            </w:r>
          </w:p>
        </w:tc>
      </w:tr>
      <w:tr w:rsidR="00F97925" w:rsidRPr="005D3CD1" w:rsidTr="00737431">
        <w:trPr>
          <w:trHeight w:val="682"/>
        </w:trPr>
        <w:tc>
          <w:tcPr>
            <w:tcW w:w="950" w:type="dxa"/>
          </w:tcPr>
          <w:p w:rsidR="00F97925" w:rsidRPr="005D3CD1" w:rsidRDefault="00F97925" w:rsidP="00623B95">
            <w:pPr>
              <w:jc w:val="center"/>
              <w:rPr>
                <w:i/>
                <w:sz w:val="22"/>
                <w:szCs w:val="22"/>
              </w:rPr>
            </w:pPr>
            <w:r w:rsidRPr="005D3CD1">
              <w:rPr>
                <w:i/>
                <w:sz w:val="22"/>
                <w:szCs w:val="22"/>
              </w:rPr>
              <w:t>2</w:t>
            </w:r>
          </w:p>
        </w:tc>
        <w:tc>
          <w:tcPr>
            <w:tcW w:w="2419" w:type="dxa"/>
            <w:vMerge/>
          </w:tcPr>
          <w:p w:rsidR="00F97925" w:rsidRPr="005D3CD1" w:rsidRDefault="00F97925" w:rsidP="00623B95">
            <w:pPr>
              <w:jc w:val="center"/>
              <w:rPr>
                <w:i/>
                <w:sz w:val="22"/>
                <w:szCs w:val="22"/>
              </w:rPr>
            </w:pPr>
          </w:p>
        </w:tc>
        <w:tc>
          <w:tcPr>
            <w:tcW w:w="2800" w:type="dxa"/>
          </w:tcPr>
          <w:p w:rsidR="00F97925" w:rsidRPr="005D3CD1" w:rsidRDefault="00F97925" w:rsidP="00623B95">
            <w:pPr>
              <w:jc w:val="center"/>
              <w:rPr>
                <w:sz w:val="22"/>
                <w:szCs w:val="22"/>
              </w:rPr>
            </w:pPr>
            <w:r w:rsidRPr="005D3CD1">
              <w:rPr>
                <w:sz w:val="22"/>
                <w:szCs w:val="22"/>
              </w:rPr>
              <w:t xml:space="preserve">Уровень потерь </w:t>
            </w:r>
          </w:p>
        </w:tc>
        <w:tc>
          <w:tcPr>
            <w:tcW w:w="1012" w:type="dxa"/>
          </w:tcPr>
          <w:p w:rsidR="00F97925" w:rsidRPr="005D3CD1" w:rsidRDefault="00F97925" w:rsidP="00623B95">
            <w:pPr>
              <w:jc w:val="center"/>
              <w:rPr>
                <w:i/>
                <w:sz w:val="22"/>
                <w:szCs w:val="22"/>
              </w:rPr>
            </w:pPr>
            <w:r w:rsidRPr="005D3CD1">
              <w:rPr>
                <w:i/>
                <w:sz w:val="22"/>
                <w:szCs w:val="22"/>
              </w:rPr>
              <w:t>%</w:t>
            </w:r>
          </w:p>
        </w:tc>
        <w:tc>
          <w:tcPr>
            <w:tcW w:w="1007" w:type="dxa"/>
            <w:tcBorders>
              <w:right w:val="single" w:sz="4" w:space="0" w:color="auto"/>
            </w:tcBorders>
          </w:tcPr>
          <w:p w:rsidR="00F97925" w:rsidRPr="00074CC8" w:rsidRDefault="009B732A" w:rsidP="00074CC8">
            <w:pPr>
              <w:jc w:val="center"/>
              <w:rPr>
                <w:sz w:val="22"/>
                <w:szCs w:val="22"/>
              </w:rPr>
            </w:pPr>
            <w:r w:rsidRPr="00074CC8">
              <w:rPr>
                <w:sz w:val="22"/>
                <w:szCs w:val="22"/>
              </w:rPr>
              <w:t>3</w:t>
            </w:r>
            <w:r w:rsidR="00074CC8" w:rsidRPr="00074CC8">
              <w:rPr>
                <w:sz w:val="22"/>
                <w:szCs w:val="22"/>
              </w:rPr>
              <w:t>1</w:t>
            </w:r>
          </w:p>
        </w:tc>
        <w:tc>
          <w:tcPr>
            <w:tcW w:w="851" w:type="dxa"/>
            <w:tcBorders>
              <w:left w:val="single" w:sz="4" w:space="0" w:color="auto"/>
              <w:right w:val="single" w:sz="4" w:space="0" w:color="auto"/>
            </w:tcBorders>
          </w:tcPr>
          <w:p w:rsidR="00F97925" w:rsidRPr="00074CC8" w:rsidRDefault="009B732A" w:rsidP="009B732A">
            <w:pPr>
              <w:rPr>
                <w:sz w:val="22"/>
                <w:szCs w:val="22"/>
              </w:rPr>
            </w:pPr>
            <w:r w:rsidRPr="00074CC8">
              <w:rPr>
                <w:sz w:val="22"/>
                <w:szCs w:val="22"/>
              </w:rPr>
              <w:t xml:space="preserve">   30</w:t>
            </w:r>
          </w:p>
        </w:tc>
        <w:tc>
          <w:tcPr>
            <w:tcW w:w="850" w:type="dxa"/>
            <w:tcBorders>
              <w:left w:val="single" w:sz="4" w:space="0" w:color="auto"/>
              <w:right w:val="single" w:sz="4" w:space="0" w:color="auto"/>
            </w:tcBorders>
          </w:tcPr>
          <w:p w:rsidR="00F97925" w:rsidRPr="00074CC8" w:rsidRDefault="009B732A" w:rsidP="00623B95">
            <w:pPr>
              <w:jc w:val="center"/>
              <w:rPr>
                <w:sz w:val="22"/>
                <w:szCs w:val="22"/>
              </w:rPr>
            </w:pPr>
            <w:r w:rsidRPr="00074CC8">
              <w:rPr>
                <w:sz w:val="22"/>
                <w:szCs w:val="22"/>
              </w:rPr>
              <w:t>29,8</w:t>
            </w:r>
          </w:p>
        </w:tc>
        <w:tc>
          <w:tcPr>
            <w:tcW w:w="851" w:type="dxa"/>
            <w:tcBorders>
              <w:left w:val="single" w:sz="4" w:space="0" w:color="auto"/>
              <w:right w:val="single" w:sz="4" w:space="0" w:color="auto"/>
            </w:tcBorders>
          </w:tcPr>
          <w:p w:rsidR="00F97925" w:rsidRPr="00074CC8" w:rsidRDefault="009B732A" w:rsidP="00B52422">
            <w:pPr>
              <w:jc w:val="center"/>
              <w:rPr>
                <w:sz w:val="22"/>
                <w:szCs w:val="22"/>
              </w:rPr>
            </w:pPr>
            <w:r w:rsidRPr="00074CC8">
              <w:rPr>
                <w:sz w:val="22"/>
                <w:szCs w:val="22"/>
              </w:rPr>
              <w:t>29,5</w:t>
            </w:r>
          </w:p>
        </w:tc>
        <w:tc>
          <w:tcPr>
            <w:tcW w:w="850" w:type="dxa"/>
            <w:tcBorders>
              <w:left w:val="single" w:sz="4" w:space="0" w:color="auto"/>
              <w:right w:val="single" w:sz="4" w:space="0" w:color="auto"/>
            </w:tcBorders>
          </w:tcPr>
          <w:p w:rsidR="00F97925" w:rsidRPr="00074CC8" w:rsidRDefault="009B732A" w:rsidP="00623B95">
            <w:pPr>
              <w:jc w:val="center"/>
              <w:rPr>
                <w:sz w:val="22"/>
                <w:szCs w:val="22"/>
              </w:rPr>
            </w:pPr>
            <w:r w:rsidRPr="00074CC8">
              <w:rPr>
                <w:sz w:val="22"/>
                <w:szCs w:val="22"/>
              </w:rPr>
              <w:t>29</w:t>
            </w:r>
          </w:p>
        </w:tc>
        <w:tc>
          <w:tcPr>
            <w:tcW w:w="709" w:type="dxa"/>
            <w:tcBorders>
              <w:left w:val="single" w:sz="4" w:space="0" w:color="auto"/>
              <w:right w:val="single" w:sz="4" w:space="0" w:color="auto"/>
            </w:tcBorders>
          </w:tcPr>
          <w:p w:rsidR="00F97925" w:rsidRPr="00756DAA" w:rsidRDefault="00074CC8" w:rsidP="00623B95">
            <w:pPr>
              <w:jc w:val="center"/>
              <w:rPr>
                <w:sz w:val="22"/>
                <w:szCs w:val="22"/>
              </w:rPr>
            </w:pPr>
            <w:r>
              <w:rPr>
                <w:sz w:val="22"/>
                <w:szCs w:val="22"/>
              </w:rPr>
              <w:t>28,6</w:t>
            </w:r>
          </w:p>
        </w:tc>
        <w:tc>
          <w:tcPr>
            <w:tcW w:w="992" w:type="dxa"/>
            <w:tcBorders>
              <w:left w:val="single" w:sz="4" w:space="0" w:color="auto"/>
              <w:right w:val="single" w:sz="4" w:space="0" w:color="auto"/>
            </w:tcBorders>
          </w:tcPr>
          <w:p w:rsidR="00F97925" w:rsidRPr="00756DAA" w:rsidRDefault="00074CC8" w:rsidP="00623B95">
            <w:pPr>
              <w:jc w:val="center"/>
              <w:rPr>
                <w:sz w:val="22"/>
                <w:szCs w:val="22"/>
              </w:rPr>
            </w:pPr>
            <w:r>
              <w:rPr>
                <w:sz w:val="22"/>
                <w:szCs w:val="22"/>
              </w:rPr>
              <w:t>28,4</w:t>
            </w:r>
          </w:p>
        </w:tc>
        <w:tc>
          <w:tcPr>
            <w:tcW w:w="851" w:type="dxa"/>
            <w:tcBorders>
              <w:left w:val="single" w:sz="4" w:space="0" w:color="auto"/>
              <w:right w:val="single" w:sz="4" w:space="0" w:color="auto"/>
            </w:tcBorders>
          </w:tcPr>
          <w:p w:rsidR="00F97925" w:rsidRPr="00756DAA" w:rsidRDefault="009B732A" w:rsidP="00623B95">
            <w:pPr>
              <w:jc w:val="center"/>
              <w:rPr>
                <w:sz w:val="22"/>
                <w:szCs w:val="22"/>
              </w:rPr>
            </w:pPr>
            <w:r>
              <w:rPr>
                <w:sz w:val="22"/>
                <w:szCs w:val="22"/>
              </w:rPr>
              <w:t>28</w:t>
            </w:r>
          </w:p>
        </w:tc>
        <w:tc>
          <w:tcPr>
            <w:tcW w:w="949" w:type="dxa"/>
            <w:tcBorders>
              <w:left w:val="single" w:sz="4" w:space="0" w:color="auto"/>
            </w:tcBorders>
          </w:tcPr>
          <w:p w:rsidR="00F97925" w:rsidRPr="00756DAA" w:rsidRDefault="009B732A" w:rsidP="00623B95">
            <w:pPr>
              <w:jc w:val="center"/>
              <w:rPr>
                <w:sz w:val="22"/>
                <w:szCs w:val="22"/>
              </w:rPr>
            </w:pPr>
            <w:r>
              <w:rPr>
                <w:sz w:val="22"/>
                <w:szCs w:val="22"/>
              </w:rPr>
              <w:t>27</w:t>
            </w:r>
          </w:p>
        </w:tc>
      </w:tr>
      <w:tr w:rsidR="00F97925" w:rsidRPr="005D3CD1" w:rsidTr="00737431">
        <w:trPr>
          <w:trHeight w:val="682"/>
        </w:trPr>
        <w:tc>
          <w:tcPr>
            <w:tcW w:w="950" w:type="dxa"/>
          </w:tcPr>
          <w:p w:rsidR="00F97925" w:rsidRPr="005D3CD1" w:rsidRDefault="00F97925" w:rsidP="00623B95">
            <w:pPr>
              <w:jc w:val="center"/>
              <w:rPr>
                <w:i/>
                <w:sz w:val="22"/>
                <w:szCs w:val="22"/>
              </w:rPr>
            </w:pPr>
            <w:r w:rsidRPr="005D3CD1">
              <w:rPr>
                <w:i/>
                <w:sz w:val="22"/>
                <w:szCs w:val="22"/>
              </w:rPr>
              <w:t>3</w:t>
            </w:r>
          </w:p>
        </w:tc>
        <w:tc>
          <w:tcPr>
            <w:tcW w:w="2419" w:type="dxa"/>
            <w:vMerge/>
          </w:tcPr>
          <w:p w:rsidR="00F97925" w:rsidRPr="005D3CD1" w:rsidRDefault="00F97925" w:rsidP="00623B95">
            <w:pPr>
              <w:jc w:val="center"/>
              <w:rPr>
                <w:i/>
                <w:sz w:val="22"/>
                <w:szCs w:val="22"/>
              </w:rPr>
            </w:pPr>
          </w:p>
        </w:tc>
        <w:tc>
          <w:tcPr>
            <w:tcW w:w="2800" w:type="dxa"/>
          </w:tcPr>
          <w:p w:rsidR="00F97925" w:rsidRPr="005D3CD1" w:rsidRDefault="00F97925" w:rsidP="00623B95">
            <w:pPr>
              <w:jc w:val="center"/>
              <w:rPr>
                <w:sz w:val="22"/>
                <w:szCs w:val="22"/>
              </w:rPr>
            </w:pPr>
            <w:r w:rsidRPr="005D3CD1">
              <w:rPr>
                <w:sz w:val="22"/>
                <w:szCs w:val="22"/>
              </w:rPr>
              <w:t>Удельный вес сетей, нуждающихся в замене</w:t>
            </w:r>
          </w:p>
        </w:tc>
        <w:tc>
          <w:tcPr>
            <w:tcW w:w="1012" w:type="dxa"/>
          </w:tcPr>
          <w:p w:rsidR="00F97925" w:rsidRPr="005D3CD1" w:rsidRDefault="00F97925" w:rsidP="00623B95">
            <w:pPr>
              <w:jc w:val="center"/>
              <w:rPr>
                <w:i/>
                <w:sz w:val="22"/>
                <w:szCs w:val="22"/>
              </w:rPr>
            </w:pPr>
            <w:r w:rsidRPr="005D3CD1">
              <w:rPr>
                <w:i/>
                <w:sz w:val="22"/>
                <w:szCs w:val="22"/>
              </w:rPr>
              <w:t>%</w:t>
            </w:r>
          </w:p>
        </w:tc>
        <w:tc>
          <w:tcPr>
            <w:tcW w:w="1007" w:type="dxa"/>
            <w:tcBorders>
              <w:right w:val="single" w:sz="4" w:space="0" w:color="auto"/>
            </w:tcBorders>
          </w:tcPr>
          <w:p w:rsidR="00F97925" w:rsidRPr="00756DAA" w:rsidRDefault="00DE473F" w:rsidP="00623B95">
            <w:pPr>
              <w:jc w:val="center"/>
              <w:rPr>
                <w:sz w:val="22"/>
                <w:szCs w:val="22"/>
              </w:rPr>
            </w:pPr>
            <w:r w:rsidRPr="00756DAA">
              <w:rPr>
                <w:sz w:val="22"/>
                <w:szCs w:val="22"/>
              </w:rPr>
              <w:t>45</w:t>
            </w:r>
          </w:p>
        </w:tc>
        <w:tc>
          <w:tcPr>
            <w:tcW w:w="851" w:type="dxa"/>
            <w:tcBorders>
              <w:left w:val="single" w:sz="4" w:space="0" w:color="auto"/>
              <w:right w:val="single" w:sz="4" w:space="0" w:color="auto"/>
            </w:tcBorders>
          </w:tcPr>
          <w:p w:rsidR="00F97925" w:rsidRPr="00756DAA" w:rsidRDefault="00DE473F" w:rsidP="00623B95">
            <w:pPr>
              <w:jc w:val="center"/>
              <w:rPr>
                <w:sz w:val="22"/>
                <w:szCs w:val="22"/>
              </w:rPr>
            </w:pPr>
            <w:r w:rsidRPr="00756DAA">
              <w:rPr>
                <w:sz w:val="22"/>
                <w:szCs w:val="22"/>
              </w:rPr>
              <w:t>44</w:t>
            </w:r>
          </w:p>
        </w:tc>
        <w:tc>
          <w:tcPr>
            <w:tcW w:w="850" w:type="dxa"/>
            <w:tcBorders>
              <w:left w:val="single" w:sz="4" w:space="0" w:color="auto"/>
              <w:right w:val="single" w:sz="4" w:space="0" w:color="auto"/>
            </w:tcBorders>
          </w:tcPr>
          <w:p w:rsidR="00F97925" w:rsidRPr="00756DAA" w:rsidRDefault="00DE473F" w:rsidP="00623B95">
            <w:pPr>
              <w:jc w:val="center"/>
              <w:rPr>
                <w:sz w:val="22"/>
                <w:szCs w:val="22"/>
              </w:rPr>
            </w:pPr>
            <w:r w:rsidRPr="00756DAA">
              <w:rPr>
                <w:sz w:val="22"/>
                <w:szCs w:val="22"/>
              </w:rPr>
              <w:t>43</w:t>
            </w:r>
          </w:p>
        </w:tc>
        <w:tc>
          <w:tcPr>
            <w:tcW w:w="851" w:type="dxa"/>
            <w:tcBorders>
              <w:left w:val="single" w:sz="4" w:space="0" w:color="auto"/>
              <w:right w:val="single" w:sz="4" w:space="0" w:color="auto"/>
            </w:tcBorders>
          </w:tcPr>
          <w:p w:rsidR="00F97925" w:rsidRPr="00756DAA" w:rsidRDefault="00DE473F" w:rsidP="00623B95">
            <w:pPr>
              <w:jc w:val="center"/>
              <w:rPr>
                <w:sz w:val="22"/>
                <w:szCs w:val="22"/>
              </w:rPr>
            </w:pPr>
            <w:r w:rsidRPr="00756DAA">
              <w:rPr>
                <w:sz w:val="22"/>
                <w:szCs w:val="22"/>
              </w:rPr>
              <w:t>42</w:t>
            </w:r>
          </w:p>
        </w:tc>
        <w:tc>
          <w:tcPr>
            <w:tcW w:w="850" w:type="dxa"/>
            <w:tcBorders>
              <w:left w:val="single" w:sz="4" w:space="0" w:color="auto"/>
              <w:right w:val="single" w:sz="4" w:space="0" w:color="auto"/>
            </w:tcBorders>
          </w:tcPr>
          <w:p w:rsidR="00F97925" w:rsidRPr="00756DAA" w:rsidRDefault="00DE473F" w:rsidP="00623B95">
            <w:pPr>
              <w:jc w:val="center"/>
              <w:rPr>
                <w:sz w:val="22"/>
                <w:szCs w:val="22"/>
              </w:rPr>
            </w:pPr>
            <w:r w:rsidRPr="00756DAA">
              <w:rPr>
                <w:sz w:val="22"/>
                <w:szCs w:val="22"/>
              </w:rPr>
              <w:t>41</w:t>
            </w:r>
          </w:p>
        </w:tc>
        <w:tc>
          <w:tcPr>
            <w:tcW w:w="709" w:type="dxa"/>
            <w:tcBorders>
              <w:left w:val="single" w:sz="4" w:space="0" w:color="auto"/>
              <w:right w:val="single" w:sz="4" w:space="0" w:color="auto"/>
            </w:tcBorders>
          </w:tcPr>
          <w:p w:rsidR="00F97925" w:rsidRPr="00756DAA" w:rsidRDefault="00DE473F" w:rsidP="00623B95">
            <w:pPr>
              <w:jc w:val="center"/>
              <w:rPr>
                <w:sz w:val="22"/>
                <w:szCs w:val="22"/>
              </w:rPr>
            </w:pPr>
            <w:r w:rsidRPr="00756DAA">
              <w:rPr>
                <w:sz w:val="22"/>
                <w:szCs w:val="22"/>
              </w:rPr>
              <w:t>40</w:t>
            </w:r>
          </w:p>
        </w:tc>
        <w:tc>
          <w:tcPr>
            <w:tcW w:w="992" w:type="dxa"/>
            <w:tcBorders>
              <w:left w:val="single" w:sz="4" w:space="0" w:color="auto"/>
              <w:right w:val="single" w:sz="4" w:space="0" w:color="auto"/>
            </w:tcBorders>
          </w:tcPr>
          <w:p w:rsidR="00F97925" w:rsidRPr="00756DAA" w:rsidRDefault="00DE473F" w:rsidP="00623B95">
            <w:pPr>
              <w:jc w:val="center"/>
              <w:rPr>
                <w:sz w:val="22"/>
                <w:szCs w:val="22"/>
              </w:rPr>
            </w:pPr>
            <w:r w:rsidRPr="00756DAA">
              <w:rPr>
                <w:sz w:val="22"/>
                <w:szCs w:val="22"/>
              </w:rPr>
              <w:t>39</w:t>
            </w:r>
          </w:p>
        </w:tc>
        <w:tc>
          <w:tcPr>
            <w:tcW w:w="851" w:type="dxa"/>
            <w:tcBorders>
              <w:left w:val="single" w:sz="4" w:space="0" w:color="auto"/>
              <w:right w:val="single" w:sz="4" w:space="0" w:color="auto"/>
            </w:tcBorders>
          </w:tcPr>
          <w:p w:rsidR="00F97925" w:rsidRPr="00756DAA" w:rsidRDefault="00DE473F" w:rsidP="00623B95">
            <w:pPr>
              <w:jc w:val="center"/>
              <w:rPr>
                <w:sz w:val="22"/>
                <w:szCs w:val="22"/>
              </w:rPr>
            </w:pPr>
            <w:r w:rsidRPr="00756DAA">
              <w:rPr>
                <w:sz w:val="22"/>
                <w:szCs w:val="22"/>
              </w:rPr>
              <w:t>38</w:t>
            </w:r>
          </w:p>
        </w:tc>
        <w:tc>
          <w:tcPr>
            <w:tcW w:w="949" w:type="dxa"/>
            <w:tcBorders>
              <w:left w:val="single" w:sz="4" w:space="0" w:color="auto"/>
            </w:tcBorders>
          </w:tcPr>
          <w:p w:rsidR="00F97925" w:rsidRPr="00756DAA" w:rsidRDefault="00DE473F" w:rsidP="00623B95">
            <w:pPr>
              <w:jc w:val="center"/>
              <w:rPr>
                <w:sz w:val="22"/>
                <w:szCs w:val="22"/>
              </w:rPr>
            </w:pPr>
            <w:r w:rsidRPr="00756DAA">
              <w:rPr>
                <w:sz w:val="22"/>
                <w:szCs w:val="22"/>
              </w:rPr>
              <w:t>37</w:t>
            </w:r>
          </w:p>
        </w:tc>
      </w:tr>
      <w:tr w:rsidR="00F97925" w:rsidRPr="005D3CD1" w:rsidTr="00737431">
        <w:trPr>
          <w:trHeight w:val="682"/>
        </w:trPr>
        <w:tc>
          <w:tcPr>
            <w:tcW w:w="950" w:type="dxa"/>
          </w:tcPr>
          <w:p w:rsidR="00F97925" w:rsidRPr="005D3CD1" w:rsidRDefault="00F97925" w:rsidP="00623B95">
            <w:pPr>
              <w:jc w:val="center"/>
              <w:rPr>
                <w:i/>
                <w:sz w:val="22"/>
                <w:szCs w:val="22"/>
              </w:rPr>
            </w:pPr>
            <w:r w:rsidRPr="005D3CD1">
              <w:rPr>
                <w:i/>
                <w:sz w:val="22"/>
                <w:szCs w:val="22"/>
              </w:rPr>
              <w:t>4</w:t>
            </w:r>
          </w:p>
        </w:tc>
        <w:tc>
          <w:tcPr>
            <w:tcW w:w="2419" w:type="dxa"/>
            <w:vMerge w:val="restart"/>
          </w:tcPr>
          <w:p w:rsidR="00F97925" w:rsidRPr="005D3CD1" w:rsidRDefault="00F97925" w:rsidP="00623B95">
            <w:pPr>
              <w:jc w:val="center"/>
              <w:rPr>
                <w:sz w:val="22"/>
                <w:szCs w:val="22"/>
              </w:rPr>
            </w:pPr>
            <w:r w:rsidRPr="005D3CD1">
              <w:rPr>
                <w:sz w:val="22"/>
                <w:szCs w:val="22"/>
              </w:rPr>
              <w:t xml:space="preserve">Сбалансированность </w:t>
            </w:r>
          </w:p>
          <w:p w:rsidR="00F97925" w:rsidRPr="005D3CD1" w:rsidRDefault="00F97925" w:rsidP="00623B95">
            <w:pPr>
              <w:jc w:val="center"/>
              <w:rPr>
                <w:sz w:val="22"/>
                <w:szCs w:val="22"/>
              </w:rPr>
            </w:pPr>
            <w:r w:rsidRPr="005D3CD1">
              <w:rPr>
                <w:sz w:val="22"/>
                <w:szCs w:val="22"/>
              </w:rPr>
              <w:t>системы коммунальной</w:t>
            </w:r>
          </w:p>
          <w:p w:rsidR="00F97925" w:rsidRPr="005D3CD1" w:rsidRDefault="00F97925" w:rsidP="00623B95">
            <w:pPr>
              <w:jc w:val="center"/>
              <w:rPr>
                <w:sz w:val="22"/>
                <w:szCs w:val="22"/>
              </w:rPr>
            </w:pPr>
            <w:r w:rsidRPr="005D3CD1">
              <w:rPr>
                <w:sz w:val="22"/>
                <w:szCs w:val="22"/>
              </w:rPr>
              <w:t>Инфраструктуры</w:t>
            </w:r>
          </w:p>
        </w:tc>
        <w:tc>
          <w:tcPr>
            <w:tcW w:w="2800" w:type="dxa"/>
          </w:tcPr>
          <w:p w:rsidR="00F97925" w:rsidRPr="005D3CD1" w:rsidRDefault="00F97925" w:rsidP="00623B95">
            <w:pPr>
              <w:jc w:val="center"/>
              <w:rPr>
                <w:sz w:val="22"/>
                <w:szCs w:val="22"/>
              </w:rPr>
            </w:pPr>
            <w:r w:rsidRPr="005D3CD1">
              <w:rPr>
                <w:sz w:val="22"/>
                <w:szCs w:val="22"/>
              </w:rPr>
              <w:t>Уровень загрузки</w:t>
            </w:r>
          </w:p>
          <w:p w:rsidR="00F97925" w:rsidRPr="005D3CD1" w:rsidRDefault="00F97925" w:rsidP="00623B95">
            <w:pPr>
              <w:jc w:val="center"/>
              <w:rPr>
                <w:sz w:val="22"/>
                <w:szCs w:val="22"/>
              </w:rPr>
            </w:pPr>
            <w:r w:rsidRPr="005D3CD1">
              <w:rPr>
                <w:sz w:val="22"/>
                <w:szCs w:val="22"/>
              </w:rPr>
              <w:t>производственных</w:t>
            </w:r>
          </w:p>
          <w:p w:rsidR="00F97925" w:rsidRPr="005D3CD1" w:rsidRDefault="00F97925" w:rsidP="00623B95">
            <w:pPr>
              <w:jc w:val="center"/>
              <w:rPr>
                <w:i/>
                <w:sz w:val="22"/>
                <w:szCs w:val="22"/>
              </w:rPr>
            </w:pPr>
            <w:r w:rsidRPr="005D3CD1">
              <w:rPr>
                <w:sz w:val="22"/>
                <w:szCs w:val="22"/>
              </w:rPr>
              <w:t>мощностей</w:t>
            </w:r>
          </w:p>
        </w:tc>
        <w:tc>
          <w:tcPr>
            <w:tcW w:w="1012" w:type="dxa"/>
          </w:tcPr>
          <w:p w:rsidR="00F97925" w:rsidRPr="005D3CD1" w:rsidRDefault="00F97925" w:rsidP="00623B95">
            <w:pPr>
              <w:jc w:val="center"/>
              <w:rPr>
                <w:i/>
                <w:sz w:val="22"/>
                <w:szCs w:val="22"/>
              </w:rPr>
            </w:pPr>
            <w:r w:rsidRPr="005D3CD1">
              <w:rPr>
                <w:i/>
                <w:sz w:val="22"/>
                <w:szCs w:val="22"/>
              </w:rPr>
              <w:t>%</w:t>
            </w:r>
          </w:p>
        </w:tc>
        <w:tc>
          <w:tcPr>
            <w:tcW w:w="1007" w:type="dxa"/>
            <w:tcBorders>
              <w:right w:val="single" w:sz="4" w:space="0" w:color="auto"/>
            </w:tcBorders>
          </w:tcPr>
          <w:p w:rsidR="00F97925" w:rsidRPr="00756DAA" w:rsidRDefault="00851854" w:rsidP="00623B95">
            <w:pPr>
              <w:jc w:val="center"/>
              <w:rPr>
                <w:sz w:val="22"/>
                <w:szCs w:val="22"/>
              </w:rPr>
            </w:pPr>
            <w:r>
              <w:rPr>
                <w:sz w:val="22"/>
                <w:szCs w:val="22"/>
              </w:rPr>
              <w:t>100</w:t>
            </w:r>
          </w:p>
        </w:tc>
        <w:tc>
          <w:tcPr>
            <w:tcW w:w="851" w:type="dxa"/>
            <w:tcBorders>
              <w:left w:val="single" w:sz="4" w:space="0" w:color="auto"/>
              <w:right w:val="single" w:sz="4" w:space="0" w:color="auto"/>
            </w:tcBorders>
          </w:tcPr>
          <w:p w:rsidR="00F97925" w:rsidRPr="00756DAA" w:rsidRDefault="00F742F2" w:rsidP="00623B95">
            <w:pPr>
              <w:jc w:val="center"/>
              <w:rPr>
                <w:sz w:val="22"/>
                <w:szCs w:val="22"/>
              </w:rPr>
            </w:pPr>
            <w:r w:rsidRPr="00756DAA">
              <w:rPr>
                <w:sz w:val="22"/>
                <w:szCs w:val="22"/>
              </w:rPr>
              <w:t>100</w:t>
            </w:r>
          </w:p>
        </w:tc>
        <w:tc>
          <w:tcPr>
            <w:tcW w:w="850" w:type="dxa"/>
            <w:tcBorders>
              <w:left w:val="single" w:sz="4" w:space="0" w:color="auto"/>
              <w:right w:val="single" w:sz="4" w:space="0" w:color="auto"/>
            </w:tcBorders>
          </w:tcPr>
          <w:p w:rsidR="00F97925" w:rsidRPr="00756DAA" w:rsidRDefault="00F742F2" w:rsidP="00623B95">
            <w:pPr>
              <w:jc w:val="center"/>
              <w:rPr>
                <w:sz w:val="22"/>
                <w:szCs w:val="22"/>
              </w:rPr>
            </w:pPr>
            <w:r w:rsidRPr="00756DAA">
              <w:rPr>
                <w:sz w:val="22"/>
                <w:szCs w:val="22"/>
              </w:rPr>
              <w:t>100</w:t>
            </w:r>
          </w:p>
        </w:tc>
        <w:tc>
          <w:tcPr>
            <w:tcW w:w="851" w:type="dxa"/>
            <w:tcBorders>
              <w:left w:val="single" w:sz="4" w:space="0" w:color="auto"/>
              <w:right w:val="single" w:sz="4" w:space="0" w:color="auto"/>
            </w:tcBorders>
          </w:tcPr>
          <w:p w:rsidR="00F97925" w:rsidRPr="00756DAA" w:rsidRDefault="00F742F2" w:rsidP="00623B95">
            <w:pPr>
              <w:jc w:val="center"/>
              <w:rPr>
                <w:sz w:val="22"/>
                <w:szCs w:val="22"/>
              </w:rPr>
            </w:pPr>
            <w:r w:rsidRPr="00756DAA">
              <w:rPr>
                <w:sz w:val="22"/>
                <w:szCs w:val="22"/>
              </w:rPr>
              <w:t>100</w:t>
            </w:r>
          </w:p>
        </w:tc>
        <w:tc>
          <w:tcPr>
            <w:tcW w:w="850" w:type="dxa"/>
            <w:tcBorders>
              <w:left w:val="single" w:sz="4" w:space="0" w:color="auto"/>
              <w:right w:val="single" w:sz="4" w:space="0" w:color="auto"/>
            </w:tcBorders>
          </w:tcPr>
          <w:p w:rsidR="00F97925" w:rsidRPr="00756DAA" w:rsidRDefault="00F742F2" w:rsidP="00623B95">
            <w:pPr>
              <w:jc w:val="center"/>
              <w:rPr>
                <w:sz w:val="22"/>
                <w:szCs w:val="22"/>
              </w:rPr>
            </w:pPr>
            <w:r w:rsidRPr="00756DAA">
              <w:rPr>
                <w:sz w:val="22"/>
                <w:szCs w:val="22"/>
              </w:rPr>
              <w:t>100</w:t>
            </w:r>
          </w:p>
        </w:tc>
        <w:tc>
          <w:tcPr>
            <w:tcW w:w="709" w:type="dxa"/>
            <w:tcBorders>
              <w:left w:val="single" w:sz="4" w:space="0" w:color="auto"/>
              <w:right w:val="single" w:sz="4" w:space="0" w:color="auto"/>
            </w:tcBorders>
          </w:tcPr>
          <w:p w:rsidR="00F97925" w:rsidRPr="00756DAA" w:rsidRDefault="00F742F2" w:rsidP="00623B95">
            <w:pPr>
              <w:jc w:val="center"/>
              <w:rPr>
                <w:sz w:val="22"/>
                <w:szCs w:val="22"/>
              </w:rPr>
            </w:pPr>
            <w:r w:rsidRPr="00756DAA">
              <w:rPr>
                <w:sz w:val="22"/>
                <w:szCs w:val="22"/>
              </w:rPr>
              <w:t>100</w:t>
            </w:r>
          </w:p>
        </w:tc>
        <w:tc>
          <w:tcPr>
            <w:tcW w:w="992" w:type="dxa"/>
            <w:tcBorders>
              <w:left w:val="single" w:sz="4" w:space="0" w:color="auto"/>
              <w:right w:val="single" w:sz="4" w:space="0" w:color="auto"/>
            </w:tcBorders>
          </w:tcPr>
          <w:p w:rsidR="00F97925" w:rsidRPr="00756DAA" w:rsidRDefault="00F742F2" w:rsidP="00623B95">
            <w:pPr>
              <w:jc w:val="center"/>
              <w:rPr>
                <w:sz w:val="22"/>
                <w:szCs w:val="22"/>
              </w:rPr>
            </w:pPr>
            <w:r w:rsidRPr="00756DAA">
              <w:rPr>
                <w:sz w:val="22"/>
                <w:szCs w:val="22"/>
              </w:rPr>
              <w:t>100</w:t>
            </w:r>
          </w:p>
        </w:tc>
        <w:tc>
          <w:tcPr>
            <w:tcW w:w="851" w:type="dxa"/>
            <w:tcBorders>
              <w:left w:val="single" w:sz="4" w:space="0" w:color="auto"/>
              <w:right w:val="single" w:sz="4" w:space="0" w:color="auto"/>
            </w:tcBorders>
          </w:tcPr>
          <w:p w:rsidR="00F97925" w:rsidRPr="00756DAA" w:rsidRDefault="00F742F2" w:rsidP="00623B95">
            <w:pPr>
              <w:jc w:val="center"/>
              <w:rPr>
                <w:sz w:val="22"/>
                <w:szCs w:val="22"/>
              </w:rPr>
            </w:pPr>
            <w:r w:rsidRPr="00756DAA">
              <w:rPr>
                <w:sz w:val="22"/>
                <w:szCs w:val="22"/>
              </w:rPr>
              <w:t>100</w:t>
            </w:r>
          </w:p>
        </w:tc>
        <w:tc>
          <w:tcPr>
            <w:tcW w:w="949" w:type="dxa"/>
            <w:tcBorders>
              <w:left w:val="single" w:sz="4" w:space="0" w:color="auto"/>
            </w:tcBorders>
          </w:tcPr>
          <w:p w:rsidR="00F97925" w:rsidRPr="00756DAA" w:rsidRDefault="00F742F2" w:rsidP="00623B95">
            <w:pPr>
              <w:jc w:val="center"/>
              <w:rPr>
                <w:sz w:val="22"/>
                <w:szCs w:val="22"/>
              </w:rPr>
            </w:pPr>
            <w:r w:rsidRPr="00756DAA">
              <w:rPr>
                <w:sz w:val="22"/>
                <w:szCs w:val="22"/>
              </w:rPr>
              <w:t>100</w:t>
            </w:r>
          </w:p>
        </w:tc>
      </w:tr>
      <w:tr w:rsidR="00367417" w:rsidRPr="005D3CD1" w:rsidTr="00737431">
        <w:trPr>
          <w:trHeight w:val="682"/>
        </w:trPr>
        <w:tc>
          <w:tcPr>
            <w:tcW w:w="950" w:type="dxa"/>
          </w:tcPr>
          <w:p w:rsidR="00367417" w:rsidRPr="005D3CD1" w:rsidRDefault="00367417" w:rsidP="00623B95">
            <w:pPr>
              <w:jc w:val="center"/>
              <w:rPr>
                <w:i/>
                <w:sz w:val="22"/>
                <w:szCs w:val="22"/>
              </w:rPr>
            </w:pPr>
            <w:r w:rsidRPr="005D3CD1">
              <w:rPr>
                <w:i/>
                <w:sz w:val="22"/>
                <w:szCs w:val="22"/>
              </w:rPr>
              <w:t>5</w:t>
            </w:r>
          </w:p>
        </w:tc>
        <w:tc>
          <w:tcPr>
            <w:tcW w:w="2419" w:type="dxa"/>
            <w:vMerge/>
          </w:tcPr>
          <w:p w:rsidR="00367417" w:rsidRPr="005D3CD1" w:rsidRDefault="00367417" w:rsidP="00623B95">
            <w:pPr>
              <w:jc w:val="center"/>
              <w:rPr>
                <w:i/>
                <w:sz w:val="22"/>
                <w:szCs w:val="22"/>
              </w:rPr>
            </w:pPr>
          </w:p>
        </w:tc>
        <w:tc>
          <w:tcPr>
            <w:tcW w:w="2800" w:type="dxa"/>
          </w:tcPr>
          <w:p w:rsidR="00367417" w:rsidRPr="005D3CD1" w:rsidRDefault="00367417" w:rsidP="00623B95">
            <w:pPr>
              <w:jc w:val="center"/>
              <w:rPr>
                <w:sz w:val="22"/>
                <w:szCs w:val="22"/>
              </w:rPr>
            </w:pPr>
            <w:r w:rsidRPr="005D3CD1">
              <w:rPr>
                <w:sz w:val="22"/>
                <w:szCs w:val="22"/>
              </w:rPr>
              <w:t xml:space="preserve">Обеспеченность </w:t>
            </w:r>
          </w:p>
          <w:p w:rsidR="00367417" w:rsidRPr="005D3CD1" w:rsidRDefault="00367417" w:rsidP="00623B95">
            <w:pPr>
              <w:jc w:val="center"/>
              <w:rPr>
                <w:sz w:val="22"/>
                <w:szCs w:val="22"/>
              </w:rPr>
            </w:pPr>
            <w:r w:rsidRPr="005D3CD1">
              <w:rPr>
                <w:sz w:val="22"/>
                <w:szCs w:val="22"/>
              </w:rPr>
              <w:t xml:space="preserve">потребителями </w:t>
            </w:r>
          </w:p>
          <w:p w:rsidR="00367417" w:rsidRPr="005D3CD1" w:rsidRDefault="00367417" w:rsidP="00623B95">
            <w:pPr>
              <w:jc w:val="center"/>
              <w:rPr>
                <w:sz w:val="22"/>
                <w:szCs w:val="22"/>
              </w:rPr>
            </w:pPr>
            <w:r w:rsidRPr="005D3CD1">
              <w:rPr>
                <w:sz w:val="22"/>
                <w:szCs w:val="22"/>
              </w:rPr>
              <w:t>товаров и услуг</w:t>
            </w:r>
          </w:p>
          <w:p w:rsidR="00367417" w:rsidRPr="005D3CD1" w:rsidRDefault="00367417" w:rsidP="00623B95">
            <w:pPr>
              <w:jc w:val="center"/>
              <w:rPr>
                <w:i/>
                <w:sz w:val="22"/>
                <w:szCs w:val="22"/>
              </w:rPr>
            </w:pPr>
            <w:r w:rsidRPr="005D3CD1">
              <w:rPr>
                <w:sz w:val="22"/>
                <w:szCs w:val="22"/>
              </w:rPr>
              <w:t>приборами учета</w:t>
            </w:r>
            <w:r w:rsidRPr="005D3CD1">
              <w:rPr>
                <w:i/>
                <w:sz w:val="22"/>
                <w:szCs w:val="22"/>
              </w:rPr>
              <w:t xml:space="preserve"> </w:t>
            </w:r>
          </w:p>
        </w:tc>
        <w:tc>
          <w:tcPr>
            <w:tcW w:w="1012" w:type="dxa"/>
          </w:tcPr>
          <w:p w:rsidR="00367417" w:rsidRPr="005D3CD1" w:rsidRDefault="00367417" w:rsidP="00623B95">
            <w:pPr>
              <w:jc w:val="center"/>
              <w:rPr>
                <w:i/>
                <w:sz w:val="22"/>
                <w:szCs w:val="22"/>
              </w:rPr>
            </w:pPr>
            <w:r w:rsidRPr="005D3CD1">
              <w:rPr>
                <w:i/>
                <w:sz w:val="22"/>
                <w:szCs w:val="22"/>
              </w:rPr>
              <w:t>%</w:t>
            </w:r>
          </w:p>
        </w:tc>
        <w:tc>
          <w:tcPr>
            <w:tcW w:w="1007" w:type="dxa"/>
            <w:tcBorders>
              <w:right w:val="single" w:sz="4" w:space="0" w:color="auto"/>
            </w:tcBorders>
          </w:tcPr>
          <w:p w:rsidR="00367417" w:rsidRPr="00756DAA" w:rsidRDefault="00367417" w:rsidP="00851854">
            <w:pPr>
              <w:jc w:val="center"/>
              <w:rPr>
                <w:sz w:val="22"/>
                <w:szCs w:val="22"/>
              </w:rPr>
            </w:pPr>
            <w:r w:rsidRPr="00756DAA">
              <w:rPr>
                <w:sz w:val="22"/>
                <w:szCs w:val="22"/>
              </w:rPr>
              <w:t>2</w:t>
            </w:r>
            <w:r w:rsidR="00851854">
              <w:rPr>
                <w:sz w:val="22"/>
                <w:szCs w:val="22"/>
              </w:rPr>
              <w:t>6</w:t>
            </w:r>
          </w:p>
        </w:tc>
        <w:tc>
          <w:tcPr>
            <w:tcW w:w="851" w:type="dxa"/>
            <w:tcBorders>
              <w:left w:val="single" w:sz="4" w:space="0" w:color="auto"/>
              <w:right w:val="single" w:sz="4" w:space="0" w:color="auto"/>
            </w:tcBorders>
          </w:tcPr>
          <w:p w:rsidR="00367417" w:rsidRPr="00756DAA" w:rsidRDefault="00367417" w:rsidP="00367417">
            <w:pPr>
              <w:jc w:val="center"/>
              <w:rPr>
                <w:sz w:val="22"/>
                <w:szCs w:val="22"/>
              </w:rPr>
            </w:pPr>
            <w:r w:rsidRPr="00756DAA">
              <w:rPr>
                <w:sz w:val="22"/>
                <w:szCs w:val="22"/>
              </w:rPr>
              <w:t>28</w:t>
            </w:r>
          </w:p>
        </w:tc>
        <w:tc>
          <w:tcPr>
            <w:tcW w:w="850" w:type="dxa"/>
            <w:tcBorders>
              <w:left w:val="single" w:sz="4" w:space="0" w:color="auto"/>
              <w:right w:val="single" w:sz="4" w:space="0" w:color="auto"/>
            </w:tcBorders>
          </w:tcPr>
          <w:p w:rsidR="00367417" w:rsidRPr="00756DAA" w:rsidRDefault="00851854" w:rsidP="00367417">
            <w:pPr>
              <w:jc w:val="center"/>
              <w:rPr>
                <w:sz w:val="22"/>
                <w:szCs w:val="22"/>
              </w:rPr>
            </w:pPr>
            <w:r>
              <w:rPr>
                <w:sz w:val="22"/>
                <w:szCs w:val="22"/>
              </w:rPr>
              <w:t>30</w:t>
            </w:r>
          </w:p>
        </w:tc>
        <w:tc>
          <w:tcPr>
            <w:tcW w:w="851" w:type="dxa"/>
            <w:tcBorders>
              <w:left w:val="single" w:sz="4" w:space="0" w:color="auto"/>
              <w:right w:val="single" w:sz="4" w:space="0" w:color="auto"/>
            </w:tcBorders>
          </w:tcPr>
          <w:p w:rsidR="00367417" w:rsidRPr="00756DAA" w:rsidRDefault="00851854" w:rsidP="00367417">
            <w:pPr>
              <w:jc w:val="center"/>
              <w:rPr>
                <w:sz w:val="22"/>
                <w:szCs w:val="22"/>
              </w:rPr>
            </w:pPr>
            <w:r>
              <w:rPr>
                <w:sz w:val="22"/>
                <w:szCs w:val="22"/>
              </w:rPr>
              <w:t>32</w:t>
            </w:r>
          </w:p>
        </w:tc>
        <w:tc>
          <w:tcPr>
            <w:tcW w:w="850" w:type="dxa"/>
            <w:tcBorders>
              <w:left w:val="single" w:sz="4" w:space="0" w:color="auto"/>
              <w:right w:val="single" w:sz="4" w:space="0" w:color="auto"/>
            </w:tcBorders>
          </w:tcPr>
          <w:p w:rsidR="00367417" w:rsidRPr="00756DAA" w:rsidRDefault="00851854" w:rsidP="00367417">
            <w:pPr>
              <w:jc w:val="center"/>
              <w:rPr>
                <w:sz w:val="22"/>
                <w:szCs w:val="22"/>
              </w:rPr>
            </w:pPr>
            <w:r>
              <w:rPr>
                <w:sz w:val="22"/>
                <w:szCs w:val="22"/>
              </w:rPr>
              <w:t>34</w:t>
            </w:r>
          </w:p>
        </w:tc>
        <w:tc>
          <w:tcPr>
            <w:tcW w:w="709" w:type="dxa"/>
            <w:tcBorders>
              <w:left w:val="single" w:sz="4" w:space="0" w:color="auto"/>
              <w:right w:val="single" w:sz="4" w:space="0" w:color="auto"/>
            </w:tcBorders>
          </w:tcPr>
          <w:p w:rsidR="00367417" w:rsidRPr="00756DAA" w:rsidRDefault="00851854" w:rsidP="00367417">
            <w:pPr>
              <w:jc w:val="center"/>
              <w:rPr>
                <w:sz w:val="22"/>
                <w:szCs w:val="22"/>
              </w:rPr>
            </w:pPr>
            <w:r>
              <w:rPr>
                <w:sz w:val="22"/>
                <w:szCs w:val="22"/>
              </w:rPr>
              <w:t>36</w:t>
            </w:r>
          </w:p>
        </w:tc>
        <w:tc>
          <w:tcPr>
            <w:tcW w:w="992" w:type="dxa"/>
            <w:tcBorders>
              <w:left w:val="single" w:sz="4" w:space="0" w:color="auto"/>
              <w:right w:val="single" w:sz="4" w:space="0" w:color="auto"/>
            </w:tcBorders>
          </w:tcPr>
          <w:p w:rsidR="00367417" w:rsidRPr="00756DAA" w:rsidRDefault="00851854" w:rsidP="00367417">
            <w:pPr>
              <w:jc w:val="center"/>
              <w:rPr>
                <w:sz w:val="22"/>
                <w:szCs w:val="22"/>
              </w:rPr>
            </w:pPr>
            <w:r>
              <w:rPr>
                <w:sz w:val="22"/>
                <w:szCs w:val="22"/>
              </w:rPr>
              <w:t>38</w:t>
            </w:r>
          </w:p>
        </w:tc>
        <w:tc>
          <w:tcPr>
            <w:tcW w:w="851" w:type="dxa"/>
            <w:tcBorders>
              <w:left w:val="single" w:sz="4" w:space="0" w:color="auto"/>
              <w:right w:val="single" w:sz="4" w:space="0" w:color="auto"/>
            </w:tcBorders>
          </w:tcPr>
          <w:p w:rsidR="00367417" w:rsidRPr="00756DAA" w:rsidRDefault="00851854" w:rsidP="00367417">
            <w:pPr>
              <w:jc w:val="center"/>
              <w:rPr>
                <w:sz w:val="22"/>
                <w:szCs w:val="22"/>
              </w:rPr>
            </w:pPr>
            <w:r>
              <w:rPr>
                <w:sz w:val="22"/>
                <w:szCs w:val="22"/>
              </w:rPr>
              <w:t>40</w:t>
            </w:r>
          </w:p>
        </w:tc>
        <w:tc>
          <w:tcPr>
            <w:tcW w:w="949" w:type="dxa"/>
            <w:tcBorders>
              <w:left w:val="single" w:sz="4" w:space="0" w:color="auto"/>
            </w:tcBorders>
          </w:tcPr>
          <w:p w:rsidR="00367417" w:rsidRPr="00756DAA" w:rsidRDefault="00851854" w:rsidP="00851854">
            <w:pPr>
              <w:jc w:val="center"/>
              <w:rPr>
                <w:sz w:val="22"/>
                <w:szCs w:val="22"/>
              </w:rPr>
            </w:pPr>
            <w:r>
              <w:rPr>
                <w:sz w:val="22"/>
                <w:szCs w:val="22"/>
              </w:rPr>
              <w:t>42</w:t>
            </w:r>
          </w:p>
        </w:tc>
      </w:tr>
      <w:tr w:rsidR="00F97925" w:rsidRPr="005D3CD1" w:rsidTr="00737431">
        <w:trPr>
          <w:trHeight w:val="682"/>
        </w:trPr>
        <w:tc>
          <w:tcPr>
            <w:tcW w:w="950" w:type="dxa"/>
          </w:tcPr>
          <w:p w:rsidR="00F97925" w:rsidRPr="005D3CD1" w:rsidRDefault="00F97925" w:rsidP="00623B95">
            <w:pPr>
              <w:jc w:val="center"/>
              <w:rPr>
                <w:i/>
                <w:sz w:val="22"/>
                <w:szCs w:val="22"/>
              </w:rPr>
            </w:pPr>
            <w:r w:rsidRPr="005D3CD1">
              <w:rPr>
                <w:i/>
                <w:sz w:val="22"/>
                <w:szCs w:val="22"/>
              </w:rPr>
              <w:t>6</w:t>
            </w:r>
          </w:p>
        </w:tc>
        <w:tc>
          <w:tcPr>
            <w:tcW w:w="2419" w:type="dxa"/>
            <w:vMerge w:val="restart"/>
          </w:tcPr>
          <w:p w:rsidR="00F97925" w:rsidRPr="005D3CD1" w:rsidRDefault="00F97925" w:rsidP="00623B95">
            <w:pPr>
              <w:jc w:val="center"/>
              <w:rPr>
                <w:sz w:val="22"/>
                <w:szCs w:val="22"/>
              </w:rPr>
            </w:pPr>
          </w:p>
          <w:p w:rsidR="00F97925" w:rsidRPr="005D3CD1" w:rsidRDefault="00F97925" w:rsidP="00623B95">
            <w:pPr>
              <w:jc w:val="center"/>
              <w:rPr>
                <w:sz w:val="22"/>
                <w:szCs w:val="22"/>
              </w:rPr>
            </w:pPr>
          </w:p>
          <w:p w:rsidR="00F97925" w:rsidRPr="005D3CD1" w:rsidRDefault="00F97925" w:rsidP="00623B95">
            <w:pPr>
              <w:rPr>
                <w:sz w:val="22"/>
                <w:szCs w:val="22"/>
              </w:rPr>
            </w:pPr>
          </w:p>
          <w:p w:rsidR="00F97925" w:rsidRPr="005D3CD1" w:rsidRDefault="00F97925" w:rsidP="00623B95">
            <w:pPr>
              <w:jc w:val="center"/>
              <w:rPr>
                <w:sz w:val="22"/>
                <w:szCs w:val="22"/>
              </w:rPr>
            </w:pPr>
            <w:r w:rsidRPr="005D3CD1">
              <w:rPr>
                <w:sz w:val="22"/>
                <w:szCs w:val="22"/>
              </w:rPr>
              <w:t>Доступность товаров и    услуг для потребителей</w:t>
            </w:r>
          </w:p>
        </w:tc>
        <w:tc>
          <w:tcPr>
            <w:tcW w:w="2800" w:type="dxa"/>
          </w:tcPr>
          <w:p w:rsidR="00F97925" w:rsidRPr="005D3CD1" w:rsidRDefault="00F97925" w:rsidP="00623B95">
            <w:pPr>
              <w:jc w:val="center"/>
              <w:rPr>
                <w:sz w:val="22"/>
                <w:szCs w:val="22"/>
              </w:rPr>
            </w:pPr>
            <w:r w:rsidRPr="005D3CD1">
              <w:rPr>
                <w:sz w:val="22"/>
                <w:szCs w:val="22"/>
              </w:rPr>
              <w:t xml:space="preserve">Доля потребителей в жилых домах, обеспеченных доступом к коммунальной инфраструктуре </w:t>
            </w:r>
          </w:p>
        </w:tc>
        <w:tc>
          <w:tcPr>
            <w:tcW w:w="1012" w:type="dxa"/>
          </w:tcPr>
          <w:p w:rsidR="00F97925" w:rsidRPr="005D3CD1" w:rsidRDefault="00F97925" w:rsidP="00623B95">
            <w:pPr>
              <w:jc w:val="center"/>
              <w:rPr>
                <w:i/>
                <w:sz w:val="22"/>
                <w:szCs w:val="22"/>
              </w:rPr>
            </w:pPr>
            <w:r w:rsidRPr="005D3CD1">
              <w:rPr>
                <w:i/>
                <w:sz w:val="22"/>
                <w:szCs w:val="22"/>
              </w:rPr>
              <w:t>%</w:t>
            </w:r>
          </w:p>
        </w:tc>
        <w:tc>
          <w:tcPr>
            <w:tcW w:w="1007" w:type="dxa"/>
            <w:tcBorders>
              <w:right w:val="single" w:sz="4" w:space="0" w:color="auto"/>
            </w:tcBorders>
          </w:tcPr>
          <w:p w:rsidR="00F97925" w:rsidRPr="00756DAA" w:rsidRDefault="002F13B5" w:rsidP="00623B95">
            <w:pPr>
              <w:jc w:val="center"/>
              <w:rPr>
                <w:sz w:val="22"/>
                <w:szCs w:val="22"/>
              </w:rPr>
            </w:pPr>
            <w:r>
              <w:rPr>
                <w:sz w:val="22"/>
                <w:szCs w:val="22"/>
              </w:rPr>
              <w:t>57</w:t>
            </w:r>
          </w:p>
        </w:tc>
        <w:tc>
          <w:tcPr>
            <w:tcW w:w="851" w:type="dxa"/>
            <w:tcBorders>
              <w:left w:val="single" w:sz="4" w:space="0" w:color="auto"/>
              <w:right w:val="single" w:sz="4" w:space="0" w:color="auto"/>
            </w:tcBorders>
          </w:tcPr>
          <w:p w:rsidR="00F97925" w:rsidRPr="00756DAA" w:rsidRDefault="002F13B5" w:rsidP="00623B95">
            <w:pPr>
              <w:jc w:val="center"/>
              <w:rPr>
                <w:sz w:val="22"/>
                <w:szCs w:val="22"/>
              </w:rPr>
            </w:pPr>
            <w:r>
              <w:rPr>
                <w:sz w:val="22"/>
                <w:szCs w:val="22"/>
              </w:rPr>
              <w:t>58</w:t>
            </w:r>
          </w:p>
        </w:tc>
        <w:tc>
          <w:tcPr>
            <w:tcW w:w="850" w:type="dxa"/>
            <w:tcBorders>
              <w:left w:val="single" w:sz="4" w:space="0" w:color="auto"/>
              <w:right w:val="single" w:sz="4" w:space="0" w:color="auto"/>
            </w:tcBorders>
          </w:tcPr>
          <w:p w:rsidR="00F97925" w:rsidRPr="00756DAA" w:rsidRDefault="002F13B5" w:rsidP="00623B95">
            <w:pPr>
              <w:jc w:val="center"/>
              <w:rPr>
                <w:sz w:val="22"/>
                <w:szCs w:val="22"/>
              </w:rPr>
            </w:pPr>
            <w:r>
              <w:rPr>
                <w:sz w:val="22"/>
                <w:szCs w:val="22"/>
              </w:rPr>
              <w:t>60</w:t>
            </w:r>
          </w:p>
        </w:tc>
        <w:tc>
          <w:tcPr>
            <w:tcW w:w="851" w:type="dxa"/>
            <w:tcBorders>
              <w:left w:val="single" w:sz="4" w:space="0" w:color="auto"/>
              <w:right w:val="single" w:sz="4" w:space="0" w:color="auto"/>
            </w:tcBorders>
          </w:tcPr>
          <w:p w:rsidR="00F97925" w:rsidRPr="00756DAA" w:rsidRDefault="002F13B5" w:rsidP="00623B95">
            <w:pPr>
              <w:jc w:val="center"/>
              <w:rPr>
                <w:sz w:val="22"/>
                <w:szCs w:val="22"/>
              </w:rPr>
            </w:pPr>
            <w:r>
              <w:rPr>
                <w:sz w:val="22"/>
                <w:szCs w:val="22"/>
              </w:rPr>
              <w:t>62</w:t>
            </w:r>
          </w:p>
        </w:tc>
        <w:tc>
          <w:tcPr>
            <w:tcW w:w="850" w:type="dxa"/>
            <w:tcBorders>
              <w:left w:val="single" w:sz="4" w:space="0" w:color="auto"/>
              <w:right w:val="single" w:sz="4" w:space="0" w:color="auto"/>
            </w:tcBorders>
          </w:tcPr>
          <w:p w:rsidR="00F97925" w:rsidRPr="00756DAA" w:rsidRDefault="002F13B5" w:rsidP="00623B95">
            <w:pPr>
              <w:jc w:val="center"/>
              <w:rPr>
                <w:sz w:val="22"/>
                <w:szCs w:val="22"/>
              </w:rPr>
            </w:pPr>
            <w:r>
              <w:rPr>
                <w:sz w:val="22"/>
                <w:szCs w:val="22"/>
              </w:rPr>
              <w:t>64</w:t>
            </w:r>
          </w:p>
        </w:tc>
        <w:tc>
          <w:tcPr>
            <w:tcW w:w="709" w:type="dxa"/>
            <w:tcBorders>
              <w:left w:val="single" w:sz="4" w:space="0" w:color="auto"/>
              <w:right w:val="single" w:sz="4" w:space="0" w:color="auto"/>
            </w:tcBorders>
          </w:tcPr>
          <w:p w:rsidR="00F97925" w:rsidRPr="00756DAA" w:rsidRDefault="002F13B5" w:rsidP="00623B95">
            <w:pPr>
              <w:jc w:val="center"/>
              <w:rPr>
                <w:sz w:val="22"/>
                <w:szCs w:val="22"/>
              </w:rPr>
            </w:pPr>
            <w:r>
              <w:rPr>
                <w:sz w:val="22"/>
                <w:szCs w:val="22"/>
              </w:rPr>
              <w:t>66</w:t>
            </w:r>
          </w:p>
        </w:tc>
        <w:tc>
          <w:tcPr>
            <w:tcW w:w="992" w:type="dxa"/>
            <w:tcBorders>
              <w:left w:val="single" w:sz="4" w:space="0" w:color="auto"/>
              <w:right w:val="single" w:sz="4" w:space="0" w:color="auto"/>
            </w:tcBorders>
          </w:tcPr>
          <w:p w:rsidR="00F97925" w:rsidRPr="00756DAA" w:rsidRDefault="002F13B5" w:rsidP="00623B95">
            <w:pPr>
              <w:jc w:val="center"/>
              <w:rPr>
                <w:sz w:val="22"/>
                <w:szCs w:val="22"/>
              </w:rPr>
            </w:pPr>
            <w:r>
              <w:rPr>
                <w:sz w:val="22"/>
                <w:szCs w:val="22"/>
              </w:rPr>
              <w:t>68</w:t>
            </w:r>
          </w:p>
        </w:tc>
        <w:tc>
          <w:tcPr>
            <w:tcW w:w="851" w:type="dxa"/>
            <w:tcBorders>
              <w:left w:val="single" w:sz="4" w:space="0" w:color="auto"/>
              <w:right w:val="single" w:sz="4" w:space="0" w:color="auto"/>
            </w:tcBorders>
          </w:tcPr>
          <w:p w:rsidR="00F97925" w:rsidRPr="00756DAA" w:rsidRDefault="002F13B5" w:rsidP="00623B95">
            <w:pPr>
              <w:jc w:val="center"/>
              <w:rPr>
                <w:sz w:val="22"/>
                <w:szCs w:val="22"/>
              </w:rPr>
            </w:pPr>
            <w:r>
              <w:rPr>
                <w:sz w:val="22"/>
                <w:szCs w:val="22"/>
              </w:rPr>
              <w:t>70</w:t>
            </w:r>
          </w:p>
        </w:tc>
        <w:tc>
          <w:tcPr>
            <w:tcW w:w="949" w:type="dxa"/>
            <w:tcBorders>
              <w:left w:val="single" w:sz="4" w:space="0" w:color="auto"/>
            </w:tcBorders>
          </w:tcPr>
          <w:p w:rsidR="00F97925" w:rsidRPr="00756DAA" w:rsidRDefault="002F13B5" w:rsidP="00623B95">
            <w:pPr>
              <w:jc w:val="center"/>
              <w:rPr>
                <w:sz w:val="22"/>
                <w:szCs w:val="22"/>
              </w:rPr>
            </w:pPr>
            <w:r>
              <w:rPr>
                <w:sz w:val="22"/>
                <w:szCs w:val="22"/>
              </w:rPr>
              <w:t>72</w:t>
            </w:r>
          </w:p>
        </w:tc>
      </w:tr>
      <w:tr w:rsidR="00F97925" w:rsidRPr="005D3CD1" w:rsidTr="00737431">
        <w:trPr>
          <w:trHeight w:val="682"/>
        </w:trPr>
        <w:tc>
          <w:tcPr>
            <w:tcW w:w="950" w:type="dxa"/>
          </w:tcPr>
          <w:p w:rsidR="00F97925" w:rsidRPr="005D3CD1" w:rsidRDefault="00F97925" w:rsidP="00623B95">
            <w:pPr>
              <w:jc w:val="center"/>
              <w:rPr>
                <w:i/>
                <w:sz w:val="22"/>
                <w:szCs w:val="22"/>
              </w:rPr>
            </w:pPr>
            <w:r w:rsidRPr="005D3CD1">
              <w:rPr>
                <w:i/>
                <w:sz w:val="22"/>
                <w:szCs w:val="22"/>
              </w:rPr>
              <w:t>7</w:t>
            </w:r>
          </w:p>
        </w:tc>
        <w:tc>
          <w:tcPr>
            <w:tcW w:w="2419" w:type="dxa"/>
            <w:vMerge/>
          </w:tcPr>
          <w:p w:rsidR="00F97925" w:rsidRPr="005D3CD1" w:rsidRDefault="00F97925" w:rsidP="00623B95">
            <w:pPr>
              <w:jc w:val="center"/>
              <w:rPr>
                <w:i/>
                <w:sz w:val="22"/>
                <w:szCs w:val="22"/>
              </w:rPr>
            </w:pPr>
          </w:p>
        </w:tc>
        <w:tc>
          <w:tcPr>
            <w:tcW w:w="2800" w:type="dxa"/>
          </w:tcPr>
          <w:p w:rsidR="00F97925" w:rsidRPr="005D3CD1" w:rsidRDefault="00F97925" w:rsidP="00623B95">
            <w:pPr>
              <w:jc w:val="center"/>
              <w:rPr>
                <w:sz w:val="22"/>
                <w:szCs w:val="22"/>
              </w:rPr>
            </w:pPr>
            <w:r w:rsidRPr="005D3CD1">
              <w:rPr>
                <w:sz w:val="22"/>
                <w:szCs w:val="22"/>
              </w:rPr>
              <w:t xml:space="preserve">Индекс нового строительства </w:t>
            </w:r>
          </w:p>
        </w:tc>
        <w:tc>
          <w:tcPr>
            <w:tcW w:w="1012" w:type="dxa"/>
          </w:tcPr>
          <w:p w:rsidR="00F97925" w:rsidRPr="005D3CD1" w:rsidRDefault="00F97925" w:rsidP="00623B95">
            <w:pPr>
              <w:jc w:val="center"/>
              <w:rPr>
                <w:i/>
                <w:sz w:val="22"/>
                <w:szCs w:val="22"/>
              </w:rPr>
            </w:pPr>
            <w:r w:rsidRPr="005D3CD1">
              <w:rPr>
                <w:i/>
                <w:sz w:val="22"/>
                <w:szCs w:val="22"/>
              </w:rPr>
              <w:t>%</w:t>
            </w:r>
          </w:p>
        </w:tc>
        <w:tc>
          <w:tcPr>
            <w:tcW w:w="1007" w:type="dxa"/>
            <w:tcBorders>
              <w:right w:val="single" w:sz="4" w:space="0" w:color="auto"/>
            </w:tcBorders>
          </w:tcPr>
          <w:p w:rsidR="00F97925" w:rsidRPr="005D3CD1" w:rsidRDefault="00F742F2" w:rsidP="00623B95">
            <w:pPr>
              <w:jc w:val="center"/>
              <w:rPr>
                <w:i/>
                <w:sz w:val="22"/>
                <w:szCs w:val="22"/>
              </w:rPr>
            </w:pPr>
            <w:r>
              <w:rPr>
                <w:i/>
                <w:sz w:val="22"/>
                <w:szCs w:val="22"/>
              </w:rPr>
              <w:t>0</w:t>
            </w:r>
          </w:p>
        </w:tc>
        <w:tc>
          <w:tcPr>
            <w:tcW w:w="851" w:type="dxa"/>
            <w:tcBorders>
              <w:left w:val="single" w:sz="4" w:space="0" w:color="auto"/>
              <w:right w:val="single" w:sz="4" w:space="0" w:color="auto"/>
            </w:tcBorders>
          </w:tcPr>
          <w:p w:rsidR="00F97925" w:rsidRPr="005D3CD1" w:rsidRDefault="00F742F2" w:rsidP="00623B95">
            <w:pPr>
              <w:jc w:val="center"/>
              <w:rPr>
                <w:i/>
                <w:sz w:val="22"/>
                <w:szCs w:val="22"/>
              </w:rPr>
            </w:pPr>
            <w:r>
              <w:rPr>
                <w:i/>
                <w:sz w:val="22"/>
                <w:szCs w:val="22"/>
              </w:rPr>
              <w:t>0</w:t>
            </w:r>
          </w:p>
        </w:tc>
        <w:tc>
          <w:tcPr>
            <w:tcW w:w="850" w:type="dxa"/>
            <w:tcBorders>
              <w:left w:val="single" w:sz="4" w:space="0" w:color="auto"/>
              <w:right w:val="single" w:sz="4" w:space="0" w:color="auto"/>
            </w:tcBorders>
          </w:tcPr>
          <w:p w:rsidR="00F97925" w:rsidRPr="005D3CD1" w:rsidRDefault="00F742F2" w:rsidP="00623B95">
            <w:pPr>
              <w:jc w:val="center"/>
              <w:rPr>
                <w:i/>
                <w:sz w:val="22"/>
                <w:szCs w:val="22"/>
              </w:rPr>
            </w:pPr>
            <w:r>
              <w:rPr>
                <w:i/>
                <w:sz w:val="22"/>
                <w:szCs w:val="22"/>
              </w:rPr>
              <w:t>0</w:t>
            </w:r>
          </w:p>
        </w:tc>
        <w:tc>
          <w:tcPr>
            <w:tcW w:w="851" w:type="dxa"/>
            <w:tcBorders>
              <w:left w:val="single" w:sz="4" w:space="0" w:color="auto"/>
              <w:right w:val="single" w:sz="4" w:space="0" w:color="auto"/>
            </w:tcBorders>
          </w:tcPr>
          <w:p w:rsidR="00F97925" w:rsidRPr="005D3CD1" w:rsidRDefault="00F742F2" w:rsidP="00623B95">
            <w:pPr>
              <w:jc w:val="center"/>
              <w:rPr>
                <w:i/>
                <w:sz w:val="22"/>
                <w:szCs w:val="22"/>
              </w:rPr>
            </w:pPr>
            <w:r>
              <w:rPr>
                <w:i/>
                <w:sz w:val="22"/>
                <w:szCs w:val="22"/>
              </w:rPr>
              <w:t>0</w:t>
            </w:r>
          </w:p>
        </w:tc>
        <w:tc>
          <w:tcPr>
            <w:tcW w:w="850" w:type="dxa"/>
            <w:tcBorders>
              <w:left w:val="single" w:sz="4" w:space="0" w:color="auto"/>
              <w:right w:val="single" w:sz="4" w:space="0" w:color="auto"/>
            </w:tcBorders>
          </w:tcPr>
          <w:p w:rsidR="00F97925" w:rsidRPr="005D3CD1" w:rsidRDefault="00F742F2" w:rsidP="00623B95">
            <w:pPr>
              <w:jc w:val="center"/>
              <w:rPr>
                <w:i/>
                <w:sz w:val="22"/>
                <w:szCs w:val="22"/>
              </w:rPr>
            </w:pPr>
            <w:r>
              <w:rPr>
                <w:i/>
                <w:sz w:val="22"/>
                <w:szCs w:val="22"/>
              </w:rPr>
              <w:t>0</w:t>
            </w:r>
          </w:p>
        </w:tc>
        <w:tc>
          <w:tcPr>
            <w:tcW w:w="709" w:type="dxa"/>
            <w:tcBorders>
              <w:left w:val="single" w:sz="4" w:space="0" w:color="auto"/>
              <w:right w:val="single" w:sz="4" w:space="0" w:color="auto"/>
            </w:tcBorders>
          </w:tcPr>
          <w:p w:rsidR="00F97925" w:rsidRPr="005D3CD1" w:rsidRDefault="00F742F2" w:rsidP="00623B95">
            <w:pPr>
              <w:jc w:val="center"/>
              <w:rPr>
                <w:i/>
                <w:sz w:val="22"/>
                <w:szCs w:val="22"/>
              </w:rPr>
            </w:pPr>
            <w:r>
              <w:rPr>
                <w:i/>
                <w:sz w:val="22"/>
                <w:szCs w:val="22"/>
              </w:rPr>
              <w:t>0</w:t>
            </w:r>
          </w:p>
        </w:tc>
        <w:tc>
          <w:tcPr>
            <w:tcW w:w="992" w:type="dxa"/>
            <w:tcBorders>
              <w:left w:val="single" w:sz="4" w:space="0" w:color="auto"/>
              <w:right w:val="single" w:sz="4" w:space="0" w:color="auto"/>
            </w:tcBorders>
          </w:tcPr>
          <w:p w:rsidR="00F97925" w:rsidRPr="005D3CD1" w:rsidRDefault="00F742F2" w:rsidP="00623B95">
            <w:pPr>
              <w:jc w:val="center"/>
              <w:rPr>
                <w:i/>
                <w:sz w:val="22"/>
                <w:szCs w:val="22"/>
              </w:rPr>
            </w:pPr>
            <w:r>
              <w:rPr>
                <w:i/>
                <w:sz w:val="22"/>
                <w:szCs w:val="22"/>
              </w:rPr>
              <w:t>0</w:t>
            </w:r>
          </w:p>
        </w:tc>
        <w:tc>
          <w:tcPr>
            <w:tcW w:w="851" w:type="dxa"/>
            <w:tcBorders>
              <w:left w:val="single" w:sz="4" w:space="0" w:color="auto"/>
              <w:right w:val="single" w:sz="4" w:space="0" w:color="auto"/>
            </w:tcBorders>
          </w:tcPr>
          <w:p w:rsidR="00F97925" w:rsidRPr="005D3CD1" w:rsidRDefault="00F742F2" w:rsidP="00623B95">
            <w:pPr>
              <w:jc w:val="center"/>
              <w:rPr>
                <w:i/>
                <w:sz w:val="22"/>
                <w:szCs w:val="22"/>
              </w:rPr>
            </w:pPr>
            <w:r>
              <w:rPr>
                <w:i/>
                <w:sz w:val="22"/>
                <w:szCs w:val="22"/>
              </w:rPr>
              <w:t>0</w:t>
            </w:r>
          </w:p>
        </w:tc>
        <w:tc>
          <w:tcPr>
            <w:tcW w:w="949" w:type="dxa"/>
            <w:tcBorders>
              <w:left w:val="single" w:sz="4" w:space="0" w:color="auto"/>
            </w:tcBorders>
          </w:tcPr>
          <w:p w:rsidR="00F97925" w:rsidRPr="005D3CD1" w:rsidRDefault="00F742F2" w:rsidP="00623B95">
            <w:pPr>
              <w:jc w:val="center"/>
              <w:rPr>
                <w:i/>
                <w:sz w:val="22"/>
                <w:szCs w:val="22"/>
              </w:rPr>
            </w:pPr>
            <w:r>
              <w:rPr>
                <w:i/>
                <w:sz w:val="22"/>
                <w:szCs w:val="22"/>
              </w:rPr>
              <w:t>0</w:t>
            </w:r>
          </w:p>
        </w:tc>
      </w:tr>
    </w:tbl>
    <w:p w:rsidR="00623B95" w:rsidRPr="005D3CD1" w:rsidRDefault="00623B95" w:rsidP="00623B95">
      <w:pPr>
        <w:jc w:val="center"/>
        <w:rPr>
          <w:i/>
          <w:sz w:val="22"/>
          <w:szCs w:val="22"/>
        </w:rPr>
      </w:pPr>
    </w:p>
    <w:p w:rsidR="00623B95" w:rsidRDefault="00623B95" w:rsidP="00C5576D">
      <w:pPr>
        <w:shd w:val="clear" w:color="auto" w:fill="FFFFFF"/>
        <w:ind w:right="-24"/>
        <w:rPr>
          <w:b/>
          <w:sz w:val="24"/>
          <w:szCs w:val="24"/>
        </w:rPr>
      </w:pPr>
    </w:p>
    <w:p w:rsidR="00623B95" w:rsidRDefault="00623B95" w:rsidP="00C5576D">
      <w:pPr>
        <w:shd w:val="clear" w:color="auto" w:fill="FFFFFF"/>
        <w:ind w:right="-24"/>
        <w:rPr>
          <w:b/>
          <w:sz w:val="24"/>
          <w:szCs w:val="24"/>
        </w:rPr>
      </w:pPr>
    </w:p>
    <w:p w:rsidR="005D3CD1" w:rsidRDefault="005D3CD1" w:rsidP="00C5576D">
      <w:pPr>
        <w:shd w:val="clear" w:color="auto" w:fill="FFFFFF"/>
        <w:ind w:right="-24"/>
        <w:rPr>
          <w:b/>
          <w:sz w:val="24"/>
          <w:szCs w:val="24"/>
        </w:rPr>
      </w:pPr>
    </w:p>
    <w:p w:rsidR="005D3CD1" w:rsidRDefault="005D3CD1" w:rsidP="00C5576D">
      <w:pPr>
        <w:shd w:val="clear" w:color="auto" w:fill="FFFFFF"/>
        <w:ind w:right="-24"/>
        <w:rPr>
          <w:b/>
          <w:sz w:val="24"/>
          <w:szCs w:val="24"/>
        </w:rPr>
      </w:pPr>
    </w:p>
    <w:p w:rsidR="00A00D21" w:rsidRDefault="00600194" w:rsidP="00C5576D">
      <w:pPr>
        <w:shd w:val="clear" w:color="auto" w:fill="FFFFFF"/>
        <w:ind w:right="-24"/>
        <w:rPr>
          <w:b/>
          <w:sz w:val="24"/>
          <w:szCs w:val="24"/>
        </w:rPr>
      </w:pPr>
      <w:r>
        <w:rPr>
          <w:b/>
          <w:sz w:val="24"/>
          <w:szCs w:val="24"/>
        </w:rPr>
        <w:lastRenderedPageBreak/>
        <w:t>4.3.</w:t>
      </w:r>
      <w:r w:rsidR="00F454DB">
        <w:rPr>
          <w:b/>
          <w:sz w:val="24"/>
          <w:szCs w:val="24"/>
        </w:rPr>
        <w:t xml:space="preserve"> Целевые показатели </w:t>
      </w:r>
      <w:proofErr w:type="gramStart"/>
      <w:r w:rsidR="00F454DB">
        <w:rPr>
          <w:b/>
          <w:sz w:val="24"/>
          <w:szCs w:val="24"/>
        </w:rPr>
        <w:t>развития системы водоснабжения Верхнекамского муниципального округа Кировской области</w:t>
      </w:r>
      <w:proofErr w:type="gramEnd"/>
    </w:p>
    <w:tbl>
      <w:tblPr>
        <w:tblStyle w:val="af"/>
        <w:tblpPr w:leftFromText="180" w:rightFromText="180" w:horzAnchor="margin" w:tblpY="510"/>
        <w:tblW w:w="14245" w:type="dxa"/>
        <w:tblLook w:val="04A0" w:firstRow="1" w:lastRow="0" w:firstColumn="1" w:lastColumn="0" w:noHBand="0" w:noVBand="1"/>
      </w:tblPr>
      <w:tblGrid>
        <w:gridCol w:w="879"/>
        <w:gridCol w:w="2620"/>
        <w:gridCol w:w="2266"/>
        <w:gridCol w:w="979"/>
        <w:gridCol w:w="877"/>
        <w:gridCol w:w="992"/>
        <w:gridCol w:w="851"/>
        <w:gridCol w:w="850"/>
        <w:gridCol w:w="851"/>
        <w:gridCol w:w="850"/>
        <w:gridCol w:w="852"/>
        <w:gridCol w:w="671"/>
        <w:gridCol w:w="707"/>
      </w:tblGrid>
      <w:tr w:rsidR="00623B95" w:rsidRPr="0049346E" w:rsidTr="00A00D21">
        <w:trPr>
          <w:trHeight w:val="608"/>
        </w:trPr>
        <w:tc>
          <w:tcPr>
            <w:tcW w:w="879" w:type="dxa"/>
            <w:vMerge w:val="restart"/>
          </w:tcPr>
          <w:p w:rsidR="00623B95" w:rsidRPr="0049346E" w:rsidRDefault="00623B95" w:rsidP="00A00D21">
            <w:pPr>
              <w:jc w:val="center"/>
            </w:pPr>
            <w:r w:rsidRPr="0049346E">
              <w:t>№</w:t>
            </w:r>
          </w:p>
          <w:p w:rsidR="00623B95" w:rsidRPr="0049346E" w:rsidRDefault="00623B95" w:rsidP="00A00D21">
            <w:pPr>
              <w:jc w:val="center"/>
            </w:pPr>
            <w:r w:rsidRPr="0049346E">
              <w:t>п\</w:t>
            </w:r>
            <w:proofErr w:type="gramStart"/>
            <w:r w:rsidRPr="0049346E">
              <w:t>п</w:t>
            </w:r>
            <w:proofErr w:type="gramEnd"/>
          </w:p>
        </w:tc>
        <w:tc>
          <w:tcPr>
            <w:tcW w:w="2620" w:type="dxa"/>
            <w:vMerge w:val="restart"/>
          </w:tcPr>
          <w:p w:rsidR="00623B95" w:rsidRPr="0049346E" w:rsidRDefault="00623B95" w:rsidP="00A00D21">
            <w:pPr>
              <w:jc w:val="center"/>
            </w:pPr>
            <w:r w:rsidRPr="0049346E">
              <w:t>Группа показателей</w:t>
            </w:r>
          </w:p>
        </w:tc>
        <w:tc>
          <w:tcPr>
            <w:tcW w:w="2266" w:type="dxa"/>
            <w:vMerge w:val="restart"/>
          </w:tcPr>
          <w:p w:rsidR="00623B95" w:rsidRPr="0049346E" w:rsidRDefault="00623B95" w:rsidP="00A00D21">
            <w:pPr>
              <w:jc w:val="center"/>
            </w:pPr>
            <w:r w:rsidRPr="0049346E">
              <w:t xml:space="preserve">Наименование </w:t>
            </w:r>
          </w:p>
          <w:p w:rsidR="00623B95" w:rsidRPr="0049346E" w:rsidRDefault="00623B95" w:rsidP="00A00D21">
            <w:pPr>
              <w:jc w:val="center"/>
              <w:rPr>
                <w:i/>
              </w:rPr>
            </w:pPr>
            <w:r w:rsidRPr="0049346E">
              <w:t>показателя</w:t>
            </w:r>
          </w:p>
        </w:tc>
        <w:tc>
          <w:tcPr>
            <w:tcW w:w="979" w:type="dxa"/>
            <w:vMerge w:val="restart"/>
          </w:tcPr>
          <w:p w:rsidR="00623B95" w:rsidRPr="0049346E" w:rsidRDefault="00623B95" w:rsidP="00A00D21">
            <w:pPr>
              <w:jc w:val="center"/>
            </w:pPr>
            <w:proofErr w:type="spellStart"/>
            <w:r w:rsidRPr="0049346E">
              <w:t>Ед</w:t>
            </w:r>
            <w:proofErr w:type="gramStart"/>
            <w:r w:rsidRPr="0049346E">
              <w:t>.и</w:t>
            </w:r>
            <w:proofErr w:type="gramEnd"/>
            <w:r w:rsidRPr="0049346E">
              <w:t>зм</w:t>
            </w:r>
            <w:proofErr w:type="spellEnd"/>
            <w:r w:rsidRPr="0049346E">
              <w:t>.</w:t>
            </w:r>
          </w:p>
        </w:tc>
        <w:tc>
          <w:tcPr>
            <w:tcW w:w="7501" w:type="dxa"/>
            <w:gridSpan w:val="9"/>
            <w:tcBorders>
              <w:bottom w:val="single" w:sz="4" w:space="0" w:color="auto"/>
            </w:tcBorders>
          </w:tcPr>
          <w:p w:rsidR="00623B95" w:rsidRPr="0049346E" w:rsidRDefault="00623B95" w:rsidP="00A00D21">
            <w:pPr>
              <w:jc w:val="center"/>
              <w:rPr>
                <w:i/>
              </w:rPr>
            </w:pPr>
            <w:r w:rsidRPr="0049346E">
              <w:t>Значение\год</w:t>
            </w:r>
          </w:p>
        </w:tc>
      </w:tr>
      <w:tr w:rsidR="00737431" w:rsidRPr="0049346E" w:rsidTr="00737431">
        <w:trPr>
          <w:trHeight w:val="496"/>
        </w:trPr>
        <w:tc>
          <w:tcPr>
            <w:tcW w:w="879" w:type="dxa"/>
            <w:vMerge/>
          </w:tcPr>
          <w:p w:rsidR="00737431" w:rsidRPr="0049346E" w:rsidRDefault="00737431" w:rsidP="00A00D21">
            <w:pPr>
              <w:jc w:val="center"/>
            </w:pPr>
          </w:p>
        </w:tc>
        <w:tc>
          <w:tcPr>
            <w:tcW w:w="2620" w:type="dxa"/>
            <w:vMerge/>
          </w:tcPr>
          <w:p w:rsidR="00737431" w:rsidRPr="0049346E" w:rsidRDefault="00737431" w:rsidP="00A00D21">
            <w:pPr>
              <w:jc w:val="center"/>
            </w:pPr>
          </w:p>
        </w:tc>
        <w:tc>
          <w:tcPr>
            <w:tcW w:w="2266" w:type="dxa"/>
            <w:vMerge/>
          </w:tcPr>
          <w:p w:rsidR="00737431" w:rsidRPr="0049346E" w:rsidRDefault="00737431" w:rsidP="00A00D21">
            <w:pPr>
              <w:jc w:val="center"/>
            </w:pPr>
          </w:p>
        </w:tc>
        <w:tc>
          <w:tcPr>
            <w:tcW w:w="979" w:type="dxa"/>
            <w:vMerge/>
          </w:tcPr>
          <w:p w:rsidR="00737431" w:rsidRPr="0049346E" w:rsidRDefault="00737431" w:rsidP="00A00D21">
            <w:pPr>
              <w:jc w:val="center"/>
            </w:pPr>
          </w:p>
        </w:tc>
        <w:tc>
          <w:tcPr>
            <w:tcW w:w="877" w:type="dxa"/>
            <w:tcBorders>
              <w:top w:val="single" w:sz="4" w:space="0" w:color="auto"/>
              <w:bottom w:val="single" w:sz="4" w:space="0" w:color="auto"/>
              <w:right w:val="single" w:sz="4" w:space="0" w:color="auto"/>
            </w:tcBorders>
          </w:tcPr>
          <w:p w:rsidR="00737431" w:rsidRPr="00B01EFB" w:rsidRDefault="00737431" w:rsidP="00A00D21">
            <w:pPr>
              <w:ind w:left="17"/>
            </w:pPr>
            <w:r w:rsidRPr="00B01EFB">
              <w:t>2022</w:t>
            </w:r>
          </w:p>
        </w:tc>
        <w:tc>
          <w:tcPr>
            <w:tcW w:w="992" w:type="dxa"/>
            <w:tcBorders>
              <w:top w:val="single" w:sz="4" w:space="0" w:color="auto"/>
              <w:left w:val="single" w:sz="4" w:space="0" w:color="auto"/>
              <w:bottom w:val="single" w:sz="4" w:space="0" w:color="auto"/>
              <w:right w:val="single" w:sz="4" w:space="0" w:color="auto"/>
            </w:tcBorders>
          </w:tcPr>
          <w:p w:rsidR="00737431" w:rsidRPr="00B01EFB" w:rsidRDefault="00737431" w:rsidP="00A00D21">
            <w:r w:rsidRPr="00B01EFB">
              <w:t xml:space="preserve">2023 </w:t>
            </w:r>
          </w:p>
        </w:tc>
        <w:tc>
          <w:tcPr>
            <w:tcW w:w="851" w:type="dxa"/>
            <w:tcBorders>
              <w:top w:val="single" w:sz="4" w:space="0" w:color="auto"/>
              <w:left w:val="single" w:sz="4" w:space="0" w:color="auto"/>
              <w:bottom w:val="single" w:sz="4" w:space="0" w:color="auto"/>
              <w:right w:val="single" w:sz="4" w:space="0" w:color="auto"/>
            </w:tcBorders>
          </w:tcPr>
          <w:p w:rsidR="00737431" w:rsidRPr="00B01EFB" w:rsidRDefault="00737431" w:rsidP="00A00D21">
            <w:r w:rsidRPr="00B01EFB">
              <w:t>2024</w:t>
            </w:r>
          </w:p>
        </w:tc>
        <w:tc>
          <w:tcPr>
            <w:tcW w:w="850" w:type="dxa"/>
            <w:tcBorders>
              <w:top w:val="single" w:sz="4" w:space="0" w:color="auto"/>
              <w:left w:val="single" w:sz="4" w:space="0" w:color="auto"/>
              <w:bottom w:val="single" w:sz="4" w:space="0" w:color="auto"/>
              <w:right w:val="single" w:sz="4" w:space="0" w:color="auto"/>
            </w:tcBorders>
          </w:tcPr>
          <w:p w:rsidR="00737431" w:rsidRPr="00B01EFB" w:rsidRDefault="00737431" w:rsidP="00A00D21">
            <w:r w:rsidRPr="00B01EFB">
              <w:t>2025</w:t>
            </w:r>
          </w:p>
        </w:tc>
        <w:tc>
          <w:tcPr>
            <w:tcW w:w="851" w:type="dxa"/>
            <w:tcBorders>
              <w:top w:val="single" w:sz="4" w:space="0" w:color="auto"/>
              <w:left w:val="single" w:sz="4" w:space="0" w:color="auto"/>
              <w:bottom w:val="single" w:sz="4" w:space="0" w:color="auto"/>
              <w:right w:val="single" w:sz="4" w:space="0" w:color="auto"/>
            </w:tcBorders>
          </w:tcPr>
          <w:p w:rsidR="00737431" w:rsidRPr="00B01EFB" w:rsidRDefault="00737431" w:rsidP="00A00D21">
            <w:r w:rsidRPr="00B01EFB">
              <w:t>2026</w:t>
            </w:r>
          </w:p>
        </w:tc>
        <w:tc>
          <w:tcPr>
            <w:tcW w:w="850" w:type="dxa"/>
            <w:tcBorders>
              <w:top w:val="single" w:sz="4" w:space="0" w:color="auto"/>
              <w:left w:val="single" w:sz="4" w:space="0" w:color="auto"/>
              <w:bottom w:val="single" w:sz="4" w:space="0" w:color="auto"/>
              <w:right w:val="single" w:sz="4" w:space="0" w:color="auto"/>
            </w:tcBorders>
          </w:tcPr>
          <w:p w:rsidR="00737431" w:rsidRPr="00B01EFB" w:rsidRDefault="00737431" w:rsidP="00A00D21">
            <w:r w:rsidRPr="00B01EFB">
              <w:t>2027</w:t>
            </w:r>
          </w:p>
        </w:tc>
        <w:tc>
          <w:tcPr>
            <w:tcW w:w="852" w:type="dxa"/>
            <w:tcBorders>
              <w:top w:val="single" w:sz="4" w:space="0" w:color="auto"/>
              <w:left w:val="single" w:sz="4" w:space="0" w:color="auto"/>
              <w:bottom w:val="single" w:sz="4" w:space="0" w:color="auto"/>
              <w:right w:val="single" w:sz="4" w:space="0" w:color="auto"/>
            </w:tcBorders>
          </w:tcPr>
          <w:p w:rsidR="00737431" w:rsidRPr="00B01EFB" w:rsidRDefault="00737431" w:rsidP="00A00D21">
            <w:r w:rsidRPr="00B01EFB">
              <w:t>2028</w:t>
            </w:r>
          </w:p>
        </w:tc>
        <w:tc>
          <w:tcPr>
            <w:tcW w:w="671" w:type="dxa"/>
            <w:tcBorders>
              <w:top w:val="single" w:sz="4" w:space="0" w:color="auto"/>
              <w:left w:val="single" w:sz="4" w:space="0" w:color="auto"/>
              <w:bottom w:val="single" w:sz="4" w:space="0" w:color="auto"/>
              <w:right w:val="single" w:sz="4" w:space="0" w:color="auto"/>
            </w:tcBorders>
          </w:tcPr>
          <w:p w:rsidR="00737431" w:rsidRPr="00B01EFB" w:rsidRDefault="00737431" w:rsidP="00A00D21">
            <w:r w:rsidRPr="00B01EFB">
              <w:t>2029</w:t>
            </w:r>
          </w:p>
        </w:tc>
        <w:tc>
          <w:tcPr>
            <w:tcW w:w="707" w:type="dxa"/>
            <w:tcBorders>
              <w:top w:val="single" w:sz="4" w:space="0" w:color="auto"/>
              <w:left w:val="single" w:sz="4" w:space="0" w:color="auto"/>
              <w:bottom w:val="single" w:sz="4" w:space="0" w:color="auto"/>
            </w:tcBorders>
          </w:tcPr>
          <w:p w:rsidR="00737431" w:rsidRPr="00B01EFB" w:rsidRDefault="00737431" w:rsidP="00A00D21">
            <w:r w:rsidRPr="00B01EFB">
              <w:t>2030</w:t>
            </w:r>
          </w:p>
        </w:tc>
      </w:tr>
      <w:tr w:rsidR="00737431" w:rsidRPr="0049346E" w:rsidTr="00737431">
        <w:trPr>
          <w:trHeight w:val="552"/>
        </w:trPr>
        <w:tc>
          <w:tcPr>
            <w:tcW w:w="879" w:type="dxa"/>
          </w:tcPr>
          <w:p w:rsidR="00737431" w:rsidRPr="0049346E" w:rsidRDefault="00737431" w:rsidP="00A00D21">
            <w:pPr>
              <w:jc w:val="center"/>
              <w:rPr>
                <w:i/>
              </w:rPr>
            </w:pPr>
            <w:r w:rsidRPr="0049346E">
              <w:rPr>
                <w:i/>
              </w:rPr>
              <w:t>1</w:t>
            </w:r>
          </w:p>
        </w:tc>
        <w:tc>
          <w:tcPr>
            <w:tcW w:w="2620" w:type="dxa"/>
            <w:vMerge w:val="restart"/>
          </w:tcPr>
          <w:p w:rsidR="00737431" w:rsidRDefault="00737431" w:rsidP="00A00D21">
            <w:pPr>
              <w:jc w:val="center"/>
            </w:pPr>
          </w:p>
          <w:p w:rsidR="00737431" w:rsidRDefault="00737431" w:rsidP="00A00D21">
            <w:pPr>
              <w:jc w:val="center"/>
            </w:pPr>
          </w:p>
          <w:p w:rsidR="00737431" w:rsidRDefault="00737431" w:rsidP="00A00D21">
            <w:pPr>
              <w:jc w:val="center"/>
            </w:pPr>
          </w:p>
          <w:p w:rsidR="00737431" w:rsidRDefault="00737431" w:rsidP="00A00D21">
            <w:pPr>
              <w:jc w:val="center"/>
            </w:pPr>
          </w:p>
          <w:p w:rsidR="00737431" w:rsidRPr="0049346E" w:rsidRDefault="00737431" w:rsidP="00A00D21">
            <w:pPr>
              <w:jc w:val="center"/>
            </w:pPr>
            <w:r w:rsidRPr="0049346E">
              <w:t>Качество</w:t>
            </w:r>
          </w:p>
          <w:p w:rsidR="00737431" w:rsidRPr="0049346E" w:rsidRDefault="00737431" w:rsidP="00A00D21">
            <w:pPr>
              <w:jc w:val="center"/>
            </w:pPr>
            <w:r w:rsidRPr="0049346E">
              <w:t>производимых</w:t>
            </w:r>
          </w:p>
          <w:p w:rsidR="00737431" w:rsidRPr="0049346E" w:rsidRDefault="00737431" w:rsidP="00A00D21">
            <w:pPr>
              <w:jc w:val="center"/>
            </w:pPr>
            <w:r w:rsidRPr="0049346E">
              <w:t>товаров</w:t>
            </w:r>
          </w:p>
          <w:p w:rsidR="00737431" w:rsidRPr="0049346E" w:rsidRDefault="00737431" w:rsidP="00A00D21">
            <w:pPr>
              <w:jc w:val="center"/>
              <w:rPr>
                <w:i/>
              </w:rPr>
            </w:pPr>
            <w:r w:rsidRPr="0049346E">
              <w:t>(оказываемых услуг)</w:t>
            </w:r>
          </w:p>
        </w:tc>
        <w:tc>
          <w:tcPr>
            <w:tcW w:w="2266" w:type="dxa"/>
          </w:tcPr>
          <w:p w:rsidR="00737431" w:rsidRPr="0049346E" w:rsidRDefault="00737431" w:rsidP="00A00D21">
            <w:pPr>
              <w:jc w:val="center"/>
            </w:pPr>
            <w:r>
              <w:t xml:space="preserve">Уровень потерь  </w:t>
            </w:r>
          </w:p>
        </w:tc>
        <w:tc>
          <w:tcPr>
            <w:tcW w:w="979" w:type="dxa"/>
          </w:tcPr>
          <w:p w:rsidR="00737431" w:rsidRPr="0049346E" w:rsidRDefault="00737431" w:rsidP="00A00D21">
            <w:pPr>
              <w:jc w:val="center"/>
            </w:pPr>
            <w:r>
              <w:t>%</w:t>
            </w:r>
          </w:p>
        </w:tc>
        <w:tc>
          <w:tcPr>
            <w:tcW w:w="877" w:type="dxa"/>
            <w:tcBorders>
              <w:right w:val="single" w:sz="4" w:space="0" w:color="auto"/>
            </w:tcBorders>
          </w:tcPr>
          <w:p w:rsidR="00737431" w:rsidRPr="00AE6245" w:rsidRDefault="009C34FA" w:rsidP="00AC7CA5">
            <w:pPr>
              <w:jc w:val="center"/>
            </w:pPr>
            <w:r w:rsidRPr="00AE6245">
              <w:t>28</w:t>
            </w:r>
          </w:p>
        </w:tc>
        <w:tc>
          <w:tcPr>
            <w:tcW w:w="992" w:type="dxa"/>
            <w:tcBorders>
              <w:left w:val="single" w:sz="4" w:space="0" w:color="auto"/>
              <w:right w:val="single" w:sz="4" w:space="0" w:color="auto"/>
            </w:tcBorders>
          </w:tcPr>
          <w:p w:rsidR="00737431" w:rsidRPr="00AE6245" w:rsidRDefault="009C34FA" w:rsidP="00AC7CA5">
            <w:pPr>
              <w:jc w:val="center"/>
            </w:pPr>
            <w:r w:rsidRPr="00AE6245">
              <w:t>27</w:t>
            </w:r>
          </w:p>
        </w:tc>
        <w:tc>
          <w:tcPr>
            <w:tcW w:w="851" w:type="dxa"/>
            <w:tcBorders>
              <w:left w:val="single" w:sz="4" w:space="0" w:color="auto"/>
              <w:right w:val="single" w:sz="4" w:space="0" w:color="auto"/>
            </w:tcBorders>
          </w:tcPr>
          <w:p w:rsidR="00737431" w:rsidRPr="00AE6245" w:rsidRDefault="009C34FA" w:rsidP="00A00D21">
            <w:pPr>
              <w:jc w:val="center"/>
            </w:pPr>
            <w:r w:rsidRPr="00AE6245">
              <w:t>26</w:t>
            </w:r>
          </w:p>
        </w:tc>
        <w:tc>
          <w:tcPr>
            <w:tcW w:w="850" w:type="dxa"/>
            <w:tcBorders>
              <w:left w:val="single" w:sz="4" w:space="0" w:color="auto"/>
              <w:right w:val="single" w:sz="4" w:space="0" w:color="auto"/>
            </w:tcBorders>
          </w:tcPr>
          <w:p w:rsidR="00737431" w:rsidRPr="00AE6245" w:rsidRDefault="009C34FA" w:rsidP="00C608C2">
            <w:pPr>
              <w:jc w:val="center"/>
            </w:pPr>
            <w:r w:rsidRPr="00AE6245">
              <w:t>25</w:t>
            </w:r>
          </w:p>
        </w:tc>
        <w:tc>
          <w:tcPr>
            <w:tcW w:w="851" w:type="dxa"/>
            <w:tcBorders>
              <w:top w:val="single" w:sz="4" w:space="0" w:color="auto"/>
              <w:left w:val="single" w:sz="4" w:space="0" w:color="auto"/>
              <w:right w:val="single" w:sz="4" w:space="0" w:color="auto"/>
            </w:tcBorders>
          </w:tcPr>
          <w:p w:rsidR="00737431" w:rsidRPr="00AE6245" w:rsidRDefault="009C34FA" w:rsidP="00C608C2">
            <w:pPr>
              <w:jc w:val="center"/>
            </w:pPr>
            <w:r w:rsidRPr="00AE6245">
              <w:t>25</w:t>
            </w:r>
          </w:p>
        </w:tc>
        <w:tc>
          <w:tcPr>
            <w:tcW w:w="850" w:type="dxa"/>
            <w:tcBorders>
              <w:top w:val="single" w:sz="4" w:space="0" w:color="auto"/>
              <w:left w:val="single" w:sz="4" w:space="0" w:color="auto"/>
              <w:right w:val="single" w:sz="4" w:space="0" w:color="auto"/>
            </w:tcBorders>
          </w:tcPr>
          <w:p w:rsidR="00737431" w:rsidRPr="00B01EFB" w:rsidRDefault="009C34FA" w:rsidP="00C608C2">
            <w:pPr>
              <w:jc w:val="center"/>
            </w:pPr>
            <w:r>
              <w:t>24</w:t>
            </w:r>
          </w:p>
        </w:tc>
        <w:tc>
          <w:tcPr>
            <w:tcW w:w="852" w:type="dxa"/>
            <w:tcBorders>
              <w:top w:val="single" w:sz="4" w:space="0" w:color="auto"/>
              <w:left w:val="single" w:sz="4" w:space="0" w:color="auto"/>
              <w:right w:val="single" w:sz="4" w:space="0" w:color="auto"/>
            </w:tcBorders>
          </w:tcPr>
          <w:p w:rsidR="00737431" w:rsidRPr="00B01EFB" w:rsidRDefault="009C34FA" w:rsidP="00A00D21">
            <w:pPr>
              <w:jc w:val="center"/>
            </w:pPr>
            <w:r>
              <w:t>24,5</w:t>
            </w:r>
          </w:p>
        </w:tc>
        <w:tc>
          <w:tcPr>
            <w:tcW w:w="671" w:type="dxa"/>
            <w:tcBorders>
              <w:top w:val="single" w:sz="4" w:space="0" w:color="auto"/>
              <w:left w:val="single" w:sz="4" w:space="0" w:color="auto"/>
              <w:right w:val="single" w:sz="4" w:space="0" w:color="auto"/>
            </w:tcBorders>
          </w:tcPr>
          <w:p w:rsidR="00737431" w:rsidRPr="00B01EFB" w:rsidRDefault="009C34FA" w:rsidP="00A00D21">
            <w:pPr>
              <w:jc w:val="center"/>
            </w:pPr>
            <w:r>
              <w:t>24</w:t>
            </w:r>
          </w:p>
        </w:tc>
        <w:tc>
          <w:tcPr>
            <w:tcW w:w="707" w:type="dxa"/>
            <w:tcBorders>
              <w:top w:val="single" w:sz="4" w:space="0" w:color="auto"/>
              <w:left w:val="single" w:sz="4" w:space="0" w:color="auto"/>
            </w:tcBorders>
          </w:tcPr>
          <w:p w:rsidR="00737431" w:rsidRPr="00B01EFB" w:rsidRDefault="009C34FA" w:rsidP="00A00D21">
            <w:pPr>
              <w:jc w:val="center"/>
            </w:pPr>
            <w:r>
              <w:t>23,5</w:t>
            </w:r>
          </w:p>
        </w:tc>
      </w:tr>
      <w:tr w:rsidR="00737431" w:rsidRPr="0049346E" w:rsidTr="00737431">
        <w:trPr>
          <w:trHeight w:val="552"/>
        </w:trPr>
        <w:tc>
          <w:tcPr>
            <w:tcW w:w="879" w:type="dxa"/>
          </w:tcPr>
          <w:p w:rsidR="00737431" w:rsidRPr="0049346E" w:rsidRDefault="00737431" w:rsidP="00A00D21">
            <w:pPr>
              <w:jc w:val="center"/>
              <w:rPr>
                <w:i/>
              </w:rPr>
            </w:pPr>
            <w:r w:rsidRPr="0049346E">
              <w:rPr>
                <w:i/>
              </w:rPr>
              <w:t>2</w:t>
            </w:r>
          </w:p>
        </w:tc>
        <w:tc>
          <w:tcPr>
            <w:tcW w:w="2620" w:type="dxa"/>
            <w:vMerge/>
          </w:tcPr>
          <w:p w:rsidR="00737431" w:rsidRPr="0049346E" w:rsidRDefault="00737431" w:rsidP="00A00D21">
            <w:pPr>
              <w:jc w:val="center"/>
              <w:rPr>
                <w:i/>
              </w:rPr>
            </w:pPr>
          </w:p>
        </w:tc>
        <w:tc>
          <w:tcPr>
            <w:tcW w:w="2266" w:type="dxa"/>
          </w:tcPr>
          <w:p w:rsidR="00737431" w:rsidRPr="0049346E" w:rsidRDefault="00737431" w:rsidP="00A00D21">
            <w:pPr>
              <w:jc w:val="center"/>
            </w:pPr>
            <w:r w:rsidRPr="0049346E">
              <w:t>Наличие контроля качества товаров и услуг</w:t>
            </w:r>
          </w:p>
        </w:tc>
        <w:tc>
          <w:tcPr>
            <w:tcW w:w="979" w:type="dxa"/>
          </w:tcPr>
          <w:p w:rsidR="00737431" w:rsidRPr="0049346E" w:rsidRDefault="00737431" w:rsidP="00A00D21">
            <w:pPr>
              <w:jc w:val="center"/>
              <w:rPr>
                <w:i/>
              </w:rPr>
            </w:pPr>
            <w:r>
              <w:rPr>
                <w:i/>
              </w:rPr>
              <w:t>%</w:t>
            </w:r>
          </w:p>
        </w:tc>
        <w:tc>
          <w:tcPr>
            <w:tcW w:w="877" w:type="dxa"/>
            <w:tcBorders>
              <w:right w:val="single" w:sz="4" w:space="0" w:color="auto"/>
            </w:tcBorders>
          </w:tcPr>
          <w:p w:rsidR="00737431" w:rsidRPr="00B01EFB" w:rsidRDefault="006A393B" w:rsidP="00A00D21">
            <w:pPr>
              <w:jc w:val="center"/>
            </w:pPr>
            <w:r w:rsidRPr="00B01EFB">
              <w:t>100</w:t>
            </w:r>
          </w:p>
        </w:tc>
        <w:tc>
          <w:tcPr>
            <w:tcW w:w="992" w:type="dxa"/>
            <w:tcBorders>
              <w:left w:val="single" w:sz="4" w:space="0" w:color="auto"/>
              <w:right w:val="single" w:sz="4" w:space="0" w:color="auto"/>
            </w:tcBorders>
          </w:tcPr>
          <w:p w:rsidR="00737431" w:rsidRPr="00B01EFB" w:rsidRDefault="006A393B" w:rsidP="00A00D21">
            <w:pPr>
              <w:jc w:val="center"/>
            </w:pPr>
            <w:r w:rsidRPr="00B01EFB">
              <w:t>100</w:t>
            </w:r>
          </w:p>
        </w:tc>
        <w:tc>
          <w:tcPr>
            <w:tcW w:w="851" w:type="dxa"/>
            <w:tcBorders>
              <w:left w:val="single" w:sz="4" w:space="0" w:color="auto"/>
              <w:right w:val="single" w:sz="4" w:space="0" w:color="auto"/>
            </w:tcBorders>
          </w:tcPr>
          <w:p w:rsidR="00737431" w:rsidRPr="00B01EFB" w:rsidRDefault="006A393B" w:rsidP="00A00D21">
            <w:pPr>
              <w:jc w:val="center"/>
            </w:pPr>
            <w:r w:rsidRPr="00B01EFB">
              <w:t>100</w:t>
            </w:r>
          </w:p>
        </w:tc>
        <w:tc>
          <w:tcPr>
            <w:tcW w:w="850" w:type="dxa"/>
            <w:tcBorders>
              <w:left w:val="single" w:sz="4" w:space="0" w:color="auto"/>
              <w:right w:val="single" w:sz="4" w:space="0" w:color="auto"/>
            </w:tcBorders>
          </w:tcPr>
          <w:p w:rsidR="00737431" w:rsidRPr="00B01EFB" w:rsidRDefault="006A393B" w:rsidP="00A00D21">
            <w:pPr>
              <w:jc w:val="center"/>
            </w:pPr>
            <w:r w:rsidRPr="00B01EFB">
              <w:t>100</w:t>
            </w:r>
          </w:p>
        </w:tc>
        <w:tc>
          <w:tcPr>
            <w:tcW w:w="851" w:type="dxa"/>
            <w:tcBorders>
              <w:left w:val="single" w:sz="4" w:space="0" w:color="auto"/>
              <w:right w:val="single" w:sz="4" w:space="0" w:color="auto"/>
            </w:tcBorders>
          </w:tcPr>
          <w:p w:rsidR="00737431" w:rsidRPr="00B01EFB" w:rsidRDefault="006A393B" w:rsidP="00A00D21">
            <w:pPr>
              <w:jc w:val="center"/>
            </w:pPr>
            <w:r w:rsidRPr="00B01EFB">
              <w:t>100</w:t>
            </w:r>
          </w:p>
        </w:tc>
        <w:tc>
          <w:tcPr>
            <w:tcW w:w="850" w:type="dxa"/>
            <w:tcBorders>
              <w:left w:val="single" w:sz="4" w:space="0" w:color="auto"/>
              <w:right w:val="single" w:sz="4" w:space="0" w:color="auto"/>
            </w:tcBorders>
          </w:tcPr>
          <w:p w:rsidR="00737431" w:rsidRPr="00B01EFB" w:rsidRDefault="006A393B" w:rsidP="00A00D21">
            <w:pPr>
              <w:jc w:val="center"/>
            </w:pPr>
            <w:r w:rsidRPr="00B01EFB">
              <w:t>100</w:t>
            </w:r>
          </w:p>
        </w:tc>
        <w:tc>
          <w:tcPr>
            <w:tcW w:w="852" w:type="dxa"/>
            <w:tcBorders>
              <w:left w:val="single" w:sz="4" w:space="0" w:color="auto"/>
              <w:right w:val="single" w:sz="4" w:space="0" w:color="auto"/>
            </w:tcBorders>
          </w:tcPr>
          <w:p w:rsidR="00737431" w:rsidRPr="00B01EFB" w:rsidRDefault="006A393B" w:rsidP="00A00D21">
            <w:pPr>
              <w:jc w:val="center"/>
            </w:pPr>
            <w:r w:rsidRPr="00B01EFB">
              <w:t>100</w:t>
            </w:r>
          </w:p>
        </w:tc>
        <w:tc>
          <w:tcPr>
            <w:tcW w:w="671" w:type="dxa"/>
            <w:tcBorders>
              <w:left w:val="single" w:sz="4" w:space="0" w:color="auto"/>
              <w:right w:val="single" w:sz="4" w:space="0" w:color="auto"/>
            </w:tcBorders>
          </w:tcPr>
          <w:p w:rsidR="00737431" w:rsidRPr="00B01EFB" w:rsidRDefault="006A393B" w:rsidP="00A00D21">
            <w:pPr>
              <w:jc w:val="center"/>
            </w:pPr>
            <w:r w:rsidRPr="00B01EFB">
              <w:t>100</w:t>
            </w:r>
          </w:p>
        </w:tc>
        <w:tc>
          <w:tcPr>
            <w:tcW w:w="707" w:type="dxa"/>
            <w:tcBorders>
              <w:left w:val="single" w:sz="4" w:space="0" w:color="auto"/>
            </w:tcBorders>
          </w:tcPr>
          <w:p w:rsidR="00737431" w:rsidRPr="00B01EFB" w:rsidRDefault="006A393B" w:rsidP="00A00D21">
            <w:pPr>
              <w:jc w:val="center"/>
            </w:pPr>
            <w:r w:rsidRPr="00B01EFB">
              <w:t>100</w:t>
            </w:r>
          </w:p>
        </w:tc>
      </w:tr>
      <w:tr w:rsidR="00737431" w:rsidRPr="0049346E" w:rsidTr="00737431">
        <w:trPr>
          <w:trHeight w:val="552"/>
        </w:trPr>
        <w:tc>
          <w:tcPr>
            <w:tcW w:w="879" w:type="dxa"/>
          </w:tcPr>
          <w:p w:rsidR="00737431" w:rsidRPr="0049346E" w:rsidRDefault="00737431" w:rsidP="00A00D21">
            <w:pPr>
              <w:jc w:val="center"/>
              <w:rPr>
                <w:i/>
              </w:rPr>
            </w:pPr>
            <w:r w:rsidRPr="0049346E">
              <w:rPr>
                <w:i/>
              </w:rPr>
              <w:t>3</w:t>
            </w:r>
          </w:p>
        </w:tc>
        <w:tc>
          <w:tcPr>
            <w:tcW w:w="2620" w:type="dxa"/>
            <w:vMerge/>
          </w:tcPr>
          <w:p w:rsidR="00737431" w:rsidRPr="0049346E" w:rsidRDefault="00737431" w:rsidP="00A00D21">
            <w:pPr>
              <w:jc w:val="center"/>
              <w:rPr>
                <w:i/>
              </w:rPr>
            </w:pPr>
          </w:p>
        </w:tc>
        <w:tc>
          <w:tcPr>
            <w:tcW w:w="2266" w:type="dxa"/>
            <w:tcBorders>
              <w:bottom w:val="single" w:sz="4" w:space="0" w:color="auto"/>
            </w:tcBorders>
          </w:tcPr>
          <w:p w:rsidR="00737431" w:rsidRPr="0049346E" w:rsidRDefault="00737431" w:rsidP="00A00D21">
            <w:pPr>
              <w:jc w:val="center"/>
            </w:pPr>
            <w:r w:rsidRPr="0049346E">
              <w:t>Соответствие</w:t>
            </w:r>
          </w:p>
          <w:p w:rsidR="00737431" w:rsidRPr="0049346E" w:rsidRDefault="00737431" w:rsidP="00A00D21">
            <w:pPr>
              <w:jc w:val="center"/>
            </w:pPr>
            <w:r w:rsidRPr="0049346E">
              <w:t xml:space="preserve">Качества товаров и услуг установленным требованиям </w:t>
            </w:r>
          </w:p>
        </w:tc>
        <w:tc>
          <w:tcPr>
            <w:tcW w:w="979" w:type="dxa"/>
          </w:tcPr>
          <w:p w:rsidR="00737431" w:rsidRPr="0049346E" w:rsidRDefault="00737431" w:rsidP="00A00D21">
            <w:pPr>
              <w:jc w:val="center"/>
              <w:rPr>
                <w:i/>
              </w:rPr>
            </w:pPr>
            <w:r>
              <w:rPr>
                <w:i/>
              </w:rPr>
              <w:t>%</w:t>
            </w:r>
          </w:p>
        </w:tc>
        <w:tc>
          <w:tcPr>
            <w:tcW w:w="877" w:type="dxa"/>
            <w:tcBorders>
              <w:right w:val="single" w:sz="4" w:space="0" w:color="auto"/>
            </w:tcBorders>
          </w:tcPr>
          <w:p w:rsidR="00737431" w:rsidRPr="00B01EFB" w:rsidRDefault="006A393B" w:rsidP="006A393B">
            <w:pPr>
              <w:jc w:val="center"/>
            </w:pPr>
            <w:r w:rsidRPr="00B01EFB">
              <w:t>94</w:t>
            </w:r>
          </w:p>
        </w:tc>
        <w:tc>
          <w:tcPr>
            <w:tcW w:w="992" w:type="dxa"/>
            <w:tcBorders>
              <w:left w:val="single" w:sz="4" w:space="0" w:color="auto"/>
              <w:right w:val="single" w:sz="4" w:space="0" w:color="auto"/>
            </w:tcBorders>
          </w:tcPr>
          <w:p w:rsidR="00737431" w:rsidRPr="00B01EFB" w:rsidRDefault="006A393B" w:rsidP="006A393B">
            <w:pPr>
              <w:jc w:val="center"/>
            </w:pPr>
            <w:r w:rsidRPr="00B01EFB">
              <w:t>95</w:t>
            </w:r>
          </w:p>
        </w:tc>
        <w:tc>
          <w:tcPr>
            <w:tcW w:w="851" w:type="dxa"/>
            <w:tcBorders>
              <w:left w:val="single" w:sz="4" w:space="0" w:color="auto"/>
              <w:right w:val="single" w:sz="4" w:space="0" w:color="auto"/>
            </w:tcBorders>
          </w:tcPr>
          <w:p w:rsidR="00737431" w:rsidRPr="00B01EFB" w:rsidRDefault="006A393B" w:rsidP="006A393B">
            <w:pPr>
              <w:jc w:val="center"/>
            </w:pPr>
            <w:r w:rsidRPr="00B01EFB">
              <w:t>96</w:t>
            </w:r>
          </w:p>
        </w:tc>
        <w:tc>
          <w:tcPr>
            <w:tcW w:w="850" w:type="dxa"/>
            <w:tcBorders>
              <w:left w:val="single" w:sz="4" w:space="0" w:color="auto"/>
              <w:right w:val="single" w:sz="4" w:space="0" w:color="auto"/>
            </w:tcBorders>
          </w:tcPr>
          <w:p w:rsidR="00737431" w:rsidRPr="00B01EFB" w:rsidRDefault="006A393B" w:rsidP="006A393B">
            <w:pPr>
              <w:jc w:val="center"/>
            </w:pPr>
            <w:r w:rsidRPr="00B01EFB">
              <w:t>97</w:t>
            </w:r>
          </w:p>
        </w:tc>
        <w:tc>
          <w:tcPr>
            <w:tcW w:w="851" w:type="dxa"/>
            <w:tcBorders>
              <w:left w:val="single" w:sz="4" w:space="0" w:color="auto"/>
              <w:right w:val="single" w:sz="4" w:space="0" w:color="auto"/>
            </w:tcBorders>
          </w:tcPr>
          <w:p w:rsidR="00737431" w:rsidRPr="00B01EFB" w:rsidRDefault="006A393B" w:rsidP="00A00D21">
            <w:pPr>
              <w:jc w:val="center"/>
            </w:pPr>
            <w:r w:rsidRPr="00B01EFB">
              <w:t>98</w:t>
            </w:r>
          </w:p>
        </w:tc>
        <w:tc>
          <w:tcPr>
            <w:tcW w:w="850" w:type="dxa"/>
            <w:tcBorders>
              <w:left w:val="single" w:sz="4" w:space="0" w:color="auto"/>
              <w:right w:val="single" w:sz="4" w:space="0" w:color="auto"/>
            </w:tcBorders>
          </w:tcPr>
          <w:p w:rsidR="00737431" w:rsidRPr="00B01EFB" w:rsidRDefault="006A393B" w:rsidP="00A00D21">
            <w:pPr>
              <w:jc w:val="center"/>
            </w:pPr>
            <w:r w:rsidRPr="00B01EFB">
              <w:t>99</w:t>
            </w:r>
          </w:p>
        </w:tc>
        <w:tc>
          <w:tcPr>
            <w:tcW w:w="852" w:type="dxa"/>
            <w:tcBorders>
              <w:left w:val="single" w:sz="4" w:space="0" w:color="auto"/>
              <w:right w:val="single" w:sz="4" w:space="0" w:color="auto"/>
            </w:tcBorders>
          </w:tcPr>
          <w:p w:rsidR="00737431" w:rsidRPr="00B01EFB" w:rsidRDefault="006A393B" w:rsidP="00A00D21">
            <w:pPr>
              <w:jc w:val="center"/>
            </w:pPr>
            <w:r w:rsidRPr="00B01EFB">
              <w:t>100</w:t>
            </w:r>
          </w:p>
        </w:tc>
        <w:tc>
          <w:tcPr>
            <w:tcW w:w="671" w:type="dxa"/>
            <w:tcBorders>
              <w:left w:val="single" w:sz="4" w:space="0" w:color="auto"/>
              <w:right w:val="single" w:sz="4" w:space="0" w:color="auto"/>
            </w:tcBorders>
          </w:tcPr>
          <w:p w:rsidR="00737431" w:rsidRPr="00B01EFB" w:rsidRDefault="006A393B" w:rsidP="00A00D21">
            <w:pPr>
              <w:jc w:val="center"/>
            </w:pPr>
            <w:r w:rsidRPr="00B01EFB">
              <w:t>100</w:t>
            </w:r>
          </w:p>
        </w:tc>
        <w:tc>
          <w:tcPr>
            <w:tcW w:w="707" w:type="dxa"/>
            <w:tcBorders>
              <w:left w:val="single" w:sz="4" w:space="0" w:color="auto"/>
            </w:tcBorders>
          </w:tcPr>
          <w:p w:rsidR="00737431" w:rsidRPr="00B01EFB" w:rsidRDefault="006A393B" w:rsidP="00A00D21">
            <w:pPr>
              <w:jc w:val="center"/>
            </w:pPr>
            <w:r w:rsidRPr="00B01EFB">
              <w:t>100</w:t>
            </w:r>
          </w:p>
        </w:tc>
      </w:tr>
      <w:tr w:rsidR="00737431" w:rsidRPr="0049346E" w:rsidTr="00737431">
        <w:trPr>
          <w:trHeight w:val="552"/>
        </w:trPr>
        <w:tc>
          <w:tcPr>
            <w:tcW w:w="879" w:type="dxa"/>
          </w:tcPr>
          <w:p w:rsidR="00737431" w:rsidRPr="0049346E" w:rsidRDefault="00737431" w:rsidP="00A00D21">
            <w:pPr>
              <w:jc w:val="center"/>
              <w:rPr>
                <w:i/>
              </w:rPr>
            </w:pPr>
            <w:r w:rsidRPr="0049346E">
              <w:rPr>
                <w:i/>
              </w:rPr>
              <w:t>4</w:t>
            </w:r>
          </w:p>
        </w:tc>
        <w:tc>
          <w:tcPr>
            <w:tcW w:w="2620" w:type="dxa"/>
            <w:vMerge/>
          </w:tcPr>
          <w:p w:rsidR="00737431" w:rsidRPr="0049346E" w:rsidRDefault="00737431" w:rsidP="00A00D21">
            <w:pPr>
              <w:jc w:val="center"/>
              <w:rPr>
                <w:i/>
              </w:rPr>
            </w:pPr>
          </w:p>
        </w:tc>
        <w:tc>
          <w:tcPr>
            <w:tcW w:w="2266" w:type="dxa"/>
            <w:tcBorders>
              <w:top w:val="single" w:sz="4" w:space="0" w:color="auto"/>
            </w:tcBorders>
          </w:tcPr>
          <w:p w:rsidR="00737431" w:rsidRPr="0049346E" w:rsidRDefault="00737431" w:rsidP="00A00D21">
            <w:pPr>
              <w:jc w:val="center"/>
            </w:pPr>
            <w:r w:rsidRPr="0049346E">
              <w:t>Продолжительность</w:t>
            </w:r>
          </w:p>
          <w:p w:rsidR="00737431" w:rsidRPr="0049346E" w:rsidRDefault="00737431" w:rsidP="00A00D21">
            <w:pPr>
              <w:jc w:val="center"/>
            </w:pPr>
            <w:r w:rsidRPr="0049346E">
              <w:t>(бесперебойность)</w:t>
            </w:r>
          </w:p>
          <w:p w:rsidR="00737431" w:rsidRPr="0049346E" w:rsidRDefault="00737431" w:rsidP="00A00D21">
            <w:pPr>
              <w:jc w:val="center"/>
            </w:pPr>
            <w:r w:rsidRPr="0049346E">
              <w:t xml:space="preserve">поставки товаров и услуг </w:t>
            </w:r>
          </w:p>
        </w:tc>
        <w:tc>
          <w:tcPr>
            <w:tcW w:w="979" w:type="dxa"/>
          </w:tcPr>
          <w:p w:rsidR="00737431" w:rsidRPr="0049346E" w:rsidRDefault="00737431" w:rsidP="00A00D21">
            <w:pPr>
              <w:jc w:val="center"/>
              <w:rPr>
                <w:i/>
              </w:rPr>
            </w:pPr>
            <w:r>
              <w:rPr>
                <w:i/>
              </w:rPr>
              <w:t>Час/день</w:t>
            </w:r>
          </w:p>
        </w:tc>
        <w:tc>
          <w:tcPr>
            <w:tcW w:w="877" w:type="dxa"/>
            <w:tcBorders>
              <w:right w:val="single" w:sz="4" w:space="0" w:color="auto"/>
            </w:tcBorders>
          </w:tcPr>
          <w:p w:rsidR="00737431" w:rsidRPr="00B01EFB" w:rsidRDefault="00D64F88" w:rsidP="00A00D21">
            <w:pPr>
              <w:jc w:val="center"/>
            </w:pPr>
            <w:r w:rsidRPr="00B01EFB">
              <w:t>24</w:t>
            </w:r>
          </w:p>
        </w:tc>
        <w:tc>
          <w:tcPr>
            <w:tcW w:w="992" w:type="dxa"/>
            <w:tcBorders>
              <w:left w:val="single" w:sz="4" w:space="0" w:color="auto"/>
              <w:right w:val="single" w:sz="4" w:space="0" w:color="auto"/>
            </w:tcBorders>
          </w:tcPr>
          <w:p w:rsidR="00737431" w:rsidRPr="00B01EFB" w:rsidRDefault="00D64F88" w:rsidP="00A00D21">
            <w:pPr>
              <w:jc w:val="center"/>
            </w:pPr>
            <w:r w:rsidRPr="00B01EFB">
              <w:t>24</w:t>
            </w:r>
          </w:p>
        </w:tc>
        <w:tc>
          <w:tcPr>
            <w:tcW w:w="851" w:type="dxa"/>
            <w:tcBorders>
              <w:left w:val="single" w:sz="4" w:space="0" w:color="auto"/>
              <w:right w:val="single" w:sz="4" w:space="0" w:color="auto"/>
            </w:tcBorders>
          </w:tcPr>
          <w:p w:rsidR="00737431" w:rsidRPr="00B01EFB" w:rsidRDefault="00D64F88" w:rsidP="00A00D21">
            <w:pPr>
              <w:jc w:val="center"/>
            </w:pPr>
            <w:r w:rsidRPr="00B01EFB">
              <w:t>24</w:t>
            </w:r>
          </w:p>
        </w:tc>
        <w:tc>
          <w:tcPr>
            <w:tcW w:w="850" w:type="dxa"/>
            <w:tcBorders>
              <w:left w:val="single" w:sz="4" w:space="0" w:color="auto"/>
              <w:right w:val="single" w:sz="4" w:space="0" w:color="auto"/>
            </w:tcBorders>
          </w:tcPr>
          <w:p w:rsidR="00737431" w:rsidRPr="00B01EFB" w:rsidRDefault="00D64F88" w:rsidP="00A00D21">
            <w:pPr>
              <w:jc w:val="center"/>
            </w:pPr>
            <w:r w:rsidRPr="00B01EFB">
              <w:t>24</w:t>
            </w:r>
          </w:p>
        </w:tc>
        <w:tc>
          <w:tcPr>
            <w:tcW w:w="851" w:type="dxa"/>
            <w:tcBorders>
              <w:left w:val="single" w:sz="4" w:space="0" w:color="auto"/>
              <w:right w:val="single" w:sz="4" w:space="0" w:color="auto"/>
            </w:tcBorders>
          </w:tcPr>
          <w:p w:rsidR="00737431" w:rsidRPr="00B01EFB" w:rsidRDefault="00D64F88" w:rsidP="00A00D21">
            <w:pPr>
              <w:jc w:val="center"/>
            </w:pPr>
            <w:r w:rsidRPr="00B01EFB">
              <w:t>24</w:t>
            </w:r>
          </w:p>
        </w:tc>
        <w:tc>
          <w:tcPr>
            <w:tcW w:w="850" w:type="dxa"/>
            <w:tcBorders>
              <w:left w:val="single" w:sz="4" w:space="0" w:color="auto"/>
              <w:right w:val="single" w:sz="4" w:space="0" w:color="auto"/>
            </w:tcBorders>
          </w:tcPr>
          <w:p w:rsidR="00737431" w:rsidRPr="00B01EFB" w:rsidRDefault="00D64F88" w:rsidP="00A00D21">
            <w:pPr>
              <w:jc w:val="center"/>
            </w:pPr>
            <w:r w:rsidRPr="00B01EFB">
              <w:t>24</w:t>
            </w:r>
          </w:p>
        </w:tc>
        <w:tc>
          <w:tcPr>
            <w:tcW w:w="852" w:type="dxa"/>
            <w:tcBorders>
              <w:left w:val="single" w:sz="4" w:space="0" w:color="auto"/>
              <w:right w:val="single" w:sz="4" w:space="0" w:color="auto"/>
            </w:tcBorders>
          </w:tcPr>
          <w:p w:rsidR="00737431" w:rsidRPr="00B01EFB" w:rsidRDefault="00D64F88" w:rsidP="00A00D21">
            <w:pPr>
              <w:jc w:val="center"/>
            </w:pPr>
            <w:r w:rsidRPr="00B01EFB">
              <w:t>24</w:t>
            </w:r>
          </w:p>
        </w:tc>
        <w:tc>
          <w:tcPr>
            <w:tcW w:w="671" w:type="dxa"/>
            <w:tcBorders>
              <w:left w:val="single" w:sz="4" w:space="0" w:color="auto"/>
              <w:right w:val="single" w:sz="4" w:space="0" w:color="auto"/>
            </w:tcBorders>
          </w:tcPr>
          <w:p w:rsidR="00737431" w:rsidRPr="00B01EFB" w:rsidRDefault="00D64F88" w:rsidP="00A00D21">
            <w:pPr>
              <w:jc w:val="center"/>
            </w:pPr>
            <w:r w:rsidRPr="00B01EFB">
              <w:t>24</w:t>
            </w:r>
          </w:p>
        </w:tc>
        <w:tc>
          <w:tcPr>
            <w:tcW w:w="707" w:type="dxa"/>
            <w:tcBorders>
              <w:left w:val="single" w:sz="4" w:space="0" w:color="auto"/>
            </w:tcBorders>
          </w:tcPr>
          <w:p w:rsidR="00737431" w:rsidRPr="00B01EFB" w:rsidRDefault="00D64F88" w:rsidP="00A00D21">
            <w:pPr>
              <w:jc w:val="center"/>
            </w:pPr>
            <w:r w:rsidRPr="00B01EFB">
              <w:t>24</w:t>
            </w:r>
          </w:p>
        </w:tc>
      </w:tr>
      <w:tr w:rsidR="00737431" w:rsidRPr="0049346E" w:rsidTr="00737431">
        <w:trPr>
          <w:trHeight w:val="449"/>
        </w:trPr>
        <w:tc>
          <w:tcPr>
            <w:tcW w:w="879" w:type="dxa"/>
            <w:vMerge w:val="restart"/>
          </w:tcPr>
          <w:p w:rsidR="00737431" w:rsidRPr="0049346E" w:rsidRDefault="00737431" w:rsidP="00A00D21">
            <w:pPr>
              <w:jc w:val="center"/>
              <w:rPr>
                <w:i/>
              </w:rPr>
            </w:pPr>
            <w:r w:rsidRPr="0049346E">
              <w:rPr>
                <w:i/>
              </w:rPr>
              <w:t>5</w:t>
            </w:r>
          </w:p>
        </w:tc>
        <w:tc>
          <w:tcPr>
            <w:tcW w:w="2620" w:type="dxa"/>
            <w:vMerge w:val="restart"/>
          </w:tcPr>
          <w:p w:rsidR="00737431" w:rsidRPr="0049346E" w:rsidRDefault="00737431" w:rsidP="00A00D21">
            <w:pPr>
              <w:jc w:val="center"/>
            </w:pPr>
            <w:r w:rsidRPr="0049346E">
              <w:t xml:space="preserve">Надежность </w:t>
            </w:r>
          </w:p>
          <w:p w:rsidR="00737431" w:rsidRPr="0049346E" w:rsidRDefault="00737431" w:rsidP="00A00D21">
            <w:pPr>
              <w:jc w:val="center"/>
            </w:pPr>
            <w:r w:rsidRPr="0049346E">
              <w:t xml:space="preserve">снабжения </w:t>
            </w:r>
          </w:p>
          <w:p w:rsidR="00737431" w:rsidRPr="0049346E" w:rsidRDefault="00737431" w:rsidP="00A00D21">
            <w:pPr>
              <w:jc w:val="center"/>
            </w:pPr>
            <w:r w:rsidRPr="0049346E">
              <w:t xml:space="preserve">потребителей </w:t>
            </w:r>
          </w:p>
          <w:p w:rsidR="00737431" w:rsidRPr="0049346E" w:rsidRDefault="00737431" w:rsidP="00A00D21">
            <w:pPr>
              <w:jc w:val="center"/>
              <w:rPr>
                <w:i/>
              </w:rPr>
            </w:pPr>
            <w:r w:rsidRPr="0049346E">
              <w:t>товарами (услугами)</w:t>
            </w:r>
          </w:p>
        </w:tc>
        <w:tc>
          <w:tcPr>
            <w:tcW w:w="2266" w:type="dxa"/>
            <w:tcBorders>
              <w:bottom w:val="single" w:sz="4" w:space="0" w:color="auto"/>
            </w:tcBorders>
          </w:tcPr>
          <w:p w:rsidR="00737431" w:rsidRPr="0049346E" w:rsidRDefault="00737431" w:rsidP="00A00D21">
            <w:pPr>
              <w:jc w:val="center"/>
            </w:pPr>
            <w:r w:rsidRPr="0049346E">
              <w:t>Количество аварий на сетях</w:t>
            </w:r>
          </w:p>
        </w:tc>
        <w:tc>
          <w:tcPr>
            <w:tcW w:w="979" w:type="dxa"/>
            <w:tcBorders>
              <w:bottom w:val="single" w:sz="4" w:space="0" w:color="auto"/>
            </w:tcBorders>
          </w:tcPr>
          <w:p w:rsidR="00737431" w:rsidRPr="0049346E" w:rsidRDefault="00737431" w:rsidP="00A00D21">
            <w:pPr>
              <w:jc w:val="center"/>
              <w:rPr>
                <w:i/>
              </w:rPr>
            </w:pPr>
            <w:r>
              <w:rPr>
                <w:i/>
              </w:rPr>
              <w:t>Ед.</w:t>
            </w:r>
          </w:p>
        </w:tc>
        <w:tc>
          <w:tcPr>
            <w:tcW w:w="877" w:type="dxa"/>
            <w:tcBorders>
              <w:bottom w:val="single" w:sz="4" w:space="0" w:color="auto"/>
              <w:right w:val="single" w:sz="4" w:space="0" w:color="auto"/>
            </w:tcBorders>
          </w:tcPr>
          <w:p w:rsidR="00737431" w:rsidRPr="00B01EFB" w:rsidRDefault="00AC7CA5" w:rsidP="005628C9">
            <w:r w:rsidRPr="00B01EFB">
              <w:t xml:space="preserve">     </w:t>
            </w:r>
            <w:r w:rsidR="005628C9">
              <w:t>35</w:t>
            </w:r>
          </w:p>
        </w:tc>
        <w:tc>
          <w:tcPr>
            <w:tcW w:w="992" w:type="dxa"/>
            <w:tcBorders>
              <w:left w:val="single" w:sz="4" w:space="0" w:color="auto"/>
              <w:bottom w:val="single" w:sz="4" w:space="0" w:color="auto"/>
              <w:right w:val="single" w:sz="4" w:space="0" w:color="auto"/>
            </w:tcBorders>
          </w:tcPr>
          <w:p w:rsidR="00737431" w:rsidRPr="00B01EFB" w:rsidRDefault="00734471" w:rsidP="005628C9">
            <w:pPr>
              <w:jc w:val="center"/>
            </w:pPr>
            <w:r w:rsidRPr="00B01EFB">
              <w:t>3</w:t>
            </w:r>
            <w:r w:rsidR="005628C9">
              <w:t>4</w:t>
            </w:r>
          </w:p>
        </w:tc>
        <w:tc>
          <w:tcPr>
            <w:tcW w:w="851" w:type="dxa"/>
            <w:tcBorders>
              <w:left w:val="single" w:sz="4" w:space="0" w:color="auto"/>
              <w:bottom w:val="single" w:sz="4" w:space="0" w:color="auto"/>
              <w:right w:val="single" w:sz="4" w:space="0" w:color="auto"/>
            </w:tcBorders>
          </w:tcPr>
          <w:p w:rsidR="00737431" w:rsidRPr="00B01EFB" w:rsidRDefault="00734471" w:rsidP="005628C9">
            <w:pPr>
              <w:jc w:val="center"/>
            </w:pPr>
            <w:r w:rsidRPr="00B01EFB">
              <w:t>3</w:t>
            </w:r>
            <w:r w:rsidR="005628C9">
              <w:t>3</w:t>
            </w:r>
          </w:p>
        </w:tc>
        <w:tc>
          <w:tcPr>
            <w:tcW w:w="850" w:type="dxa"/>
            <w:tcBorders>
              <w:left w:val="single" w:sz="4" w:space="0" w:color="auto"/>
              <w:bottom w:val="single" w:sz="4" w:space="0" w:color="auto"/>
              <w:right w:val="single" w:sz="4" w:space="0" w:color="auto"/>
            </w:tcBorders>
          </w:tcPr>
          <w:p w:rsidR="00737431" w:rsidRPr="00B01EFB" w:rsidRDefault="00734471" w:rsidP="005628C9">
            <w:pPr>
              <w:jc w:val="center"/>
            </w:pPr>
            <w:r w:rsidRPr="00B01EFB">
              <w:t>3</w:t>
            </w:r>
            <w:r w:rsidR="005628C9">
              <w:t>2</w:t>
            </w:r>
          </w:p>
        </w:tc>
        <w:tc>
          <w:tcPr>
            <w:tcW w:w="851" w:type="dxa"/>
            <w:tcBorders>
              <w:left w:val="single" w:sz="4" w:space="0" w:color="auto"/>
              <w:bottom w:val="single" w:sz="4" w:space="0" w:color="auto"/>
              <w:right w:val="single" w:sz="4" w:space="0" w:color="auto"/>
            </w:tcBorders>
          </w:tcPr>
          <w:p w:rsidR="00737431" w:rsidRPr="00B01EFB" w:rsidRDefault="00734471" w:rsidP="005628C9">
            <w:pPr>
              <w:jc w:val="center"/>
            </w:pPr>
            <w:r w:rsidRPr="00B01EFB">
              <w:t>3</w:t>
            </w:r>
            <w:r w:rsidR="005628C9">
              <w:t>1</w:t>
            </w:r>
          </w:p>
        </w:tc>
        <w:tc>
          <w:tcPr>
            <w:tcW w:w="850" w:type="dxa"/>
            <w:tcBorders>
              <w:left w:val="single" w:sz="4" w:space="0" w:color="auto"/>
              <w:bottom w:val="single" w:sz="4" w:space="0" w:color="auto"/>
              <w:right w:val="single" w:sz="4" w:space="0" w:color="auto"/>
            </w:tcBorders>
          </w:tcPr>
          <w:p w:rsidR="00737431" w:rsidRPr="00B01EFB" w:rsidRDefault="00734471" w:rsidP="005628C9">
            <w:pPr>
              <w:jc w:val="center"/>
            </w:pPr>
            <w:r w:rsidRPr="00B01EFB">
              <w:t>3</w:t>
            </w:r>
            <w:r w:rsidR="005628C9">
              <w:t>0</w:t>
            </w:r>
          </w:p>
        </w:tc>
        <w:tc>
          <w:tcPr>
            <w:tcW w:w="852" w:type="dxa"/>
            <w:tcBorders>
              <w:left w:val="single" w:sz="4" w:space="0" w:color="auto"/>
              <w:bottom w:val="single" w:sz="4" w:space="0" w:color="auto"/>
              <w:right w:val="single" w:sz="4" w:space="0" w:color="auto"/>
            </w:tcBorders>
          </w:tcPr>
          <w:p w:rsidR="00737431" w:rsidRPr="00B01EFB" w:rsidRDefault="005628C9" w:rsidP="00A00D21">
            <w:pPr>
              <w:jc w:val="center"/>
            </w:pPr>
            <w:r>
              <w:t>29</w:t>
            </w:r>
          </w:p>
        </w:tc>
        <w:tc>
          <w:tcPr>
            <w:tcW w:w="671" w:type="dxa"/>
            <w:tcBorders>
              <w:left w:val="single" w:sz="4" w:space="0" w:color="auto"/>
              <w:bottom w:val="single" w:sz="4" w:space="0" w:color="auto"/>
              <w:right w:val="single" w:sz="4" w:space="0" w:color="auto"/>
            </w:tcBorders>
          </w:tcPr>
          <w:p w:rsidR="00737431" w:rsidRPr="00B01EFB" w:rsidRDefault="005628C9" w:rsidP="00A00D21">
            <w:pPr>
              <w:jc w:val="center"/>
            </w:pPr>
            <w:r>
              <w:t>28</w:t>
            </w:r>
          </w:p>
        </w:tc>
        <w:tc>
          <w:tcPr>
            <w:tcW w:w="707" w:type="dxa"/>
            <w:tcBorders>
              <w:left w:val="single" w:sz="4" w:space="0" w:color="auto"/>
              <w:bottom w:val="single" w:sz="4" w:space="0" w:color="auto"/>
            </w:tcBorders>
          </w:tcPr>
          <w:p w:rsidR="00737431" w:rsidRPr="00B01EFB" w:rsidRDefault="005628C9" w:rsidP="00A00D21">
            <w:pPr>
              <w:jc w:val="center"/>
            </w:pPr>
            <w:r>
              <w:t>27</w:t>
            </w:r>
          </w:p>
        </w:tc>
      </w:tr>
      <w:tr w:rsidR="00737431" w:rsidRPr="0049346E" w:rsidTr="00737431">
        <w:trPr>
          <w:trHeight w:val="437"/>
        </w:trPr>
        <w:tc>
          <w:tcPr>
            <w:tcW w:w="879" w:type="dxa"/>
            <w:vMerge/>
          </w:tcPr>
          <w:p w:rsidR="00737431" w:rsidRPr="0049346E" w:rsidRDefault="00737431" w:rsidP="00A00D21">
            <w:pPr>
              <w:jc w:val="center"/>
              <w:rPr>
                <w:i/>
              </w:rPr>
            </w:pPr>
          </w:p>
        </w:tc>
        <w:tc>
          <w:tcPr>
            <w:tcW w:w="2620" w:type="dxa"/>
            <w:vMerge/>
          </w:tcPr>
          <w:p w:rsidR="00737431" w:rsidRPr="0049346E" w:rsidRDefault="00737431" w:rsidP="00A00D21">
            <w:pPr>
              <w:jc w:val="center"/>
            </w:pPr>
          </w:p>
        </w:tc>
        <w:tc>
          <w:tcPr>
            <w:tcW w:w="2266" w:type="dxa"/>
            <w:tcBorders>
              <w:top w:val="single" w:sz="4" w:space="0" w:color="auto"/>
            </w:tcBorders>
          </w:tcPr>
          <w:p w:rsidR="00737431" w:rsidRPr="0049346E" w:rsidRDefault="00737431" w:rsidP="00A00D21">
            <w:pPr>
              <w:jc w:val="center"/>
            </w:pPr>
            <w:r w:rsidRPr="0049346E">
              <w:t xml:space="preserve">Уровень аварийности </w:t>
            </w:r>
          </w:p>
        </w:tc>
        <w:tc>
          <w:tcPr>
            <w:tcW w:w="979" w:type="dxa"/>
            <w:tcBorders>
              <w:top w:val="single" w:sz="4" w:space="0" w:color="auto"/>
            </w:tcBorders>
          </w:tcPr>
          <w:p w:rsidR="00737431" w:rsidRPr="0049346E" w:rsidRDefault="00737431" w:rsidP="00A00D21">
            <w:pPr>
              <w:jc w:val="center"/>
              <w:rPr>
                <w:i/>
              </w:rPr>
            </w:pPr>
            <w:r>
              <w:rPr>
                <w:i/>
              </w:rPr>
              <w:t>Ед./</w:t>
            </w:r>
            <w:proofErr w:type="gramStart"/>
            <w:r>
              <w:rPr>
                <w:i/>
              </w:rPr>
              <w:t>км</w:t>
            </w:r>
            <w:proofErr w:type="gramEnd"/>
          </w:p>
        </w:tc>
        <w:tc>
          <w:tcPr>
            <w:tcW w:w="877" w:type="dxa"/>
            <w:tcBorders>
              <w:top w:val="single" w:sz="4" w:space="0" w:color="auto"/>
              <w:right w:val="single" w:sz="4" w:space="0" w:color="auto"/>
            </w:tcBorders>
          </w:tcPr>
          <w:p w:rsidR="00737431" w:rsidRPr="00B01EFB" w:rsidRDefault="005C5EA2" w:rsidP="00B1046D">
            <w:pPr>
              <w:jc w:val="center"/>
            </w:pPr>
            <w:r w:rsidRPr="00B01EFB">
              <w:t>0,</w:t>
            </w:r>
            <w:r w:rsidR="00B1046D">
              <w:t>4</w:t>
            </w:r>
            <w:r w:rsidRPr="00B01EFB">
              <w:t>4</w:t>
            </w:r>
          </w:p>
        </w:tc>
        <w:tc>
          <w:tcPr>
            <w:tcW w:w="992" w:type="dxa"/>
            <w:tcBorders>
              <w:top w:val="single" w:sz="4" w:space="0" w:color="auto"/>
              <w:left w:val="single" w:sz="4" w:space="0" w:color="auto"/>
              <w:right w:val="single" w:sz="4" w:space="0" w:color="auto"/>
            </w:tcBorders>
          </w:tcPr>
          <w:p w:rsidR="00737431" w:rsidRPr="00B01EFB" w:rsidRDefault="005C5EA2" w:rsidP="00B1046D">
            <w:pPr>
              <w:jc w:val="center"/>
            </w:pPr>
            <w:r w:rsidRPr="00B01EFB">
              <w:t>0,</w:t>
            </w:r>
            <w:r w:rsidR="00B1046D">
              <w:t>4</w:t>
            </w:r>
            <w:r w:rsidRPr="00B01EFB">
              <w:t>3</w:t>
            </w:r>
          </w:p>
        </w:tc>
        <w:tc>
          <w:tcPr>
            <w:tcW w:w="851" w:type="dxa"/>
            <w:tcBorders>
              <w:top w:val="single" w:sz="4" w:space="0" w:color="auto"/>
              <w:left w:val="single" w:sz="4" w:space="0" w:color="auto"/>
              <w:right w:val="single" w:sz="4" w:space="0" w:color="auto"/>
            </w:tcBorders>
          </w:tcPr>
          <w:p w:rsidR="00737431" w:rsidRPr="00B01EFB" w:rsidRDefault="005C5EA2" w:rsidP="00B1046D">
            <w:pPr>
              <w:jc w:val="center"/>
            </w:pPr>
            <w:r w:rsidRPr="00B01EFB">
              <w:t>0,</w:t>
            </w:r>
            <w:r w:rsidR="00B1046D">
              <w:t>4</w:t>
            </w:r>
            <w:r w:rsidRPr="00B01EFB">
              <w:t>2</w:t>
            </w:r>
          </w:p>
        </w:tc>
        <w:tc>
          <w:tcPr>
            <w:tcW w:w="850" w:type="dxa"/>
            <w:tcBorders>
              <w:top w:val="single" w:sz="4" w:space="0" w:color="auto"/>
              <w:left w:val="single" w:sz="4" w:space="0" w:color="auto"/>
              <w:right w:val="single" w:sz="4" w:space="0" w:color="auto"/>
            </w:tcBorders>
          </w:tcPr>
          <w:p w:rsidR="00737431" w:rsidRPr="00B01EFB" w:rsidRDefault="005C5EA2" w:rsidP="00B1046D">
            <w:pPr>
              <w:jc w:val="center"/>
            </w:pPr>
            <w:r w:rsidRPr="00B01EFB">
              <w:t>0,</w:t>
            </w:r>
            <w:r w:rsidR="00B1046D">
              <w:t>4</w:t>
            </w:r>
            <w:r w:rsidRPr="00B01EFB">
              <w:t>1</w:t>
            </w:r>
          </w:p>
        </w:tc>
        <w:tc>
          <w:tcPr>
            <w:tcW w:w="851" w:type="dxa"/>
            <w:tcBorders>
              <w:top w:val="single" w:sz="4" w:space="0" w:color="auto"/>
              <w:left w:val="single" w:sz="4" w:space="0" w:color="auto"/>
              <w:right w:val="single" w:sz="4" w:space="0" w:color="auto"/>
            </w:tcBorders>
          </w:tcPr>
          <w:p w:rsidR="00737431" w:rsidRPr="00B01EFB" w:rsidRDefault="005C5EA2" w:rsidP="00B1046D">
            <w:pPr>
              <w:jc w:val="center"/>
            </w:pPr>
            <w:r w:rsidRPr="00B01EFB">
              <w:t>0,</w:t>
            </w:r>
            <w:r w:rsidR="00B1046D">
              <w:t>4</w:t>
            </w:r>
            <w:r w:rsidRPr="00B01EFB">
              <w:t>0</w:t>
            </w:r>
          </w:p>
        </w:tc>
        <w:tc>
          <w:tcPr>
            <w:tcW w:w="850" w:type="dxa"/>
            <w:tcBorders>
              <w:top w:val="single" w:sz="4" w:space="0" w:color="auto"/>
              <w:left w:val="single" w:sz="4" w:space="0" w:color="auto"/>
              <w:right w:val="single" w:sz="4" w:space="0" w:color="auto"/>
            </w:tcBorders>
          </w:tcPr>
          <w:p w:rsidR="00737431" w:rsidRPr="00B01EFB" w:rsidRDefault="005C5EA2" w:rsidP="00B1046D">
            <w:pPr>
              <w:jc w:val="center"/>
            </w:pPr>
            <w:r w:rsidRPr="00B01EFB">
              <w:t>0,</w:t>
            </w:r>
            <w:r w:rsidR="00B1046D">
              <w:t>3</w:t>
            </w:r>
            <w:r w:rsidRPr="00B01EFB">
              <w:t>9</w:t>
            </w:r>
          </w:p>
        </w:tc>
        <w:tc>
          <w:tcPr>
            <w:tcW w:w="852" w:type="dxa"/>
            <w:tcBorders>
              <w:top w:val="single" w:sz="4" w:space="0" w:color="auto"/>
              <w:left w:val="single" w:sz="4" w:space="0" w:color="auto"/>
              <w:right w:val="single" w:sz="4" w:space="0" w:color="auto"/>
            </w:tcBorders>
          </w:tcPr>
          <w:p w:rsidR="00737431" w:rsidRPr="00B01EFB" w:rsidRDefault="005C5EA2" w:rsidP="00B1046D">
            <w:pPr>
              <w:jc w:val="center"/>
            </w:pPr>
            <w:r w:rsidRPr="00B01EFB">
              <w:t>0,</w:t>
            </w:r>
            <w:r w:rsidR="00B1046D">
              <w:t>3</w:t>
            </w:r>
            <w:r w:rsidRPr="00B01EFB">
              <w:t>8</w:t>
            </w:r>
          </w:p>
        </w:tc>
        <w:tc>
          <w:tcPr>
            <w:tcW w:w="671" w:type="dxa"/>
            <w:tcBorders>
              <w:top w:val="single" w:sz="4" w:space="0" w:color="auto"/>
              <w:left w:val="single" w:sz="4" w:space="0" w:color="auto"/>
              <w:right w:val="single" w:sz="4" w:space="0" w:color="auto"/>
            </w:tcBorders>
          </w:tcPr>
          <w:p w:rsidR="00737431" w:rsidRPr="00B01EFB" w:rsidRDefault="005C5EA2" w:rsidP="00B1046D">
            <w:pPr>
              <w:jc w:val="center"/>
            </w:pPr>
            <w:r w:rsidRPr="00B01EFB">
              <w:t>0,</w:t>
            </w:r>
            <w:r w:rsidR="00B1046D">
              <w:t>3</w:t>
            </w:r>
            <w:r w:rsidRPr="00B01EFB">
              <w:t>7</w:t>
            </w:r>
          </w:p>
        </w:tc>
        <w:tc>
          <w:tcPr>
            <w:tcW w:w="707" w:type="dxa"/>
            <w:tcBorders>
              <w:top w:val="single" w:sz="4" w:space="0" w:color="auto"/>
              <w:left w:val="single" w:sz="4" w:space="0" w:color="auto"/>
            </w:tcBorders>
          </w:tcPr>
          <w:p w:rsidR="00737431" w:rsidRPr="00B01EFB" w:rsidRDefault="005C5EA2" w:rsidP="00B1046D">
            <w:pPr>
              <w:jc w:val="center"/>
            </w:pPr>
            <w:r w:rsidRPr="00B01EFB">
              <w:t>0,</w:t>
            </w:r>
            <w:r w:rsidR="00B1046D">
              <w:t>3</w:t>
            </w:r>
            <w:r w:rsidRPr="00B01EFB">
              <w:t>6</w:t>
            </w:r>
          </w:p>
        </w:tc>
      </w:tr>
      <w:tr w:rsidR="005C5EA2" w:rsidRPr="0049346E" w:rsidTr="00737431">
        <w:trPr>
          <w:trHeight w:val="552"/>
        </w:trPr>
        <w:tc>
          <w:tcPr>
            <w:tcW w:w="879" w:type="dxa"/>
          </w:tcPr>
          <w:p w:rsidR="005C5EA2" w:rsidRPr="0049346E" w:rsidRDefault="005C5EA2" w:rsidP="005C5EA2">
            <w:pPr>
              <w:jc w:val="center"/>
              <w:rPr>
                <w:i/>
              </w:rPr>
            </w:pPr>
            <w:r w:rsidRPr="0049346E">
              <w:rPr>
                <w:i/>
              </w:rPr>
              <w:t>6</w:t>
            </w:r>
          </w:p>
        </w:tc>
        <w:tc>
          <w:tcPr>
            <w:tcW w:w="2620" w:type="dxa"/>
          </w:tcPr>
          <w:p w:rsidR="005C5EA2" w:rsidRPr="0049346E" w:rsidRDefault="005C5EA2" w:rsidP="005C5EA2">
            <w:pPr>
              <w:jc w:val="center"/>
            </w:pPr>
            <w:r w:rsidRPr="0049346E">
              <w:t xml:space="preserve">Доступность товаров и услуг для потребителей </w:t>
            </w:r>
          </w:p>
        </w:tc>
        <w:tc>
          <w:tcPr>
            <w:tcW w:w="2266" w:type="dxa"/>
          </w:tcPr>
          <w:p w:rsidR="005C5EA2" w:rsidRPr="0049346E" w:rsidRDefault="005C5EA2" w:rsidP="005C5EA2">
            <w:pPr>
              <w:jc w:val="center"/>
            </w:pPr>
            <w:r w:rsidRPr="0049346E">
              <w:t xml:space="preserve">Доля потребителей в жилых домах, обеспеченных доступом к коммунальной инфраструктуре </w:t>
            </w:r>
          </w:p>
        </w:tc>
        <w:tc>
          <w:tcPr>
            <w:tcW w:w="979" w:type="dxa"/>
          </w:tcPr>
          <w:p w:rsidR="005C5EA2" w:rsidRPr="0049346E" w:rsidRDefault="005C5EA2" w:rsidP="005C5EA2">
            <w:pPr>
              <w:jc w:val="center"/>
              <w:rPr>
                <w:i/>
              </w:rPr>
            </w:pPr>
            <w:r>
              <w:rPr>
                <w:i/>
              </w:rPr>
              <w:t>%</w:t>
            </w:r>
          </w:p>
        </w:tc>
        <w:tc>
          <w:tcPr>
            <w:tcW w:w="877" w:type="dxa"/>
            <w:tcBorders>
              <w:right w:val="single" w:sz="4" w:space="0" w:color="auto"/>
            </w:tcBorders>
          </w:tcPr>
          <w:p w:rsidR="005C5EA2" w:rsidRPr="00B01EFB" w:rsidRDefault="005C5EA2" w:rsidP="005C5EA2">
            <w:pPr>
              <w:jc w:val="center"/>
            </w:pPr>
            <w:r w:rsidRPr="00B01EFB">
              <w:t>46</w:t>
            </w:r>
          </w:p>
        </w:tc>
        <w:tc>
          <w:tcPr>
            <w:tcW w:w="992" w:type="dxa"/>
            <w:tcBorders>
              <w:left w:val="single" w:sz="4" w:space="0" w:color="auto"/>
              <w:right w:val="single" w:sz="4" w:space="0" w:color="auto"/>
            </w:tcBorders>
          </w:tcPr>
          <w:p w:rsidR="005C5EA2" w:rsidRPr="00B01EFB" w:rsidRDefault="005C5EA2" w:rsidP="005C5EA2">
            <w:pPr>
              <w:jc w:val="center"/>
            </w:pPr>
            <w:r w:rsidRPr="00B01EFB">
              <w:t>45</w:t>
            </w:r>
          </w:p>
        </w:tc>
        <w:tc>
          <w:tcPr>
            <w:tcW w:w="851" w:type="dxa"/>
            <w:tcBorders>
              <w:left w:val="single" w:sz="4" w:space="0" w:color="auto"/>
              <w:right w:val="single" w:sz="4" w:space="0" w:color="auto"/>
            </w:tcBorders>
          </w:tcPr>
          <w:p w:rsidR="005C5EA2" w:rsidRPr="00B01EFB" w:rsidRDefault="005C5EA2" w:rsidP="005C5EA2">
            <w:pPr>
              <w:jc w:val="center"/>
            </w:pPr>
            <w:r w:rsidRPr="00B01EFB">
              <w:t>44</w:t>
            </w:r>
          </w:p>
        </w:tc>
        <w:tc>
          <w:tcPr>
            <w:tcW w:w="850" w:type="dxa"/>
            <w:tcBorders>
              <w:left w:val="single" w:sz="4" w:space="0" w:color="auto"/>
              <w:right w:val="single" w:sz="4" w:space="0" w:color="auto"/>
            </w:tcBorders>
          </w:tcPr>
          <w:p w:rsidR="005C5EA2" w:rsidRPr="00B01EFB" w:rsidRDefault="005C5EA2" w:rsidP="005C5EA2">
            <w:pPr>
              <w:jc w:val="center"/>
            </w:pPr>
            <w:r w:rsidRPr="00B01EFB">
              <w:t>43</w:t>
            </w:r>
          </w:p>
        </w:tc>
        <w:tc>
          <w:tcPr>
            <w:tcW w:w="851" w:type="dxa"/>
            <w:tcBorders>
              <w:left w:val="single" w:sz="4" w:space="0" w:color="auto"/>
              <w:right w:val="single" w:sz="4" w:space="0" w:color="auto"/>
            </w:tcBorders>
          </w:tcPr>
          <w:p w:rsidR="005C5EA2" w:rsidRPr="00B01EFB" w:rsidRDefault="005C5EA2" w:rsidP="005C5EA2">
            <w:pPr>
              <w:jc w:val="center"/>
            </w:pPr>
            <w:r w:rsidRPr="00B01EFB">
              <w:t>42</w:t>
            </w:r>
          </w:p>
        </w:tc>
        <w:tc>
          <w:tcPr>
            <w:tcW w:w="850" w:type="dxa"/>
            <w:tcBorders>
              <w:left w:val="single" w:sz="4" w:space="0" w:color="auto"/>
              <w:right w:val="single" w:sz="4" w:space="0" w:color="auto"/>
            </w:tcBorders>
          </w:tcPr>
          <w:p w:rsidR="005C5EA2" w:rsidRPr="00B01EFB" w:rsidRDefault="005C5EA2" w:rsidP="005C5EA2">
            <w:pPr>
              <w:jc w:val="center"/>
            </w:pPr>
            <w:r w:rsidRPr="00B01EFB">
              <w:t>41</w:t>
            </w:r>
          </w:p>
        </w:tc>
        <w:tc>
          <w:tcPr>
            <w:tcW w:w="852" w:type="dxa"/>
            <w:tcBorders>
              <w:left w:val="single" w:sz="4" w:space="0" w:color="auto"/>
              <w:right w:val="single" w:sz="4" w:space="0" w:color="auto"/>
            </w:tcBorders>
          </w:tcPr>
          <w:p w:rsidR="005C5EA2" w:rsidRPr="00B01EFB" w:rsidRDefault="005C5EA2" w:rsidP="005C5EA2">
            <w:pPr>
              <w:jc w:val="center"/>
            </w:pPr>
            <w:r w:rsidRPr="00B01EFB">
              <w:t>40</w:t>
            </w:r>
          </w:p>
        </w:tc>
        <w:tc>
          <w:tcPr>
            <w:tcW w:w="671" w:type="dxa"/>
            <w:tcBorders>
              <w:left w:val="single" w:sz="4" w:space="0" w:color="auto"/>
              <w:right w:val="single" w:sz="4" w:space="0" w:color="auto"/>
            </w:tcBorders>
          </w:tcPr>
          <w:p w:rsidR="005C5EA2" w:rsidRPr="00B01EFB" w:rsidRDefault="005C5EA2" w:rsidP="005C5EA2">
            <w:pPr>
              <w:jc w:val="center"/>
            </w:pPr>
            <w:r w:rsidRPr="00B01EFB">
              <w:t>39</w:t>
            </w:r>
          </w:p>
        </w:tc>
        <w:tc>
          <w:tcPr>
            <w:tcW w:w="707" w:type="dxa"/>
            <w:tcBorders>
              <w:left w:val="single" w:sz="4" w:space="0" w:color="auto"/>
            </w:tcBorders>
          </w:tcPr>
          <w:p w:rsidR="005C5EA2" w:rsidRPr="00B01EFB" w:rsidRDefault="005C5EA2" w:rsidP="005C5EA2">
            <w:pPr>
              <w:jc w:val="center"/>
            </w:pPr>
            <w:r w:rsidRPr="00B01EFB">
              <w:t>38</w:t>
            </w:r>
          </w:p>
        </w:tc>
      </w:tr>
      <w:tr w:rsidR="00737431" w:rsidRPr="0049346E" w:rsidTr="00737431">
        <w:trPr>
          <w:trHeight w:val="552"/>
        </w:trPr>
        <w:tc>
          <w:tcPr>
            <w:tcW w:w="879" w:type="dxa"/>
            <w:tcBorders>
              <w:bottom w:val="single" w:sz="4" w:space="0" w:color="auto"/>
              <w:right w:val="single" w:sz="4" w:space="0" w:color="auto"/>
            </w:tcBorders>
          </w:tcPr>
          <w:p w:rsidR="00737431" w:rsidRPr="0049346E" w:rsidRDefault="00737431" w:rsidP="00A00D21">
            <w:pPr>
              <w:jc w:val="center"/>
              <w:rPr>
                <w:i/>
              </w:rPr>
            </w:pPr>
            <w:r w:rsidRPr="0049346E">
              <w:rPr>
                <w:i/>
              </w:rPr>
              <w:t>7</w:t>
            </w:r>
          </w:p>
        </w:tc>
        <w:tc>
          <w:tcPr>
            <w:tcW w:w="2620" w:type="dxa"/>
            <w:vMerge w:val="restart"/>
            <w:tcBorders>
              <w:left w:val="single" w:sz="4" w:space="0" w:color="auto"/>
              <w:right w:val="single" w:sz="4" w:space="0" w:color="auto"/>
            </w:tcBorders>
          </w:tcPr>
          <w:p w:rsidR="00737431" w:rsidRPr="0049346E" w:rsidRDefault="00737431" w:rsidP="00A00D21">
            <w:pPr>
              <w:jc w:val="center"/>
            </w:pPr>
            <w:r w:rsidRPr="0049346E">
              <w:t xml:space="preserve">Сбалансированность системы коммунальной инфраструктуры </w:t>
            </w:r>
          </w:p>
        </w:tc>
        <w:tc>
          <w:tcPr>
            <w:tcW w:w="2266" w:type="dxa"/>
            <w:tcBorders>
              <w:left w:val="single" w:sz="4" w:space="0" w:color="auto"/>
              <w:right w:val="single" w:sz="4" w:space="0" w:color="auto"/>
            </w:tcBorders>
          </w:tcPr>
          <w:p w:rsidR="00737431" w:rsidRPr="0049346E" w:rsidRDefault="00737431" w:rsidP="00A00D21">
            <w:pPr>
              <w:jc w:val="center"/>
            </w:pPr>
            <w:r w:rsidRPr="0049346E">
              <w:t xml:space="preserve">Уровень загрузки производственных мощностей </w:t>
            </w:r>
          </w:p>
        </w:tc>
        <w:tc>
          <w:tcPr>
            <w:tcW w:w="979" w:type="dxa"/>
            <w:tcBorders>
              <w:left w:val="single" w:sz="4" w:space="0" w:color="auto"/>
              <w:right w:val="single" w:sz="4" w:space="0" w:color="auto"/>
            </w:tcBorders>
          </w:tcPr>
          <w:p w:rsidR="00737431" w:rsidRPr="0049346E" w:rsidRDefault="00737431" w:rsidP="00A00D21">
            <w:pPr>
              <w:jc w:val="center"/>
              <w:rPr>
                <w:i/>
              </w:rPr>
            </w:pPr>
            <w:r>
              <w:rPr>
                <w:i/>
              </w:rPr>
              <w:t>%</w:t>
            </w:r>
          </w:p>
        </w:tc>
        <w:tc>
          <w:tcPr>
            <w:tcW w:w="877" w:type="dxa"/>
            <w:tcBorders>
              <w:left w:val="single" w:sz="4" w:space="0" w:color="auto"/>
              <w:right w:val="single" w:sz="4" w:space="0" w:color="auto"/>
            </w:tcBorders>
          </w:tcPr>
          <w:p w:rsidR="00737431" w:rsidRPr="00B01EFB" w:rsidRDefault="005C5EA2" w:rsidP="00A00D21">
            <w:pPr>
              <w:jc w:val="center"/>
            </w:pPr>
            <w:r w:rsidRPr="00B01EFB">
              <w:t>100</w:t>
            </w:r>
          </w:p>
        </w:tc>
        <w:tc>
          <w:tcPr>
            <w:tcW w:w="992" w:type="dxa"/>
            <w:tcBorders>
              <w:left w:val="single" w:sz="4" w:space="0" w:color="auto"/>
              <w:right w:val="single" w:sz="4" w:space="0" w:color="auto"/>
            </w:tcBorders>
          </w:tcPr>
          <w:p w:rsidR="00737431" w:rsidRPr="00B01EFB" w:rsidRDefault="005C5EA2" w:rsidP="00A00D21">
            <w:pPr>
              <w:jc w:val="center"/>
            </w:pPr>
            <w:r w:rsidRPr="00B01EFB">
              <w:t>100</w:t>
            </w:r>
          </w:p>
        </w:tc>
        <w:tc>
          <w:tcPr>
            <w:tcW w:w="851" w:type="dxa"/>
            <w:tcBorders>
              <w:left w:val="single" w:sz="4" w:space="0" w:color="auto"/>
              <w:right w:val="single" w:sz="4" w:space="0" w:color="auto"/>
            </w:tcBorders>
          </w:tcPr>
          <w:p w:rsidR="00737431" w:rsidRPr="00B01EFB" w:rsidRDefault="005C5EA2" w:rsidP="00A00D21">
            <w:pPr>
              <w:jc w:val="center"/>
            </w:pPr>
            <w:r w:rsidRPr="00B01EFB">
              <w:t>100</w:t>
            </w:r>
          </w:p>
        </w:tc>
        <w:tc>
          <w:tcPr>
            <w:tcW w:w="850" w:type="dxa"/>
            <w:tcBorders>
              <w:left w:val="single" w:sz="4" w:space="0" w:color="auto"/>
              <w:right w:val="single" w:sz="4" w:space="0" w:color="auto"/>
            </w:tcBorders>
          </w:tcPr>
          <w:p w:rsidR="00737431" w:rsidRPr="00B01EFB" w:rsidRDefault="005C5EA2" w:rsidP="00A00D21">
            <w:pPr>
              <w:jc w:val="center"/>
            </w:pPr>
            <w:r w:rsidRPr="00B01EFB">
              <w:t>100</w:t>
            </w:r>
          </w:p>
        </w:tc>
        <w:tc>
          <w:tcPr>
            <w:tcW w:w="851" w:type="dxa"/>
            <w:tcBorders>
              <w:left w:val="single" w:sz="4" w:space="0" w:color="auto"/>
              <w:right w:val="single" w:sz="4" w:space="0" w:color="auto"/>
            </w:tcBorders>
          </w:tcPr>
          <w:p w:rsidR="00737431" w:rsidRPr="00B01EFB" w:rsidRDefault="005C5EA2" w:rsidP="00A00D21">
            <w:pPr>
              <w:jc w:val="center"/>
            </w:pPr>
            <w:r w:rsidRPr="00B01EFB">
              <w:t>100</w:t>
            </w:r>
          </w:p>
        </w:tc>
        <w:tc>
          <w:tcPr>
            <w:tcW w:w="850" w:type="dxa"/>
            <w:tcBorders>
              <w:left w:val="single" w:sz="4" w:space="0" w:color="auto"/>
              <w:right w:val="single" w:sz="4" w:space="0" w:color="auto"/>
            </w:tcBorders>
          </w:tcPr>
          <w:p w:rsidR="00737431" w:rsidRPr="00B01EFB" w:rsidRDefault="005C5EA2" w:rsidP="00A00D21">
            <w:pPr>
              <w:jc w:val="center"/>
            </w:pPr>
            <w:r w:rsidRPr="00B01EFB">
              <w:t>100</w:t>
            </w:r>
          </w:p>
        </w:tc>
        <w:tc>
          <w:tcPr>
            <w:tcW w:w="852" w:type="dxa"/>
            <w:tcBorders>
              <w:left w:val="single" w:sz="4" w:space="0" w:color="auto"/>
              <w:right w:val="single" w:sz="4" w:space="0" w:color="auto"/>
            </w:tcBorders>
          </w:tcPr>
          <w:p w:rsidR="00737431" w:rsidRPr="00B01EFB" w:rsidRDefault="005C5EA2" w:rsidP="00A00D21">
            <w:pPr>
              <w:jc w:val="center"/>
            </w:pPr>
            <w:r w:rsidRPr="00B01EFB">
              <w:t>100</w:t>
            </w:r>
          </w:p>
        </w:tc>
        <w:tc>
          <w:tcPr>
            <w:tcW w:w="671" w:type="dxa"/>
            <w:tcBorders>
              <w:left w:val="single" w:sz="4" w:space="0" w:color="auto"/>
              <w:right w:val="single" w:sz="4" w:space="0" w:color="auto"/>
            </w:tcBorders>
          </w:tcPr>
          <w:p w:rsidR="00737431" w:rsidRPr="00B01EFB" w:rsidRDefault="005C5EA2" w:rsidP="00A00D21">
            <w:pPr>
              <w:jc w:val="center"/>
            </w:pPr>
            <w:r w:rsidRPr="00B01EFB">
              <w:t>100</w:t>
            </w:r>
          </w:p>
        </w:tc>
        <w:tc>
          <w:tcPr>
            <w:tcW w:w="707" w:type="dxa"/>
            <w:tcBorders>
              <w:left w:val="single" w:sz="4" w:space="0" w:color="auto"/>
            </w:tcBorders>
          </w:tcPr>
          <w:p w:rsidR="00737431" w:rsidRPr="00B01EFB" w:rsidRDefault="005C5EA2" w:rsidP="00A00D21">
            <w:pPr>
              <w:jc w:val="center"/>
            </w:pPr>
            <w:r w:rsidRPr="00B01EFB">
              <w:t>100</w:t>
            </w:r>
          </w:p>
        </w:tc>
      </w:tr>
      <w:tr w:rsidR="00737431" w:rsidRPr="0049346E" w:rsidTr="00737431">
        <w:tblPrEx>
          <w:tblLook w:val="0000" w:firstRow="0" w:lastRow="0" w:firstColumn="0" w:lastColumn="0" w:noHBand="0" w:noVBand="0"/>
        </w:tblPrEx>
        <w:trPr>
          <w:trHeight w:val="471"/>
        </w:trPr>
        <w:tc>
          <w:tcPr>
            <w:tcW w:w="879" w:type="dxa"/>
            <w:tcBorders>
              <w:right w:val="single" w:sz="4" w:space="0" w:color="auto"/>
            </w:tcBorders>
          </w:tcPr>
          <w:p w:rsidR="00737431" w:rsidRPr="0049346E" w:rsidRDefault="00737431" w:rsidP="00A00D21">
            <w:pPr>
              <w:jc w:val="center"/>
              <w:rPr>
                <w:i/>
              </w:rPr>
            </w:pPr>
            <w:r w:rsidRPr="0049346E">
              <w:rPr>
                <w:i/>
              </w:rPr>
              <w:t>8</w:t>
            </w:r>
          </w:p>
        </w:tc>
        <w:tc>
          <w:tcPr>
            <w:tcW w:w="2620" w:type="dxa"/>
            <w:vMerge/>
            <w:tcBorders>
              <w:left w:val="single" w:sz="4" w:space="0" w:color="auto"/>
              <w:right w:val="single" w:sz="4" w:space="0" w:color="auto"/>
            </w:tcBorders>
          </w:tcPr>
          <w:p w:rsidR="00737431" w:rsidRPr="0049346E" w:rsidRDefault="00737431" w:rsidP="00A00D21">
            <w:pPr>
              <w:jc w:val="center"/>
              <w:rPr>
                <w:i/>
              </w:rPr>
            </w:pPr>
          </w:p>
        </w:tc>
        <w:tc>
          <w:tcPr>
            <w:tcW w:w="2266" w:type="dxa"/>
            <w:tcBorders>
              <w:left w:val="single" w:sz="4" w:space="0" w:color="auto"/>
            </w:tcBorders>
          </w:tcPr>
          <w:p w:rsidR="00737431" w:rsidRPr="0049346E" w:rsidRDefault="00737431" w:rsidP="00A00D21">
            <w:pPr>
              <w:jc w:val="center"/>
            </w:pPr>
            <w:r w:rsidRPr="0049346E">
              <w:t xml:space="preserve">Обеспеченность товаров и услуг приборами учета </w:t>
            </w:r>
          </w:p>
        </w:tc>
        <w:tc>
          <w:tcPr>
            <w:tcW w:w="979" w:type="dxa"/>
          </w:tcPr>
          <w:p w:rsidR="00737431" w:rsidRPr="0049346E" w:rsidRDefault="00737431" w:rsidP="00A00D21">
            <w:pPr>
              <w:jc w:val="center"/>
              <w:rPr>
                <w:i/>
              </w:rPr>
            </w:pPr>
            <w:r>
              <w:rPr>
                <w:i/>
              </w:rPr>
              <w:t>%</w:t>
            </w:r>
          </w:p>
        </w:tc>
        <w:tc>
          <w:tcPr>
            <w:tcW w:w="877" w:type="dxa"/>
          </w:tcPr>
          <w:p w:rsidR="00737431" w:rsidRPr="00B01EFB" w:rsidRDefault="005C6D89" w:rsidP="00B01EFB">
            <w:pPr>
              <w:jc w:val="center"/>
            </w:pPr>
            <w:r>
              <w:t>84</w:t>
            </w:r>
          </w:p>
        </w:tc>
        <w:tc>
          <w:tcPr>
            <w:tcW w:w="992" w:type="dxa"/>
          </w:tcPr>
          <w:p w:rsidR="00737431" w:rsidRPr="00B01EFB" w:rsidRDefault="005C6D89" w:rsidP="00B01EFB">
            <w:pPr>
              <w:jc w:val="center"/>
            </w:pPr>
            <w:r>
              <w:t>85</w:t>
            </w:r>
          </w:p>
        </w:tc>
        <w:tc>
          <w:tcPr>
            <w:tcW w:w="851" w:type="dxa"/>
          </w:tcPr>
          <w:p w:rsidR="00737431" w:rsidRPr="00B01EFB" w:rsidRDefault="005C6D89" w:rsidP="00A00D21">
            <w:pPr>
              <w:jc w:val="center"/>
            </w:pPr>
            <w:r>
              <w:t>86</w:t>
            </w:r>
          </w:p>
        </w:tc>
        <w:tc>
          <w:tcPr>
            <w:tcW w:w="850" w:type="dxa"/>
          </w:tcPr>
          <w:p w:rsidR="00737431" w:rsidRPr="00B01EFB" w:rsidRDefault="005C6D89" w:rsidP="00B01EFB">
            <w:pPr>
              <w:jc w:val="center"/>
            </w:pPr>
            <w:r>
              <w:t>87</w:t>
            </w:r>
          </w:p>
        </w:tc>
        <w:tc>
          <w:tcPr>
            <w:tcW w:w="851" w:type="dxa"/>
          </w:tcPr>
          <w:p w:rsidR="00737431" w:rsidRPr="00B01EFB" w:rsidRDefault="00B01EFB" w:rsidP="005C6D89">
            <w:pPr>
              <w:jc w:val="center"/>
            </w:pPr>
            <w:r w:rsidRPr="00B01EFB">
              <w:t>8</w:t>
            </w:r>
            <w:r w:rsidR="005C6D89">
              <w:t>8</w:t>
            </w:r>
          </w:p>
        </w:tc>
        <w:tc>
          <w:tcPr>
            <w:tcW w:w="850" w:type="dxa"/>
          </w:tcPr>
          <w:p w:rsidR="00737431" w:rsidRPr="00B01EFB" w:rsidRDefault="005C6D89" w:rsidP="00A00D21">
            <w:pPr>
              <w:jc w:val="center"/>
            </w:pPr>
            <w:r>
              <w:t>89</w:t>
            </w:r>
          </w:p>
        </w:tc>
        <w:tc>
          <w:tcPr>
            <w:tcW w:w="852" w:type="dxa"/>
          </w:tcPr>
          <w:p w:rsidR="00737431" w:rsidRPr="00B01EFB" w:rsidRDefault="005C6D89" w:rsidP="00A00D21">
            <w:pPr>
              <w:jc w:val="center"/>
            </w:pPr>
            <w:r>
              <w:t>90</w:t>
            </w:r>
          </w:p>
        </w:tc>
        <w:tc>
          <w:tcPr>
            <w:tcW w:w="671" w:type="dxa"/>
          </w:tcPr>
          <w:p w:rsidR="00737431" w:rsidRPr="00B01EFB" w:rsidRDefault="005C6D89" w:rsidP="00A00D21">
            <w:pPr>
              <w:jc w:val="center"/>
            </w:pPr>
            <w:r>
              <w:t>91</w:t>
            </w:r>
          </w:p>
        </w:tc>
        <w:tc>
          <w:tcPr>
            <w:tcW w:w="707" w:type="dxa"/>
          </w:tcPr>
          <w:p w:rsidR="00737431" w:rsidRPr="00B01EFB" w:rsidRDefault="005C6D89" w:rsidP="00A00D21">
            <w:pPr>
              <w:jc w:val="center"/>
            </w:pPr>
            <w:r>
              <w:t>92</w:t>
            </w:r>
          </w:p>
        </w:tc>
      </w:tr>
    </w:tbl>
    <w:p w:rsidR="00623B95" w:rsidRPr="0049346E" w:rsidRDefault="00623B95" w:rsidP="00623B95">
      <w:pPr>
        <w:jc w:val="center"/>
        <w:rPr>
          <w:i/>
        </w:rPr>
      </w:pPr>
    </w:p>
    <w:p w:rsidR="00623B95" w:rsidRDefault="00623B95" w:rsidP="00C5576D">
      <w:pPr>
        <w:shd w:val="clear" w:color="auto" w:fill="FFFFFF"/>
        <w:ind w:right="-24"/>
        <w:rPr>
          <w:b/>
          <w:sz w:val="24"/>
          <w:szCs w:val="24"/>
        </w:rPr>
        <w:sectPr w:rsidR="00623B95" w:rsidSect="00271C0A">
          <w:pgSz w:w="16838" w:h="11906" w:orient="landscape"/>
          <w:pgMar w:top="1701" w:right="1134" w:bottom="850" w:left="1134" w:header="708" w:footer="708" w:gutter="0"/>
          <w:cols w:space="708"/>
          <w:docGrid w:linePitch="360"/>
        </w:sectPr>
      </w:pPr>
    </w:p>
    <w:tbl>
      <w:tblPr>
        <w:tblStyle w:val="af"/>
        <w:tblpPr w:leftFromText="180" w:rightFromText="180" w:horzAnchor="margin" w:tblpY="480"/>
        <w:tblW w:w="14245" w:type="dxa"/>
        <w:tblLook w:val="04A0" w:firstRow="1" w:lastRow="0" w:firstColumn="1" w:lastColumn="0" w:noHBand="0" w:noVBand="1"/>
      </w:tblPr>
      <w:tblGrid>
        <w:gridCol w:w="879"/>
        <w:gridCol w:w="2206"/>
        <w:gridCol w:w="2680"/>
        <w:gridCol w:w="979"/>
        <w:gridCol w:w="1019"/>
        <w:gridCol w:w="850"/>
        <w:gridCol w:w="851"/>
        <w:gridCol w:w="850"/>
        <w:gridCol w:w="851"/>
        <w:gridCol w:w="709"/>
        <w:gridCol w:w="850"/>
        <w:gridCol w:w="814"/>
        <w:gridCol w:w="707"/>
      </w:tblGrid>
      <w:tr w:rsidR="00A00D21" w:rsidRPr="0049346E" w:rsidTr="00160775">
        <w:trPr>
          <w:trHeight w:val="608"/>
        </w:trPr>
        <w:tc>
          <w:tcPr>
            <w:tcW w:w="879" w:type="dxa"/>
            <w:vMerge w:val="restart"/>
          </w:tcPr>
          <w:p w:rsidR="00A00D21" w:rsidRPr="0049346E" w:rsidRDefault="00A00D21" w:rsidP="00A00D21">
            <w:pPr>
              <w:jc w:val="center"/>
            </w:pPr>
            <w:r w:rsidRPr="0049346E">
              <w:lastRenderedPageBreak/>
              <w:t>№</w:t>
            </w:r>
          </w:p>
          <w:p w:rsidR="00A00D21" w:rsidRPr="0049346E" w:rsidRDefault="00A00D21" w:rsidP="00A00D21">
            <w:pPr>
              <w:jc w:val="center"/>
            </w:pPr>
            <w:r w:rsidRPr="0049346E">
              <w:t>п\</w:t>
            </w:r>
            <w:proofErr w:type="gramStart"/>
            <w:r w:rsidRPr="0049346E">
              <w:t>п</w:t>
            </w:r>
            <w:proofErr w:type="gramEnd"/>
          </w:p>
        </w:tc>
        <w:tc>
          <w:tcPr>
            <w:tcW w:w="2206" w:type="dxa"/>
            <w:vMerge w:val="restart"/>
          </w:tcPr>
          <w:p w:rsidR="00A00D21" w:rsidRPr="0049346E" w:rsidRDefault="00A00D21" w:rsidP="00A00D21">
            <w:pPr>
              <w:jc w:val="center"/>
            </w:pPr>
            <w:r w:rsidRPr="0049346E">
              <w:t>Группа показателей</w:t>
            </w:r>
          </w:p>
        </w:tc>
        <w:tc>
          <w:tcPr>
            <w:tcW w:w="2680" w:type="dxa"/>
            <w:vMerge w:val="restart"/>
          </w:tcPr>
          <w:p w:rsidR="00A00D21" w:rsidRPr="0049346E" w:rsidRDefault="00A00D21" w:rsidP="00A00D21">
            <w:pPr>
              <w:jc w:val="center"/>
            </w:pPr>
            <w:r w:rsidRPr="0049346E">
              <w:t xml:space="preserve">Наименование </w:t>
            </w:r>
          </w:p>
          <w:p w:rsidR="00A00D21" w:rsidRPr="0049346E" w:rsidRDefault="00A00D21" w:rsidP="00A00D21">
            <w:pPr>
              <w:jc w:val="center"/>
              <w:rPr>
                <w:i/>
              </w:rPr>
            </w:pPr>
            <w:r w:rsidRPr="0049346E">
              <w:t>показателя</w:t>
            </w:r>
          </w:p>
        </w:tc>
        <w:tc>
          <w:tcPr>
            <w:tcW w:w="979" w:type="dxa"/>
            <w:vMerge w:val="restart"/>
          </w:tcPr>
          <w:p w:rsidR="00A00D21" w:rsidRPr="0049346E" w:rsidRDefault="00A00D21" w:rsidP="00A00D21">
            <w:pPr>
              <w:jc w:val="center"/>
            </w:pPr>
            <w:proofErr w:type="spellStart"/>
            <w:r w:rsidRPr="0049346E">
              <w:t>Ед</w:t>
            </w:r>
            <w:proofErr w:type="gramStart"/>
            <w:r w:rsidRPr="0049346E">
              <w:t>.и</w:t>
            </w:r>
            <w:proofErr w:type="gramEnd"/>
            <w:r w:rsidRPr="0049346E">
              <w:t>зм</w:t>
            </w:r>
            <w:proofErr w:type="spellEnd"/>
            <w:r w:rsidRPr="0049346E">
              <w:t>.</w:t>
            </w:r>
          </w:p>
        </w:tc>
        <w:tc>
          <w:tcPr>
            <w:tcW w:w="7501" w:type="dxa"/>
            <w:gridSpan w:val="9"/>
            <w:tcBorders>
              <w:bottom w:val="single" w:sz="4" w:space="0" w:color="auto"/>
            </w:tcBorders>
          </w:tcPr>
          <w:p w:rsidR="00A00D21" w:rsidRPr="0049346E" w:rsidRDefault="00A00D21" w:rsidP="00A00D21">
            <w:pPr>
              <w:jc w:val="center"/>
              <w:rPr>
                <w:i/>
              </w:rPr>
            </w:pPr>
            <w:r w:rsidRPr="0049346E">
              <w:t>Значение\год</w:t>
            </w:r>
          </w:p>
        </w:tc>
      </w:tr>
      <w:tr w:rsidR="00737431" w:rsidRPr="0049346E" w:rsidTr="00CF4C93">
        <w:trPr>
          <w:trHeight w:val="496"/>
        </w:trPr>
        <w:tc>
          <w:tcPr>
            <w:tcW w:w="879" w:type="dxa"/>
            <w:vMerge/>
          </w:tcPr>
          <w:p w:rsidR="00737431" w:rsidRPr="0049346E" w:rsidRDefault="00737431" w:rsidP="00A00D21">
            <w:pPr>
              <w:jc w:val="center"/>
            </w:pPr>
          </w:p>
        </w:tc>
        <w:tc>
          <w:tcPr>
            <w:tcW w:w="2206" w:type="dxa"/>
            <w:vMerge/>
          </w:tcPr>
          <w:p w:rsidR="00737431" w:rsidRPr="0049346E" w:rsidRDefault="00737431" w:rsidP="00A00D21">
            <w:pPr>
              <w:jc w:val="center"/>
            </w:pPr>
          </w:p>
        </w:tc>
        <w:tc>
          <w:tcPr>
            <w:tcW w:w="2680" w:type="dxa"/>
            <w:vMerge/>
          </w:tcPr>
          <w:p w:rsidR="00737431" w:rsidRPr="0049346E" w:rsidRDefault="00737431" w:rsidP="00A00D21">
            <w:pPr>
              <w:jc w:val="center"/>
            </w:pPr>
          </w:p>
        </w:tc>
        <w:tc>
          <w:tcPr>
            <w:tcW w:w="979" w:type="dxa"/>
            <w:vMerge/>
          </w:tcPr>
          <w:p w:rsidR="00737431" w:rsidRPr="0049346E" w:rsidRDefault="00737431" w:rsidP="00A00D21">
            <w:pPr>
              <w:jc w:val="center"/>
            </w:pPr>
          </w:p>
        </w:tc>
        <w:tc>
          <w:tcPr>
            <w:tcW w:w="1019" w:type="dxa"/>
            <w:tcBorders>
              <w:top w:val="single" w:sz="4" w:space="0" w:color="auto"/>
              <w:bottom w:val="single" w:sz="4" w:space="0" w:color="auto"/>
              <w:right w:val="single" w:sz="4" w:space="0" w:color="auto"/>
            </w:tcBorders>
          </w:tcPr>
          <w:p w:rsidR="00737431" w:rsidRPr="00B01EFB" w:rsidRDefault="00737431" w:rsidP="00A00D21">
            <w:pPr>
              <w:ind w:left="17"/>
            </w:pPr>
            <w:r w:rsidRPr="00B01EFB">
              <w:t>2022</w:t>
            </w:r>
          </w:p>
        </w:tc>
        <w:tc>
          <w:tcPr>
            <w:tcW w:w="850" w:type="dxa"/>
            <w:tcBorders>
              <w:top w:val="single" w:sz="4" w:space="0" w:color="auto"/>
              <w:left w:val="single" w:sz="4" w:space="0" w:color="auto"/>
              <w:bottom w:val="single" w:sz="4" w:space="0" w:color="auto"/>
              <w:right w:val="single" w:sz="4" w:space="0" w:color="auto"/>
            </w:tcBorders>
          </w:tcPr>
          <w:p w:rsidR="00737431" w:rsidRPr="00B01EFB" w:rsidRDefault="00737431" w:rsidP="00A00D21">
            <w:r w:rsidRPr="00B01EFB">
              <w:t xml:space="preserve">2023 </w:t>
            </w:r>
          </w:p>
        </w:tc>
        <w:tc>
          <w:tcPr>
            <w:tcW w:w="851" w:type="dxa"/>
            <w:tcBorders>
              <w:top w:val="single" w:sz="4" w:space="0" w:color="auto"/>
              <w:left w:val="single" w:sz="4" w:space="0" w:color="auto"/>
              <w:bottom w:val="single" w:sz="4" w:space="0" w:color="auto"/>
              <w:right w:val="single" w:sz="4" w:space="0" w:color="auto"/>
            </w:tcBorders>
          </w:tcPr>
          <w:p w:rsidR="00737431" w:rsidRPr="00B01EFB" w:rsidRDefault="00737431" w:rsidP="00A00D21">
            <w:r w:rsidRPr="00B01EFB">
              <w:t>2024</w:t>
            </w:r>
          </w:p>
        </w:tc>
        <w:tc>
          <w:tcPr>
            <w:tcW w:w="850" w:type="dxa"/>
            <w:tcBorders>
              <w:top w:val="single" w:sz="4" w:space="0" w:color="auto"/>
              <w:left w:val="single" w:sz="4" w:space="0" w:color="auto"/>
              <w:bottom w:val="single" w:sz="4" w:space="0" w:color="auto"/>
              <w:right w:val="single" w:sz="4" w:space="0" w:color="auto"/>
            </w:tcBorders>
          </w:tcPr>
          <w:p w:rsidR="00737431" w:rsidRPr="00B01EFB" w:rsidRDefault="00737431" w:rsidP="00A00D21">
            <w:r w:rsidRPr="00B01EFB">
              <w:t>2025</w:t>
            </w:r>
          </w:p>
        </w:tc>
        <w:tc>
          <w:tcPr>
            <w:tcW w:w="851" w:type="dxa"/>
            <w:tcBorders>
              <w:top w:val="single" w:sz="4" w:space="0" w:color="auto"/>
              <w:left w:val="single" w:sz="4" w:space="0" w:color="auto"/>
              <w:bottom w:val="single" w:sz="4" w:space="0" w:color="auto"/>
              <w:right w:val="single" w:sz="4" w:space="0" w:color="auto"/>
            </w:tcBorders>
          </w:tcPr>
          <w:p w:rsidR="00737431" w:rsidRPr="00B01EFB" w:rsidRDefault="00737431" w:rsidP="00A00D21">
            <w:r w:rsidRPr="00B01EFB">
              <w:t>2026</w:t>
            </w:r>
          </w:p>
        </w:tc>
        <w:tc>
          <w:tcPr>
            <w:tcW w:w="709" w:type="dxa"/>
            <w:tcBorders>
              <w:top w:val="single" w:sz="4" w:space="0" w:color="auto"/>
              <w:left w:val="single" w:sz="4" w:space="0" w:color="auto"/>
              <w:bottom w:val="single" w:sz="4" w:space="0" w:color="auto"/>
              <w:right w:val="single" w:sz="4" w:space="0" w:color="auto"/>
            </w:tcBorders>
          </w:tcPr>
          <w:p w:rsidR="00737431" w:rsidRPr="00B01EFB" w:rsidRDefault="00737431" w:rsidP="00A00D21">
            <w:r w:rsidRPr="00B01EFB">
              <w:t>2027</w:t>
            </w:r>
          </w:p>
        </w:tc>
        <w:tc>
          <w:tcPr>
            <w:tcW w:w="850" w:type="dxa"/>
            <w:tcBorders>
              <w:top w:val="single" w:sz="4" w:space="0" w:color="auto"/>
              <w:left w:val="single" w:sz="4" w:space="0" w:color="auto"/>
              <w:bottom w:val="single" w:sz="4" w:space="0" w:color="auto"/>
              <w:right w:val="single" w:sz="4" w:space="0" w:color="auto"/>
            </w:tcBorders>
          </w:tcPr>
          <w:p w:rsidR="00737431" w:rsidRPr="00B01EFB" w:rsidRDefault="00737431" w:rsidP="00A00D21">
            <w:r w:rsidRPr="00B01EFB">
              <w:t>2028</w:t>
            </w:r>
          </w:p>
        </w:tc>
        <w:tc>
          <w:tcPr>
            <w:tcW w:w="814" w:type="dxa"/>
            <w:tcBorders>
              <w:top w:val="single" w:sz="4" w:space="0" w:color="auto"/>
              <w:left w:val="single" w:sz="4" w:space="0" w:color="auto"/>
              <w:bottom w:val="single" w:sz="4" w:space="0" w:color="auto"/>
              <w:right w:val="single" w:sz="4" w:space="0" w:color="auto"/>
            </w:tcBorders>
          </w:tcPr>
          <w:p w:rsidR="00737431" w:rsidRPr="00B01EFB" w:rsidRDefault="00737431" w:rsidP="00A00D21">
            <w:r w:rsidRPr="00B01EFB">
              <w:t>2029</w:t>
            </w:r>
          </w:p>
        </w:tc>
        <w:tc>
          <w:tcPr>
            <w:tcW w:w="707" w:type="dxa"/>
            <w:tcBorders>
              <w:top w:val="single" w:sz="4" w:space="0" w:color="auto"/>
              <w:left w:val="single" w:sz="4" w:space="0" w:color="auto"/>
              <w:bottom w:val="single" w:sz="4" w:space="0" w:color="auto"/>
            </w:tcBorders>
          </w:tcPr>
          <w:p w:rsidR="00737431" w:rsidRPr="00B01EFB" w:rsidRDefault="00737431" w:rsidP="00A00D21">
            <w:r w:rsidRPr="00B01EFB">
              <w:t>2030</w:t>
            </w:r>
          </w:p>
        </w:tc>
      </w:tr>
      <w:tr w:rsidR="00737431" w:rsidRPr="0049346E" w:rsidTr="00CF4C93">
        <w:trPr>
          <w:trHeight w:val="552"/>
        </w:trPr>
        <w:tc>
          <w:tcPr>
            <w:tcW w:w="879" w:type="dxa"/>
          </w:tcPr>
          <w:p w:rsidR="00737431" w:rsidRPr="0049346E" w:rsidRDefault="00737431" w:rsidP="00A00D21">
            <w:pPr>
              <w:jc w:val="center"/>
              <w:rPr>
                <w:i/>
              </w:rPr>
            </w:pPr>
            <w:r w:rsidRPr="0049346E">
              <w:rPr>
                <w:i/>
              </w:rPr>
              <w:t>1</w:t>
            </w:r>
          </w:p>
        </w:tc>
        <w:tc>
          <w:tcPr>
            <w:tcW w:w="2206" w:type="dxa"/>
            <w:vMerge w:val="restart"/>
          </w:tcPr>
          <w:p w:rsidR="00737431" w:rsidRDefault="00737431" w:rsidP="00A00D21">
            <w:pPr>
              <w:jc w:val="center"/>
            </w:pPr>
          </w:p>
          <w:p w:rsidR="00737431" w:rsidRDefault="00737431" w:rsidP="00A00D21">
            <w:pPr>
              <w:jc w:val="center"/>
            </w:pPr>
          </w:p>
          <w:p w:rsidR="00737431" w:rsidRDefault="00737431" w:rsidP="00A00D21">
            <w:pPr>
              <w:jc w:val="center"/>
            </w:pPr>
          </w:p>
          <w:p w:rsidR="00737431" w:rsidRPr="0049346E" w:rsidRDefault="00737431" w:rsidP="00A00D21">
            <w:pPr>
              <w:jc w:val="center"/>
            </w:pPr>
            <w:r w:rsidRPr="0049346E">
              <w:t>Качество</w:t>
            </w:r>
          </w:p>
          <w:p w:rsidR="00737431" w:rsidRPr="0049346E" w:rsidRDefault="00737431" w:rsidP="00A00D21">
            <w:pPr>
              <w:jc w:val="center"/>
            </w:pPr>
            <w:r w:rsidRPr="0049346E">
              <w:t>производимых</w:t>
            </w:r>
          </w:p>
          <w:p w:rsidR="00737431" w:rsidRPr="0049346E" w:rsidRDefault="00737431" w:rsidP="00A00D21">
            <w:pPr>
              <w:jc w:val="center"/>
            </w:pPr>
            <w:r w:rsidRPr="0049346E">
              <w:t>товаров</w:t>
            </w:r>
          </w:p>
          <w:p w:rsidR="00737431" w:rsidRPr="0049346E" w:rsidRDefault="00737431" w:rsidP="00A00D21">
            <w:pPr>
              <w:jc w:val="center"/>
              <w:rPr>
                <w:i/>
              </w:rPr>
            </w:pPr>
            <w:r w:rsidRPr="0049346E">
              <w:t>(оказываемых услуг)</w:t>
            </w:r>
          </w:p>
        </w:tc>
        <w:tc>
          <w:tcPr>
            <w:tcW w:w="2680" w:type="dxa"/>
          </w:tcPr>
          <w:p w:rsidR="00737431" w:rsidRPr="0049346E" w:rsidRDefault="00737431" w:rsidP="00A00D21">
            <w:pPr>
              <w:jc w:val="center"/>
            </w:pPr>
            <w:r w:rsidRPr="0049346E">
              <w:t>Наличие контроля качества товаров и услуг</w:t>
            </w:r>
          </w:p>
        </w:tc>
        <w:tc>
          <w:tcPr>
            <w:tcW w:w="979" w:type="dxa"/>
          </w:tcPr>
          <w:p w:rsidR="00737431" w:rsidRPr="0049346E" w:rsidRDefault="00737431" w:rsidP="00A00D21">
            <w:pPr>
              <w:jc w:val="center"/>
            </w:pPr>
            <w:r>
              <w:t>%</w:t>
            </w:r>
          </w:p>
        </w:tc>
        <w:tc>
          <w:tcPr>
            <w:tcW w:w="1019" w:type="dxa"/>
            <w:tcBorders>
              <w:right w:val="single" w:sz="4" w:space="0" w:color="auto"/>
            </w:tcBorders>
          </w:tcPr>
          <w:p w:rsidR="00737431" w:rsidRPr="00655B4B" w:rsidRDefault="00CF7725" w:rsidP="00A00D21">
            <w:pPr>
              <w:jc w:val="center"/>
            </w:pPr>
            <w:r w:rsidRPr="00655B4B">
              <w:t>100</w:t>
            </w:r>
          </w:p>
        </w:tc>
        <w:tc>
          <w:tcPr>
            <w:tcW w:w="850" w:type="dxa"/>
            <w:tcBorders>
              <w:left w:val="single" w:sz="4" w:space="0" w:color="auto"/>
              <w:right w:val="single" w:sz="4" w:space="0" w:color="auto"/>
            </w:tcBorders>
          </w:tcPr>
          <w:p w:rsidR="00737431" w:rsidRPr="00655B4B" w:rsidRDefault="00CF7725" w:rsidP="00A00D21">
            <w:pPr>
              <w:jc w:val="center"/>
            </w:pPr>
            <w:r w:rsidRPr="00655B4B">
              <w:t>100</w:t>
            </w:r>
          </w:p>
        </w:tc>
        <w:tc>
          <w:tcPr>
            <w:tcW w:w="851" w:type="dxa"/>
            <w:tcBorders>
              <w:left w:val="single" w:sz="4" w:space="0" w:color="auto"/>
              <w:right w:val="single" w:sz="4" w:space="0" w:color="auto"/>
            </w:tcBorders>
          </w:tcPr>
          <w:p w:rsidR="00737431" w:rsidRPr="00655B4B" w:rsidRDefault="00CF7725" w:rsidP="00A00D21">
            <w:pPr>
              <w:jc w:val="center"/>
            </w:pPr>
            <w:r w:rsidRPr="00655B4B">
              <w:t>100</w:t>
            </w:r>
          </w:p>
        </w:tc>
        <w:tc>
          <w:tcPr>
            <w:tcW w:w="850" w:type="dxa"/>
            <w:tcBorders>
              <w:left w:val="single" w:sz="4" w:space="0" w:color="auto"/>
              <w:right w:val="single" w:sz="4" w:space="0" w:color="auto"/>
            </w:tcBorders>
          </w:tcPr>
          <w:p w:rsidR="00737431" w:rsidRPr="00655B4B" w:rsidRDefault="00CF7725" w:rsidP="00A00D21">
            <w:pPr>
              <w:jc w:val="center"/>
            </w:pPr>
            <w:r w:rsidRPr="00655B4B">
              <w:t>100</w:t>
            </w:r>
          </w:p>
        </w:tc>
        <w:tc>
          <w:tcPr>
            <w:tcW w:w="851" w:type="dxa"/>
            <w:tcBorders>
              <w:top w:val="single" w:sz="4" w:space="0" w:color="auto"/>
              <w:left w:val="single" w:sz="4" w:space="0" w:color="auto"/>
              <w:right w:val="single" w:sz="4" w:space="0" w:color="auto"/>
            </w:tcBorders>
          </w:tcPr>
          <w:p w:rsidR="00737431" w:rsidRPr="00655B4B" w:rsidRDefault="00CF7725" w:rsidP="00A00D21">
            <w:pPr>
              <w:jc w:val="center"/>
            </w:pPr>
            <w:r w:rsidRPr="00655B4B">
              <w:t>100</w:t>
            </w:r>
          </w:p>
        </w:tc>
        <w:tc>
          <w:tcPr>
            <w:tcW w:w="709" w:type="dxa"/>
            <w:tcBorders>
              <w:top w:val="single" w:sz="4" w:space="0" w:color="auto"/>
              <w:left w:val="single" w:sz="4" w:space="0" w:color="auto"/>
              <w:right w:val="single" w:sz="4" w:space="0" w:color="auto"/>
            </w:tcBorders>
          </w:tcPr>
          <w:p w:rsidR="00737431" w:rsidRPr="00655B4B" w:rsidRDefault="00CF7725" w:rsidP="00A00D21">
            <w:pPr>
              <w:jc w:val="center"/>
            </w:pPr>
            <w:r w:rsidRPr="00655B4B">
              <w:t>100</w:t>
            </w:r>
          </w:p>
        </w:tc>
        <w:tc>
          <w:tcPr>
            <w:tcW w:w="850" w:type="dxa"/>
            <w:tcBorders>
              <w:top w:val="single" w:sz="4" w:space="0" w:color="auto"/>
              <w:left w:val="single" w:sz="4" w:space="0" w:color="auto"/>
              <w:right w:val="single" w:sz="4" w:space="0" w:color="auto"/>
            </w:tcBorders>
          </w:tcPr>
          <w:p w:rsidR="00737431" w:rsidRPr="00655B4B" w:rsidRDefault="00CF7725" w:rsidP="00A00D21">
            <w:pPr>
              <w:jc w:val="center"/>
            </w:pPr>
            <w:r w:rsidRPr="00655B4B">
              <w:t>100</w:t>
            </w:r>
          </w:p>
        </w:tc>
        <w:tc>
          <w:tcPr>
            <w:tcW w:w="814" w:type="dxa"/>
            <w:tcBorders>
              <w:top w:val="single" w:sz="4" w:space="0" w:color="auto"/>
              <w:left w:val="single" w:sz="4" w:space="0" w:color="auto"/>
              <w:right w:val="single" w:sz="4" w:space="0" w:color="auto"/>
            </w:tcBorders>
          </w:tcPr>
          <w:p w:rsidR="00737431" w:rsidRPr="00655B4B" w:rsidRDefault="00CF7725" w:rsidP="00A00D21">
            <w:pPr>
              <w:jc w:val="center"/>
            </w:pPr>
            <w:r w:rsidRPr="00655B4B">
              <w:t>100</w:t>
            </w:r>
          </w:p>
        </w:tc>
        <w:tc>
          <w:tcPr>
            <w:tcW w:w="707" w:type="dxa"/>
            <w:tcBorders>
              <w:top w:val="single" w:sz="4" w:space="0" w:color="auto"/>
              <w:left w:val="single" w:sz="4" w:space="0" w:color="auto"/>
            </w:tcBorders>
          </w:tcPr>
          <w:p w:rsidR="00737431" w:rsidRPr="00655B4B" w:rsidRDefault="00CF7725" w:rsidP="00A00D21">
            <w:pPr>
              <w:jc w:val="center"/>
            </w:pPr>
            <w:r w:rsidRPr="00655B4B">
              <w:t>100</w:t>
            </w:r>
          </w:p>
        </w:tc>
      </w:tr>
      <w:tr w:rsidR="00737431" w:rsidRPr="0049346E" w:rsidTr="00CF4C93">
        <w:trPr>
          <w:trHeight w:val="552"/>
        </w:trPr>
        <w:tc>
          <w:tcPr>
            <w:tcW w:w="879" w:type="dxa"/>
          </w:tcPr>
          <w:p w:rsidR="00737431" w:rsidRPr="0049346E" w:rsidRDefault="00737431" w:rsidP="00A00D21">
            <w:pPr>
              <w:jc w:val="center"/>
              <w:rPr>
                <w:i/>
              </w:rPr>
            </w:pPr>
            <w:r w:rsidRPr="0049346E">
              <w:rPr>
                <w:i/>
              </w:rPr>
              <w:t>2</w:t>
            </w:r>
          </w:p>
        </w:tc>
        <w:tc>
          <w:tcPr>
            <w:tcW w:w="2206" w:type="dxa"/>
            <w:vMerge/>
          </w:tcPr>
          <w:p w:rsidR="00737431" w:rsidRPr="0049346E" w:rsidRDefault="00737431" w:rsidP="00A00D21">
            <w:pPr>
              <w:jc w:val="center"/>
              <w:rPr>
                <w:i/>
              </w:rPr>
            </w:pPr>
          </w:p>
        </w:tc>
        <w:tc>
          <w:tcPr>
            <w:tcW w:w="2680" w:type="dxa"/>
          </w:tcPr>
          <w:p w:rsidR="00737431" w:rsidRPr="0049346E" w:rsidRDefault="00737431" w:rsidP="00A00D21">
            <w:pPr>
              <w:jc w:val="center"/>
            </w:pPr>
            <w:r w:rsidRPr="0049346E">
              <w:t>Соответствие</w:t>
            </w:r>
          </w:p>
          <w:p w:rsidR="00737431" w:rsidRPr="0049346E" w:rsidRDefault="00737431" w:rsidP="00A00D21">
            <w:pPr>
              <w:jc w:val="center"/>
            </w:pPr>
            <w:r w:rsidRPr="0049346E">
              <w:t>Качества товаров и услуг установленным требованиям</w:t>
            </w:r>
          </w:p>
        </w:tc>
        <w:tc>
          <w:tcPr>
            <w:tcW w:w="979" w:type="dxa"/>
          </w:tcPr>
          <w:p w:rsidR="00737431" w:rsidRPr="0049346E" w:rsidRDefault="00737431" w:rsidP="00A00D21">
            <w:pPr>
              <w:jc w:val="center"/>
              <w:rPr>
                <w:i/>
              </w:rPr>
            </w:pPr>
            <w:r>
              <w:rPr>
                <w:i/>
              </w:rPr>
              <w:t>%</w:t>
            </w:r>
          </w:p>
        </w:tc>
        <w:tc>
          <w:tcPr>
            <w:tcW w:w="1019" w:type="dxa"/>
            <w:tcBorders>
              <w:right w:val="single" w:sz="4" w:space="0" w:color="auto"/>
            </w:tcBorders>
          </w:tcPr>
          <w:p w:rsidR="00737431" w:rsidRPr="00655B4B" w:rsidRDefault="008D62DB" w:rsidP="00A00D21">
            <w:pPr>
              <w:jc w:val="center"/>
            </w:pPr>
            <w:r w:rsidRPr="00655B4B">
              <w:t>100</w:t>
            </w:r>
          </w:p>
        </w:tc>
        <w:tc>
          <w:tcPr>
            <w:tcW w:w="850" w:type="dxa"/>
            <w:tcBorders>
              <w:left w:val="single" w:sz="4" w:space="0" w:color="auto"/>
              <w:right w:val="single" w:sz="4" w:space="0" w:color="auto"/>
            </w:tcBorders>
          </w:tcPr>
          <w:p w:rsidR="00737431" w:rsidRPr="00655B4B" w:rsidRDefault="008D62DB" w:rsidP="00A00D21">
            <w:pPr>
              <w:jc w:val="center"/>
            </w:pPr>
            <w:r w:rsidRPr="00655B4B">
              <w:t>100</w:t>
            </w:r>
          </w:p>
        </w:tc>
        <w:tc>
          <w:tcPr>
            <w:tcW w:w="851" w:type="dxa"/>
            <w:tcBorders>
              <w:left w:val="single" w:sz="4" w:space="0" w:color="auto"/>
              <w:right w:val="single" w:sz="4" w:space="0" w:color="auto"/>
            </w:tcBorders>
          </w:tcPr>
          <w:p w:rsidR="00737431" w:rsidRPr="00655B4B" w:rsidRDefault="00CF7725" w:rsidP="00A00D21">
            <w:pPr>
              <w:jc w:val="center"/>
            </w:pPr>
            <w:r w:rsidRPr="00655B4B">
              <w:t>100</w:t>
            </w:r>
          </w:p>
        </w:tc>
        <w:tc>
          <w:tcPr>
            <w:tcW w:w="850" w:type="dxa"/>
            <w:tcBorders>
              <w:left w:val="single" w:sz="4" w:space="0" w:color="auto"/>
              <w:right w:val="single" w:sz="4" w:space="0" w:color="auto"/>
            </w:tcBorders>
          </w:tcPr>
          <w:p w:rsidR="00737431" w:rsidRPr="00655B4B" w:rsidRDefault="00CF7725" w:rsidP="00A00D21">
            <w:pPr>
              <w:jc w:val="center"/>
            </w:pPr>
            <w:r w:rsidRPr="00655B4B">
              <w:t>100</w:t>
            </w:r>
          </w:p>
        </w:tc>
        <w:tc>
          <w:tcPr>
            <w:tcW w:w="851" w:type="dxa"/>
            <w:tcBorders>
              <w:left w:val="single" w:sz="4" w:space="0" w:color="auto"/>
              <w:right w:val="single" w:sz="4" w:space="0" w:color="auto"/>
            </w:tcBorders>
          </w:tcPr>
          <w:p w:rsidR="00737431" w:rsidRPr="00655B4B" w:rsidRDefault="00CF7725" w:rsidP="00A00D21">
            <w:pPr>
              <w:jc w:val="center"/>
            </w:pPr>
            <w:r w:rsidRPr="00655B4B">
              <w:t>100</w:t>
            </w:r>
          </w:p>
        </w:tc>
        <w:tc>
          <w:tcPr>
            <w:tcW w:w="709" w:type="dxa"/>
            <w:tcBorders>
              <w:left w:val="single" w:sz="4" w:space="0" w:color="auto"/>
              <w:right w:val="single" w:sz="4" w:space="0" w:color="auto"/>
            </w:tcBorders>
          </w:tcPr>
          <w:p w:rsidR="00737431" w:rsidRPr="00655B4B" w:rsidRDefault="00CF7725" w:rsidP="00A00D21">
            <w:pPr>
              <w:jc w:val="center"/>
            </w:pPr>
            <w:r w:rsidRPr="00655B4B">
              <w:t>100</w:t>
            </w:r>
          </w:p>
        </w:tc>
        <w:tc>
          <w:tcPr>
            <w:tcW w:w="850" w:type="dxa"/>
            <w:tcBorders>
              <w:left w:val="single" w:sz="4" w:space="0" w:color="auto"/>
              <w:right w:val="single" w:sz="4" w:space="0" w:color="auto"/>
            </w:tcBorders>
          </w:tcPr>
          <w:p w:rsidR="00737431" w:rsidRPr="00655B4B" w:rsidRDefault="00CF7725" w:rsidP="00A00D21">
            <w:pPr>
              <w:jc w:val="center"/>
            </w:pPr>
            <w:r w:rsidRPr="00655B4B">
              <w:t>100</w:t>
            </w:r>
          </w:p>
        </w:tc>
        <w:tc>
          <w:tcPr>
            <w:tcW w:w="814" w:type="dxa"/>
            <w:tcBorders>
              <w:left w:val="single" w:sz="4" w:space="0" w:color="auto"/>
              <w:right w:val="single" w:sz="4" w:space="0" w:color="auto"/>
            </w:tcBorders>
          </w:tcPr>
          <w:p w:rsidR="00737431" w:rsidRPr="00655B4B" w:rsidRDefault="00CF7725" w:rsidP="00A00D21">
            <w:pPr>
              <w:jc w:val="center"/>
            </w:pPr>
            <w:r w:rsidRPr="00655B4B">
              <w:t>100</w:t>
            </w:r>
          </w:p>
        </w:tc>
        <w:tc>
          <w:tcPr>
            <w:tcW w:w="707" w:type="dxa"/>
            <w:tcBorders>
              <w:left w:val="single" w:sz="4" w:space="0" w:color="auto"/>
            </w:tcBorders>
          </w:tcPr>
          <w:p w:rsidR="00737431" w:rsidRPr="00655B4B" w:rsidRDefault="00CF7725" w:rsidP="00A00D21">
            <w:pPr>
              <w:jc w:val="center"/>
            </w:pPr>
            <w:r w:rsidRPr="00655B4B">
              <w:t>100</w:t>
            </w:r>
          </w:p>
        </w:tc>
      </w:tr>
      <w:tr w:rsidR="00737431" w:rsidRPr="0049346E" w:rsidTr="00CF4C93">
        <w:trPr>
          <w:trHeight w:val="552"/>
        </w:trPr>
        <w:tc>
          <w:tcPr>
            <w:tcW w:w="879" w:type="dxa"/>
          </w:tcPr>
          <w:p w:rsidR="00737431" w:rsidRPr="0049346E" w:rsidRDefault="00737431" w:rsidP="00A00D21">
            <w:pPr>
              <w:jc w:val="center"/>
              <w:rPr>
                <w:i/>
              </w:rPr>
            </w:pPr>
            <w:r w:rsidRPr="0049346E">
              <w:rPr>
                <w:i/>
              </w:rPr>
              <w:t>3</w:t>
            </w:r>
          </w:p>
        </w:tc>
        <w:tc>
          <w:tcPr>
            <w:tcW w:w="2206" w:type="dxa"/>
            <w:vMerge/>
            <w:tcBorders>
              <w:bottom w:val="single" w:sz="4" w:space="0" w:color="auto"/>
            </w:tcBorders>
          </w:tcPr>
          <w:p w:rsidR="00737431" w:rsidRPr="0049346E" w:rsidRDefault="00737431" w:rsidP="00A00D21">
            <w:pPr>
              <w:jc w:val="center"/>
              <w:rPr>
                <w:i/>
              </w:rPr>
            </w:pPr>
          </w:p>
        </w:tc>
        <w:tc>
          <w:tcPr>
            <w:tcW w:w="2680" w:type="dxa"/>
            <w:tcBorders>
              <w:bottom w:val="single" w:sz="4" w:space="0" w:color="auto"/>
            </w:tcBorders>
          </w:tcPr>
          <w:p w:rsidR="00737431" w:rsidRPr="0049346E" w:rsidRDefault="00737431" w:rsidP="00A00D21">
            <w:pPr>
              <w:jc w:val="center"/>
            </w:pPr>
            <w:r w:rsidRPr="0049346E">
              <w:t>Продолжительность</w:t>
            </w:r>
          </w:p>
          <w:p w:rsidR="00737431" w:rsidRPr="0049346E" w:rsidRDefault="00737431" w:rsidP="00A00D21">
            <w:pPr>
              <w:jc w:val="center"/>
            </w:pPr>
            <w:r w:rsidRPr="0049346E">
              <w:t>(бесперебойность)</w:t>
            </w:r>
          </w:p>
          <w:p w:rsidR="00737431" w:rsidRPr="0049346E" w:rsidRDefault="00737431" w:rsidP="00A00D21">
            <w:pPr>
              <w:jc w:val="center"/>
            </w:pPr>
            <w:r w:rsidRPr="0049346E">
              <w:t xml:space="preserve">поставки товаров и услуг </w:t>
            </w:r>
          </w:p>
        </w:tc>
        <w:tc>
          <w:tcPr>
            <w:tcW w:w="979" w:type="dxa"/>
          </w:tcPr>
          <w:p w:rsidR="00737431" w:rsidRPr="0049346E" w:rsidRDefault="00737431" w:rsidP="00A00D21">
            <w:pPr>
              <w:jc w:val="center"/>
              <w:rPr>
                <w:i/>
              </w:rPr>
            </w:pPr>
            <w:r>
              <w:rPr>
                <w:i/>
              </w:rPr>
              <w:t>Час/день</w:t>
            </w:r>
          </w:p>
        </w:tc>
        <w:tc>
          <w:tcPr>
            <w:tcW w:w="1019" w:type="dxa"/>
            <w:tcBorders>
              <w:right w:val="single" w:sz="4" w:space="0" w:color="auto"/>
            </w:tcBorders>
          </w:tcPr>
          <w:p w:rsidR="00737431" w:rsidRPr="00655B4B" w:rsidRDefault="00F45EDA" w:rsidP="00A00D21">
            <w:pPr>
              <w:jc w:val="center"/>
            </w:pPr>
            <w:r w:rsidRPr="00655B4B">
              <w:t>24</w:t>
            </w:r>
          </w:p>
        </w:tc>
        <w:tc>
          <w:tcPr>
            <w:tcW w:w="850" w:type="dxa"/>
            <w:tcBorders>
              <w:left w:val="single" w:sz="4" w:space="0" w:color="auto"/>
              <w:right w:val="single" w:sz="4" w:space="0" w:color="auto"/>
            </w:tcBorders>
          </w:tcPr>
          <w:p w:rsidR="00737431" w:rsidRPr="00655B4B" w:rsidRDefault="00F45EDA" w:rsidP="00A00D21">
            <w:pPr>
              <w:jc w:val="center"/>
            </w:pPr>
            <w:r w:rsidRPr="00655B4B">
              <w:t>24</w:t>
            </w:r>
          </w:p>
        </w:tc>
        <w:tc>
          <w:tcPr>
            <w:tcW w:w="851" w:type="dxa"/>
            <w:tcBorders>
              <w:left w:val="single" w:sz="4" w:space="0" w:color="auto"/>
              <w:right w:val="single" w:sz="4" w:space="0" w:color="auto"/>
            </w:tcBorders>
          </w:tcPr>
          <w:p w:rsidR="00737431" w:rsidRPr="00655B4B" w:rsidRDefault="00F45EDA" w:rsidP="00A00D21">
            <w:pPr>
              <w:jc w:val="center"/>
            </w:pPr>
            <w:r w:rsidRPr="00655B4B">
              <w:t>24</w:t>
            </w:r>
          </w:p>
        </w:tc>
        <w:tc>
          <w:tcPr>
            <w:tcW w:w="850" w:type="dxa"/>
            <w:tcBorders>
              <w:left w:val="single" w:sz="4" w:space="0" w:color="auto"/>
              <w:right w:val="single" w:sz="4" w:space="0" w:color="auto"/>
            </w:tcBorders>
          </w:tcPr>
          <w:p w:rsidR="00737431" w:rsidRPr="00655B4B" w:rsidRDefault="00F45EDA" w:rsidP="00A00D21">
            <w:pPr>
              <w:jc w:val="center"/>
            </w:pPr>
            <w:r w:rsidRPr="00655B4B">
              <w:t>24</w:t>
            </w:r>
          </w:p>
        </w:tc>
        <w:tc>
          <w:tcPr>
            <w:tcW w:w="851" w:type="dxa"/>
            <w:tcBorders>
              <w:left w:val="single" w:sz="4" w:space="0" w:color="auto"/>
              <w:right w:val="single" w:sz="4" w:space="0" w:color="auto"/>
            </w:tcBorders>
          </w:tcPr>
          <w:p w:rsidR="00737431" w:rsidRPr="00655B4B" w:rsidRDefault="00F45EDA" w:rsidP="00A00D21">
            <w:pPr>
              <w:jc w:val="center"/>
            </w:pPr>
            <w:r w:rsidRPr="00655B4B">
              <w:t>24</w:t>
            </w:r>
          </w:p>
        </w:tc>
        <w:tc>
          <w:tcPr>
            <w:tcW w:w="709" w:type="dxa"/>
            <w:tcBorders>
              <w:left w:val="single" w:sz="4" w:space="0" w:color="auto"/>
              <w:right w:val="single" w:sz="4" w:space="0" w:color="auto"/>
            </w:tcBorders>
          </w:tcPr>
          <w:p w:rsidR="00737431" w:rsidRPr="00655B4B" w:rsidRDefault="00F45EDA" w:rsidP="00A00D21">
            <w:pPr>
              <w:jc w:val="center"/>
            </w:pPr>
            <w:r w:rsidRPr="00655B4B">
              <w:t>24</w:t>
            </w:r>
          </w:p>
        </w:tc>
        <w:tc>
          <w:tcPr>
            <w:tcW w:w="850" w:type="dxa"/>
            <w:tcBorders>
              <w:left w:val="single" w:sz="4" w:space="0" w:color="auto"/>
              <w:right w:val="single" w:sz="4" w:space="0" w:color="auto"/>
            </w:tcBorders>
          </w:tcPr>
          <w:p w:rsidR="00737431" w:rsidRPr="00655B4B" w:rsidRDefault="00F45EDA" w:rsidP="00A00D21">
            <w:pPr>
              <w:jc w:val="center"/>
            </w:pPr>
            <w:r w:rsidRPr="00655B4B">
              <w:t>24</w:t>
            </w:r>
          </w:p>
        </w:tc>
        <w:tc>
          <w:tcPr>
            <w:tcW w:w="814" w:type="dxa"/>
            <w:tcBorders>
              <w:left w:val="single" w:sz="4" w:space="0" w:color="auto"/>
              <w:right w:val="single" w:sz="4" w:space="0" w:color="auto"/>
            </w:tcBorders>
          </w:tcPr>
          <w:p w:rsidR="00737431" w:rsidRPr="00655B4B" w:rsidRDefault="00F45EDA" w:rsidP="00A00D21">
            <w:pPr>
              <w:jc w:val="center"/>
            </w:pPr>
            <w:r w:rsidRPr="00655B4B">
              <w:t>24</w:t>
            </w:r>
          </w:p>
        </w:tc>
        <w:tc>
          <w:tcPr>
            <w:tcW w:w="707" w:type="dxa"/>
            <w:tcBorders>
              <w:left w:val="single" w:sz="4" w:space="0" w:color="auto"/>
            </w:tcBorders>
          </w:tcPr>
          <w:p w:rsidR="00737431" w:rsidRPr="00655B4B" w:rsidRDefault="00F45EDA" w:rsidP="00A00D21">
            <w:pPr>
              <w:jc w:val="center"/>
            </w:pPr>
            <w:r w:rsidRPr="00655B4B">
              <w:t>24</w:t>
            </w:r>
          </w:p>
        </w:tc>
      </w:tr>
      <w:tr w:rsidR="00737431" w:rsidRPr="0049346E" w:rsidTr="00CF4C93">
        <w:trPr>
          <w:trHeight w:val="552"/>
        </w:trPr>
        <w:tc>
          <w:tcPr>
            <w:tcW w:w="879" w:type="dxa"/>
          </w:tcPr>
          <w:p w:rsidR="00737431" w:rsidRPr="0049346E" w:rsidRDefault="00737431" w:rsidP="00A00D21">
            <w:pPr>
              <w:jc w:val="center"/>
              <w:rPr>
                <w:i/>
              </w:rPr>
            </w:pPr>
            <w:r w:rsidRPr="0049346E">
              <w:rPr>
                <w:i/>
              </w:rPr>
              <w:t>4</w:t>
            </w:r>
          </w:p>
        </w:tc>
        <w:tc>
          <w:tcPr>
            <w:tcW w:w="2206" w:type="dxa"/>
            <w:tcBorders>
              <w:top w:val="single" w:sz="4" w:space="0" w:color="auto"/>
            </w:tcBorders>
          </w:tcPr>
          <w:p w:rsidR="00737431" w:rsidRPr="0049346E" w:rsidRDefault="00737431" w:rsidP="00A00D21">
            <w:pPr>
              <w:jc w:val="center"/>
            </w:pPr>
            <w:r w:rsidRPr="0049346E">
              <w:t xml:space="preserve">Надежность </w:t>
            </w:r>
          </w:p>
          <w:p w:rsidR="00737431" w:rsidRPr="0049346E" w:rsidRDefault="00737431" w:rsidP="00A00D21">
            <w:pPr>
              <w:jc w:val="center"/>
            </w:pPr>
            <w:r w:rsidRPr="0049346E">
              <w:t xml:space="preserve">снабжения </w:t>
            </w:r>
          </w:p>
          <w:p w:rsidR="00737431" w:rsidRPr="0049346E" w:rsidRDefault="00737431" w:rsidP="00A00D21">
            <w:pPr>
              <w:jc w:val="center"/>
            </w:pPr>
            <w:r w:rsidRPr="0049346E">
              <w:t xml:space="preserve">потребителей </w:t>
            </w:r>
          </w:p>
          <w:p w:rsidR="00737431" w:rsidRPr="0049346E" w:rsidRDefault="00737431" w:rsidP="00A00D21">
            <w:pPr>
              <w:jc w:val="center"/>
              <w:rPr>
                <w:i/>
              </w:rPr>
            </w:pPr>
            <w:r w:rsidRPr="0049346E">
              <w:t>товарами (услугами)</w:t>
            </w:r>
          </w:p>
        </w:tc>
        <w:tc>
          <w:tcPr>
            <w:tcW w:w="2680" w:type="dxa"/>
            <w:tcBorders>
              <w:top w:val="single" w:sz="4" w:space="0" w:color="auto"/>
            </w:tcBorders>
          </w:tcPr>
          <w:p w:rsidR="00737431" w:rsidRPr="0049346E" w:rsidRDefault="00737431" w:rsidP="00A00D21">
            <w:pPr>
              <w:jc w:val="center"/>
            </w:pPr>
            <w:r w:rsidRPr="0049346E">
              <w:t xml:space="preserve"> </w:t>
            </w:r>
            <w:r>
              <w:t xml:space="preserve">Аварийность систем коммунальной инфраструктуры </w:t>
            </w:r>
          </w:p>
        </w:tc>
        <w:tc>
          <w:tcPr>
            <w:tcW w:w="979" w:type="dxa"/>
          </w:tcPr>
          <w:p w:rsidR="00737431" w:rsidRPr="0049346E" w:rsidRDefault="00737431" w:rsidP="00A00D21">
            <w:pPr>
              <w:jc w:val="center"/>
              <w:rPr>
                <w:i/>
              </w:rPr>
            </w:pPr>
            <w:r>
              <w:rPr>
                <w:i/>
              </w:rPr>
              <w:t>Ед./</w:t>
            </w:r>
            <w:proofErr w:type="gramStart"/>
            <w:r>
              <w:rPr>
                <w:i/>
              </w:rPr>
              <w:t>км</w:t>
            </w:r>
            <w:proofErr w:type="gramEnd"/>
          </w:p>
        </w:tc>
        <w:tc>
          <w:tcPr>
            <w:tcW w:w="1019" w:type="dxa"/>
            <w:tcBorders>
              <w:right w:val="single" w:sz="4" w:space="0" w:color="auto"/>
            </w:tcBorders>
          </w:tcPr>
          <w:p w:rsidR="00737431" w:rsidRPr="00655B4B" w:rsidRDefault="00050E82" w:rsidP="00AA03B2">
            <w:pPr>
              <w:jc w:val="center"/>
            </w:pPr>
            <w:r w:rsidRPr="00655B4B">
              <w:t>0,</w:t>
            </w:r>
            <w:r w:rsidR="00AA03B2">
              <w:t>30</w:t>
            </w:r>
          </w:p>
        </w:tc>
        <w:tc>
          <w:tcPr>
            <w:tcW w:w="850" w:type="dxa"/>
            <w:tcBorders>
              <w:left w:val="single" w:sz="4" w:space="0" w:color="auto"/>
              <w:right w:val="single" w:sz="4" w:space="0" w:color="auto"/>
            </w:tcBorders>
          </w:tcPr>
          <w:p w:rsidR="00737431" w:rsidRPr="00655B4B" w:rsidRDefault="00050E82" w:rsidP="00AA03B2">
            <w:pPr>
              <w:jc w:val="center"/>
            </w:pPr>
            <w:r w:rsidRPr="00655B4B">
              <w:t>0,</w:t>
            </w:r>
            <w:r w:rsidR="00AA03B2">
              <w:t>31</w:t>
            </w:r>
          </w:p>
        </w:tc>
        <w:tc>
          <w:tcPr>
            <w:tcW w:w="851" w:type="dxa"/>
            <w:tcBorders>
              <w:left w:val="single" w:sz="4" w:space="0" w:color="auto"/>
              <w:right w:val="single" w:sz="4" w:space="0" w:color="auto"/>
            </w:tcBorders>
          </w:tcPr>
          <w:p w:rsidR="00737431" w:rsidRPr="00655B4B" w:rsidRDefault="00050E82" w:rsidP="00AA03B2">
            <w:pPr>
              <w:jc w:val="center"/>
            </w:pPr>
            <w:r w:rsidRPr="00655B4B">
              <w:t>0,</w:t>
            </w:r>
            <w:r w:rsidR="00AA03B2">
              <w:t>32</w:t>
            </w:r>
          </w:p>
        </w:tc>
        <w:tc>
          <w:tcPr>
            <w:tcW w:w="850" w:type="dxa"/>
            <w:tcBorders>
              <w:left w:val="single" w:sz="4" w:space="0" w:color="auto"/>
              <w:right w:val="single" w:sz="4" w:space="0" w:color="auto"/>
            </w:tcBorders>
          </w:tcPr>
          <w:p w:rsidR="00737431" w:rsidRPr="00655B4B" w:rsidRDefault="00050E82" w:rsidP="00AA03B2">
            <w:pPr>
              <w:jc w:val="center"/>
            </w:pPr>
            <w:r w:rsidRPr="00655B4B">
              <w:t>0,</w:t>
            </w:r>
            <w:r w:rsidR="00AA03B2">
              <w:t>33</w:t>
            </w:r>
          </w:p>
        </w:tc>
        <w:tc>
          <w:tcPr>
            <w:tcW w:w="851" w:type="dxa"/>
            <w:tcBorders>
              <w:left w:val="single" w:sz="4" w:space="0" w:color="auto"/>
              <w:right w:val="single" w:sz="4" w:space="0" w:color="auto"/>
            </w:tcBorders>
          </w:tcPr>
          <w:p w:rsidR="00737431" w:rsidRPr="00655B4B" w:rsidRDefault="00050E82" w:rsidP="00AA03B2">
            <w:pPr>
              <w:jc w:val="center"/>
            </w:pPr>
            <w:r w:rsidRPr="00655B4B">
              <w:t>0,</w:t>
            </w:r>
            <w:r w:rsidR="00AA03B2">
              <w:t>34</w:t>
            </w:r>
          </w:p>
        </w:tc>
        <w:tc>
          <w:tcPr>
            <w:tcW w:w="709" w:type="dxa"/>
            <w:tcBorders>
              <w:left w:val="single" w:sz="4" w:space="0" w:color="auto"/>
              <w:right w:val="single" w:sz="4" w:space="0" w:color="auto"/>
            </w:tcBorders>
          </w:tcPr>
          <w:p w:rsidR="00737431" w:rsidRPr="00655B4B" w:rsidRDefault="00050E82" w:rsidP="00AA03B2">
            <w:pPr>
              <w:jc w:val="center"/>
            </w:pPr>
            <w:r w:rsidRPr="00655B4B">
              <w:t>0,</w:t>
            </w:r>
            <w:r w:rsidR="00AA03B2">
              <w:t>35</w:t>
            </w:r>
          </w:p>
        </w:tc>
        <w:tc>
          <w:tcPr>
            <w:tcW w:w="850" w:type="dxa"/>
            <w:tcBorders>
              <w:left w:val="single" w:sz="4" w:space="0" w:color="auto"/>
              <w:right w:val="single" w:sz="4" w:space="0" w:color="auto"/>
            </w:tcBorders>
          </w:tcPr>
          <w:p w:rsidR="00737431" w:rsidRPr="00655B4B" w:rsidRDefault="00050E82" w:rsidP="00AA03B2">
            <w:pPr>
              <w:jc w:val="center"/>
            </w:pPr>
            <w:r w:rsidRPr="00655B4B">
              <w:t>0,</w:t>
            </w:r>
            <w:r w:rsidR="00AA03B2">
              <w:t>36</w:t>
            </w:r>
          </w:p>
        </w:tc>
        <w:tc>
          <w:tcPr>
            <w:tcW w:w="814" w:type="dxa"/>
            <w:tcBorders>
              <w:left w:val="single" w:sz="4" w:space="0" w:color="auto"/>
              <w:right w:val="single" w:sz="4" w:space="0" w:color="auto"/>
            </w:tcBorders>
          </w:tcPr>
          <w:p w:rsidR="00737431" w:rsidRPr="00655B4B" w:rsidRDefault="00050E82" w:rsidP="00AA03B2">
            <w:pPr>
              <w:jc w:val="center"/>
            </w:pPr>
            <w:r w:rsidRPr="00655B4B">
              <w:t>0,3</w:t>
            </w:r>
            <w:r w:rsidR="00AA03B2">
              <w:t>7</w:t>
            </w:r>
          </w:p>
        </w:tc>
        <w:tc>
          <w:tcPr>
            <w:tcW w:w="707" w:type="dxa"/>
            <w:tcBorders>
              <w:left w:val="single" w:sz="4" w:space="0" w:color="auto"/>
            </w:tcBorders>
          </w:tcPr>
          <w:p w:rsidR="00737431" w:rsidRPr="00655B4B" w:rsidRDefault="00050E82" w:rsidP="00AA03B2">
            <w:pPr>
              <w:jc w:val="center"/>
            </w:pPr>
            <w:r w:rsidRPr="00655B4B">
              <w:t>0,3</w:t>
            </w:r>
            <w:r w:rsidR="00AA03B2">
              <w:t>8</w:t>
            </w:r>
          </w:p>
        </w:tc>
      </w:tr>
      <w:tr w:rsidR="008D62DB" w:rsidRPr="0049346E" w:rsidTr="008D62DB">
        <w:trPr>
          <w:trHeight w:val="566"/>
        </w:trPr>
        <w:tc>
          <w:tcPr>
            <w:tcW w:w="879" w:type="dxa"/>
          </w:tcPr>
          <w:p w:rsidR="008D62DB" w:rsidRPr="0049346E" w:rsidRDefault="008D62DB" w:rsidP="00A00D21">
            <w:pPr>
              <w:jc w:val="center"/>
              <w:rPr>
                <w:i/>
              </w:rPr>
            </w:pPr>
            <w:r w:rsidRPr="0049346E">
              <w:rPr>
                <w:i/>
              </w:rPr>
              <w:t>5</w:t>
            </w:r>
          </w:p>
        </w:tc>
        <w:tc>
          <w:tcPr>
            <w:tcW w:w="2206" w:type="dxa"/>
          </w:tcPr>
          <w:p w:rsidR="008D62DB" w:rsidRPr="0049346E" w:rsidRDefault="008D62DB" w:rsidP="00A00D21">
            <w:pPr>
              <w:jc w:val="center"/>
              <w:rPr>
                <w:i/>
              </w:rPr>
            </w:pPr>
            <w:r w:rsidRPr="0049346E">
              <w:t>Доступность товаров и услуг для потребителей</w:t>
            </w:r>
          </w:p>
        </w:tc>
        <w:tc>
          <w:tcPr>
            <w:tcW w:w="2680" w:type="dxa"/>
          </w:tcPr>
          <w:p w:rsidR="008D62DB" w:rsidRPr="0049346E" w:rsidRDefault="008D62DB" w:rsidP="00A00D21">
            <w:pPr>
              <w:jc w:val="center"/>
            </w:pPr>
            <w:r w:rsidRPr="0049346E">
              <w:t>Доля потребителей в жилых домах, обеспеченных доступом к коммунальной инфраструктуре</w:t>
            </w:r>
          </w:p>
        </w:tc>
        <w:tc>
          <w:tcPr>
            <w:tcW w:w="979" w:type="dxa"/>
          </w:tcPr>
          <w:p w:rsidR="008D62DB" w:rsidRDefault="008D62DB" w:rsidP="00A00D21">
            <w:pPr>
              <w:jc w:val="center"/>
              <w:rPr>
                <w:i/>
              </w:rPr>
            </w:pPr>
          </w:p>
          <w:p w:rsidR="008D62DB" w:rsidRPr="0049346E" w:rsidRDefault="008D62DB" w:rsidP="00A00D21">
            <w:pPr>
              <w:rPr>
                <w:i/>
              </w:rPr>
            </w:pPr>
            <w:r>
              <w:rPr>
                <w:i/>
              </w:rPr>
              <w:t xml:space="preserve">     %</w:t>
            </w:r>
          </w:p>
        </w:tc>
        <w:tc>
          <w:tcPr>
            <w:tcW w:w="1019" w:type="dxa"/>
            <w:tcBorders>
              <w:right w:val="single" w:sz="4" w:space="0" w:color="auto"/>
            </w:tcBorders>
          </w:tcPr>
          <w:p w:rsidR="008D62DB" w:rsidRPr="00655B4B" w:rsidRDefault="008D62DB" w:rsidP="00BB3828">
            <w:pPr>
              <w:jc w:val="center"/>
            </w:pPr>
            <w:r w:rsidRPr="00655B4B">
              <w:t>72</w:t>
            </w:r>
          </w:p>
        </w:tc>
        <w:tc>
          <w:tcPr>
            <w:tcW w:w="850" w:type="dxa"/>
            <w:tcBorders>
              <w:left w:val="single" w:sz="4" w:space="0" w:color="auto"/>
              <w:right w:val="single" w:sz="4" w:space="0" w:color="auto"/>
            </w:tcBorders>
          </w:tcPr>
          <w:p w:rsidR="008D62DB" w:rsidRPr="00655B4B" w:rsidRDefault="008D62DB" w:rsidP="00BB3828">
            <w:pPr>
              <w:jc w:val="center"/>
            </w:pPr>
            <w:r w:rsidRPr="00655B4B">
              <w:t>73</w:t>
            </w:r>
          </w:p>
        </w:tc>
        <w:tc>
          <w:tcPr>
            <w:tcW w:w="851" w:type="dxa"/>
            <w:tcBorders>
              <w:left w:val="single" w:sz="4" w:space="0" w:color="auto"/>
              <w:right w:val="single" w:sz="4" w:space="0" w:color="auto"/>
            </w:tcBorders>
          </w:tcPr>
          <w:p w:rsidR="008D62DB" w:rsidRPr="00655B4B" w:rsidRDefault="008D62DB" w:rsidP="00BB3828">
            <w:pPr>
              <w:jc w:val="center"/>
            </w:pPr>
            <w:r w:rsidRPr="00655B4B">
              <w:t>74</w:t>
            </w:r>
          </w:p>
        </w:tc>
        <w:tc>
          <w:tcPr>
            <w:tcW w:w="850" w:type="dxa"/>
            <w:tcBorders>
              <w:left w:val="single" w:sz="4" w:space="0" w:color="auto"/>
              <w:right w:val="single" w:sz="4" w:space="0" w:color="auto"/>
            </w:tcBorders>
          </w:tcPr>
          <w:p w:rsidR="008D62DB" w:rsidRPr="00655B4B" w:rsidRDefault="008D62DB" w:rsidP="00BB3828">
            <w:pPr>
              <w:jc w:val="center"/>
            </w:pPr>
            <w:r w:rsidRPr="00655B4B">
              <w:t>75</w:t>
            </w:r>
          </w:p>
        </w:tc>
        <w:tc>
          <w:tcPr>
            <w:tcW w:w="851" w:type="dxa"/>
            <w:tcBorders>
              <w:left w:val="single" w:sz="4" w:space="0" w:color="auto"/>
              <w:right w:val="single" w:sz="4" w:space="0" w:color="auto"/>
            </w:tcBorders>
          </w:tcPr>
          <w:p w:rsidR="008D62DB" w:rsidRPr="00655B4B" w:rsidRDefault="008D62DB" w:rsidP="00BB3828">
            <w:pPr>
              <w:jc w:val="center"/>
            </w:pPr>
            <w:r w:rsidRPr="00655B4B">
              <w:t>76</w:t>
            </w:r>
          </w:p>
        </w:tc>
        <w:tc>
          <w:tcPr>
            <w:tcW w:w="709" w:type="dxa"/>
            <w:tcBorders>
              <w:left w:val="single" w:sz="4" w:space="0" w:color="auto"/>
              <w:right w:val="single" w:sz="4" w:space="0" w:color="auto"/>
            </w:tcBorders>
          </w:tcPr>
          <w:p w:rsidR="008D62DB" w:rsidRPr="00655B4B" w:rsidRDefault="008D62DB" w:rsidP="00A00D21">
            <w:pPr>
              <w:jc w:val="center"/>
            </w:pPr>
            <w:r w:rsidRPr="00655B4B">
              <w:t>77</w:t>
            </w:r>
          </w:p>
        </w:tc>
        <w:tc>
          <w:tcPr>
            <w:tcW w:w="850" w:type="dxa"/>
            <w:tcBorders>
              <w:left w:val="single" w:sz="4" w:space="0" w:color="auto"/>
              <w:right w:val="single" w:sz="4" w:space="0" w:color="auto"/>
            </w:tcBorders>
          </w:tcPr>
          <w:p w:rsidR="008D62DB" w:rsidRPr="00655B4B" w:rsidRDefault="008D62DB" w:rsidP="00A00D21">
            <w:pPr>
              <w:jc w:val="center"/>
            </w:pPr>
            <w:r w:rsidRPr="00655B4B">
              <w:t>78</w:t>
            </w:r>
          </w:p>
        </w:tc>
        <w:tc>
          <w:tcPr>
            <w:tcW w:w="814" w:type="dxa"/>
            <w:tcBorders>
              <w:left w:val="single" w:sz="4" w:space="0" w:color="auto"/>
              <w:right w:val="single" w:sz="4" w:space="0" w:color="auto"/>
            </w:tcBorders>
          </w:tcPr>
          <w:p w:rsidR="008D62DB" w:rsidRPr="00655B4B" w:rsidRDefault="008D62DB" w:rsidP="00A00D21">
            <w:pPr>
              <w:jc w:val="center"/>
            </w:pPr>
            <w:r w:rsidRPr="00655B4B">
              <w:t>79</w:t>
            </w:r>
          </w:p>
        </w:tc>
        <w:tc>
          <w:tcPr>
            <w:tcW w:w="707" w:type="dxa"/>
            <w:tcBorders>
              <w:left w:val="single" w:sz="4" w:space="0" w:color="auto"/>
            </w:tcBorders>
          </w:tcPr>
          <w:p w:rsidR="008D62DB" w:rsidRPr="00655B4B" w:rsidRDefault="008D62DB" w:rsidP="00A00D21">
            <w:pPr>
              <w:jc w:val="center"/>
            </w:pPr>
            <w:r w:rsidRPr="00655B4B">
              <w:t>80</w:t>
            </w:r>
          </w:p>
        </w:tc>
      </w:tr>
      <w:tr w:rsidR="00737431" w:rsidRPr="0049346E" w:rsidTr="00CF4C93">
        <w:trPr>
          <w:trHeight w:val="552"/>
        </w:trPr>
        <w:tc>
          <w:tcPr>
            <w:tcW w:w="879" w:type="dxa"/>
          </w:tcPr>
          <w:p w:rsidR="00737431" w:rsidRPr="0049346E" w:rsidRDefault="00737431" w:rsidP="00A00D21">
            <w:pPr>
              <w:jc w:val="center"/>
              <w:rPr>
                <w:i/>
              </w:rPr>
            </w:pPr>
            <w:r w:rsidRPr="0049346E">
              <w:rPr>
                <w:i/>
              </w:rPr>
              <w:t>6</w:t>
            </w:r>
          </w:p>
        </w:tc>
        <w:tc>
          <w:tcPr>
            <w:tcW w:w="2206" w:type="dxa"/>
          </w:tcPr>
          <w:p w:rsidR="00737431" w:rsidRPr="0049346E" w:rsidRDefault="00737431" w:rsidP="00A00D21">
            <w:pPr>
              <w:jc w:val="center"/>
            </w:pPr>
            <w:r w:rsidRPr="0049346E">
              <w:t>Сбалансированность системы коммунальной инфраструктуры</w:t>
            </w:r>
          </w:p>
        </w:tc>
        <w:tc>
          <w:tcPr>
            <w:tcW w:w="2680" w:type="dxa"/>
          </w:tcPr>
          <w:p w:rsidR="00737431" w:rsidRPr="0049346E" w:rsidRDefault="00737431" w:rsidP="00A00D21">
            <w:pPr>
              <w:jc w:val="center"/>
            </w:pPr>
            <w:r w:rsidRPr="0049346E">
              <w:t>Уровень загрузки производственных мощностей</w:t>
            </w:r>
          </w:p>
        </w:tc>
        <w:tc>
          <w:tcPr>
            <w:tcW w:w="979" w:type="dxa"/>
          </w:tcPr>
          <w:p w:rsidR="00737431" w:rsidRPr="0049346E" w:rsidRDefault="00737431" w:rsidP="00A00D21">
            <w:pPr>
              <w:jc w:val="center"/>
              <w:rPr>
                <w:i/>
              </w:rPr>
            </w:pPr>
            <w:r>
              <w:rPr>
                <w:i/>
              </w:rPr>
              <w:t>%</w:t>
            </w:r>
          </w:p>
        </w:tc>
        <w:tc>
          <w:tcPr>
            <w:tcW w:w="1019" w:type="dxa"/>
            <w:tcBorders>
              <w:right w:val="single" w:sz="4" w:space="0" w:color="auto"/>
            </w:tcBorders>
          </w:tcPr>
          <w:p w:rsidR="00737431" w:rsidRPr="00655B4B" w:rsidRDefault="00F45EDA" w:rsidP="00A00D21">
            <w:pPr>
              <w:jc w:val="center"/>
            </w:pPr>
            <w:r w:rsidRPr="00655B4B">
              <w:t>100</w:t>
            </w:r>
          </w:p>
        </w:tc>
        <w:tc>
          <w:tcPr>
            <w:tcW w:w="850" w:type="dxa"/>
            <w:tcBorders>
              <w:left w:val="single" w:sz="4" w:space="0" w:color="auto"/>
              <w:right w:val="single" w:sz="4" w:space="0" w:color="auto"/>
            </w:tcBorders>
          </w:tcPr>
          <w:p w:rsidR="00737431" w:rsidRPr="00655B4B" w:rsidRDefault="00F45EDA" w:rsidP="00A00D21">
            <w:pPr>
              <w:jc w:val="center"/>
            </w:pPr>
            <w:r w:rsidRPr="00655B4B">
              <w:t>100</w:t>
            </w:r>
          </w:p>
        </w:tc>
        <w:tc>
          <w:tcPr>
            <w:tcW w:w="851" w:type="dxa"/>
            <w:tcBorders>
              <w:left w:val="single" w:sz="4" w:space="0" w:color="auto"/>
              <w:right w:val="single" w:sz="4" w:space="0" w:color="auto"/>
            </w:tcBorders>
          </w:tcPr>
          <w:p w:rsidR="00737431" w:rsidRPr="00655B4B" w:rsidRDefault="00F45EDA" w:rsidP="00A00D21">
            <w:pPr>
              <w:jc w:val="center"/>
            </w:pPr>
            <w:r w:rsidRPr="00655B4B">
              <w:t>100</w:t>
            </w:r>
          </w:p>
        </w:tc>
        <w:tc>
          <w:tcPr>
            <w:tcW w:w="850" w:type="dxa"/>
            <w:tcBorders>
              <w:left w:val="single" w:sz="4" w:space="0" w:color="auto"/>
              <w:right w:val="single" w:sz="4" w:space="0" w:color="auto"/>
            </w:tcBorders>
          </w:tcPr>
          <w:p w:rsidR="00737431" w:rsidRPr="00655B4B" w:rsidRDefault="00F45EDA" w:rsidP="00A00D21">
            <w:pPr>
              <w:jc w:val="center"/>
            </w:pPr>
            <w:r w:rsidRPr="00655B4B">
              <w:t>100</w:t>
            </w:r>
          </w:p>
        </w:tc>
        <w:tc>
          <w:tcPr>
            <w:tcW w:w="851" w:type="dxa"/>
            <w:tcBorders>
              <w:left w:val="single" w:sz="4" w:space="0" w:color="auto"/>
              <w:right w:val="single" w:sz="4" w:space="0" w:color="auto"/>
            </w:tcBorders>
          </w:tcPr>
          <w:p w:rsidR="00737431" w:rsidRPr="00655B4B" w:rsidRDefault="00F45EDA" w:rsidP="00A00D21">
            <w:pPr>
              <w:jc w:val="center"/>
            </w:pPr>
            <w:r w:rsidRPr="00655B4B">
              <w:t>100</w:t>
            </w:r>
          </w:p>
        </w:tc>
        <w:tc>
          <w:tcPr>
            <w:tcW w:w="709" w:type="dxa"/>
            <w:tcBorders>
              <w:left w:val="single" w:sz="4" w:space="0" w:color="auto"/>
              <w:right w:val="single" w:sz="4" w:space="0" w:color="auto"/>
            </w:tcBorders>
          </w:tcPr>
          <w:p w:rsidR="00737431" w:rsidRPr="00655B4B" w:rsidRDefault="00F45EDA" w:rsidP="00A00D21">
            <w:pPr>
              <w:jc w:val="center"/>
            </w:pPr>
            <w:r w:rsidRPr="00655B4B">
              <w:t>100</w:t>
            </w:r>
          </w:p>
        </w:tc>
        <w:tc>
          <w:tcPr>
            <w:tcW w:w="850" w:type="dxa"/>
            <w:tcBorders>
              <w:left w:val="single" w:sz="4" w:space="0" w:color="auto"/>
              <w:right w:val="single" w:sz="4" w:space="0" w:color="auto"/>
            </w:tcBorders>
          </w:tcPr>
          <w:p w:rsidR="00737431" w:rsidRPr="00655B4B" w:rsidRDefault="00F45EDA" w:rsidP="00A00D21">
            <w:pPr>
              <w:jc w:val="center"/>
            </w:pPr>
            <w:r w:rsidRPr="00655B4B">
              <w:t>100</w:t>
            </w:r>
          </w:p>
        </w:tc>
        <w:tc>
          <w:tcPr>
            <w:tcW w:w="814" w:type="dxa"/>
            <w:tcBorders>
              <w:left w:val="single" w:sz="4" w:space="0" w:color="auto"/>
              <w:right w:val="single" w:sz="4" w:space="0" w:color="auto"/>
            </w:tcBorders>
          </w:tcPr>
          <w:p w:rsidR="00737431" w:rsidRPr="00655B4B" w:rsidRDefault="00F45EDA" w:rsidP="00A00D21">
            <w:pPr>
              <w:jc w:val="center"/>
            </w:pPr>
            <w:r w:rsidRPr="00655B4B">
              <w:t>100</w:t>
            </w:r>
          </w:p>
        </w:tc>
        <w:tc>
          <w:tcPr>
            <w:tcW w:w="707" w:type="dxa"/>
            <w:tcBorders>
              <w:left w:val="single" w:sz="4" w:space="0" w:color="auto"/>
            </w:tcBorders>
          </w:tcPr>
          <w:p w:rsidR="00737431" w:rsidRPr="00655B4B" w:rsidRDefault="00F45EDA" w:rsidP="00A00D21">
            <w:pPr>
              <w:jc w:val="center"/>
            </w:pPr>
            <w:r w:rsidRPr="00655B4B">
              <w:t>100</w:t>
            </w:r>
          </w:p>
        </w:tc>
      </w:tr>
    </w:tbl>
    <w:p w:rsidR="00A00D21" w:rsidRPr="00F97925" w:rsidRDefault="00600194" w:rsidP="00600194">
      <w:pPr>
        <w:rPr>
          <w:b/>
          <w:sz w:val="24"/>
          <w:szCs w:val="24"/>
        </w:rPr>
      </w:pPr>
      <w:r w:rsidRPr="00F97925">
        <w:rPr>
          <w:b/>
          <w:sz w:val="24"/>
          <w:szCs w:val="24"/>
        </w:rPr>
        <w:t>4.4.</w:t>
      </w:r>
      <w:r w:rsidR="00F454DB" w:rsidRPr="00F97925">
        <w:rPr>
          <w:b/>
          <w:sz w:val="24"/>
          <w:szCs w:val="24"/>
        </w:rPr>
        <w:t xml:space="preserve"> Целевые показатели </w:t>
      </w:r>
      <w:proofErr w:type="gramStart"/>
      <w:r w:rsidR="00F454DB" w:rsidRPr="00F97925">
        <w:rPr>
          <w:b/>
          <w:sz w:val="24"/>
          <w:szCs w:val="24"/>
        </w:rPr>
        <w:t>развития системы водоотведения Верхнекамского муниципального округа Кировской области</w:t>
      </w:r>
      <w:proofErr w:type="gramEnd"/>
    </w:p>
    <w:p w:rsidR="00623B95" w:rsidRDefault="00623B95" w:rsidP="00C5576D">
      <w:pPr>
        <w:shd w:val="clear" w:color="auto" w:fill="FFFFFF"/>
        <w:ind w:right="-24"/>
        <w:rPr>
          <w:b/>
          <w:sz w:val="24"/>
          <w:szCs w:val="24"/>
        </w:rPr>
      </w:pPr>
    </w:p>
    <w:p w:rsidR="008E7A9D" w:rsidRDefault="008E7A9D" w:rsidP="00C5576D">
      <w:pPr>
        <w:shd w:val="clear" w:color="auto" w:fill="FFFFFF"/>
        <w:ind w:right="-24"/>
        <w:rPr>
          <w:b/>
          <w:sz w:val="24"/>
          <w:szCs w:val="24"/>
        </w:rPr>
      </w:pPr>
    </w:p>
    <w:p w:rsidR="008E7A9D" w:rsidRDefault="008E7A9D" w:rsidP="00C5576D">
      <w:pPr>
        <w:shd w:val="clear" w:color="auto" w:fill="FFFFFF"/>
        <w:ind w:right="-24"/>
        <w:rPr>
          <w:b/>
          <w:sz w:val="24"/>
          <w:szCs w:val="24"/>
        </w:rPr>
      </w:pPr>
    </w:p>
    <w:p w:rsidR="008E7A9D" w:rsidRDefault="008E7A9D" w:rsidP="00C5576D">
      <w:pPr>
        <w:shd w:val="clear" w:color="auto" w:fill="FFFFFF"/>
        <w:ind w:right="-24"/>
        <w:rPr>
          <w:b/>
          <w:sz w:val="24"/>
          <w:szCs w:val="24"/>
        </w:rPr>
      </w:pPr>
    </w:p>
    <w:p w:rsidR="008E7A9D" w:rsidRDefault="008E7A9D" w:rsidP="00C5576D">
      <w:pPr>
        <w:shd w:val="clear" w:color="auto" w:fill="FFFFFF"/>
        <w:ind w:right="-24"/>
        <w:rPr>
          <w:b/>
          <w:sz w:val="24"/>
          <w:szCs w:val="24"/>
        </w:rPr>
      </w:pPr>
    </w:p>
    <w:p w:rsidR="008E7A9D" w:rsidRDefault="008E7A9D" w:rsidP="00C5576D">
      <w:pPr>
        <w:shd w:val="clear" w:color="auto" w:fill="FFFFFF"/>
        <w:ind w:right="-24"/>
        <w:rPr>
          <w:b/>
          <w:sz w:val="24"/>
          <w:szCs w:val="24"/>
        </w:rPr>
      </w:pPr>
    </w:p>
    <w:p w:rsidR="00F454DB" w:rsidRDefault="00F454DB" w:rsidP="00C5576D">
      <w:pPr>
        <w:shd w:val="clear" w:color="auto" w:fill="FFFFFF"/>
        <w:ind w:right="-24"/>
        <w:rPr>
          <w:b/>
          <w:sz w:val="24"/>
          <w:szCs w:val="24"/>
        </w:rPr>
      </w:pPr>
    </w:p>
    <w:p w:rsidR="00F454DB" w:rsidRDefault="00F454DB" w:rsidP="00C5576D">
      <w:pPr>
        <w:shd w:val="clear" w:color="auto" w:fill="FFFFFF"/>
        <w:ind w:right="-24"/>
        <w:rPr>
          <w:b/>
          <w:sz w:val="24"/>
          <w:szCs w:val="24"/>
        </w:rPr>
      </w:pPr>
    </w:p>
    <w:p w:rsidR="00F454DB" w:rsidRDefault="00F454DB" w:rsidP="00C5576D">
      <w:pPr>
        <w:shd w:val="clear" w:color="auto" w:fill="FFFFFF"/>
        <w:ind w:right="-24"/>
        <w:rPr>
          <w:b/>
          <w:sz w:val="24"/>
          <w:szCs w:val="24"/>
        </w:rPr>
      </w:pPr>
    </w:p>
    <w:p w:rsidR="00F454DB" w:rsidRDefault="00F454DB" w:rsidP="00C5576D">
      <w:pPr>
        <w:shd w:val="clear" w:color="auto" w:fill="FFFFFF"/>
        <w:ind w:right="-24"/>
        <w:rPr>
          <w:b/>
          <w:sz w:val="24"/>
          <w:szCs w:val="24"/>
        </w:rPr>
      </w:pPr>
    </w:p>
    <w:p w:rsidR="00F454DB" w:rsidRDefault="00F454DB" w:rsidP="00C5576D">
      <w:pPr>
        <w:shd w:val="clear" w:color="auto" w:fill="FFFFFF"/>
        <w:ind w:right="-24"/>
        <w:rPr>
          <w:b/>
          <w:sz w:val="24"/>
          <w:szCs w:val="24"/>
        </w:rPr>
        <w:sectPr w:rsidR="00F454DB" w:rsidSect="00271C0A">
          <w:pgSz w:w="16838" w:h="11906" w:orient="landscape"/>
          <w:pgMar w:top="1701" w:right="1134" w:bottom="850" w:left="1134" w:header="708" w:footer="708" w:gutter="0"/>
          <w:cols w:space="708"/>
          <w:docGrid w:linePitch="360"/>
        </w:sectPr>
      </w:pPr>
    </w:p>
    <w:p w:rsidR="008E7A9D" w:rsidRDefault="008E7A9D" w:rsidP="008E7A9D">
      <w:pPr>
        <w:pStyle w:val="a9"/>
        <w:framePr w:w="0" w:h="0" w:wrap="auto" w:vAnchor="margin" w:hAnchor="text" w:xAlign="left" w:yAlign="inline"/>
        <w:spacing w:line="240" w:lineRule="auto"/>
        <w:jc w:val="both"/>
        <w:rPr>
          <w:b/>
          <w:sz w:val="24"/>
          <w:szCs w:val="24"/>
          <w:shd w:val="clear" w:color="auto" w:fill="FFFFFF"/>
        </w:rPr>
      </w:pPr>
    </w:p>
    <w:p w:rsidR="00C5576D" w:rsidRDefault="00C5576D" w:rsidP="00437FB6">
      <w:pPr>
        <w:pStyle w:val="a9"/>
        <w:framePr w:w="0" w:h="0" w:wrap="auto" w:vAnchor="margin" w:hAnchor="text" w:xAlign="left" w:yAlign="inline"/>
        <w:numPr>
          <w:ilvl w:val="0"/>
          <w:numId w:val="3"/>
        </w:numPr>
        <w:spacing w:line="240" w:lineRule="auto"/>
        <w:ind w:left="0" w:firstLine="851"/>
        <w:jc w:val="both"/>
        <w:rPr>
          <w:b/>
          <w:sz w:val="24"/>
          <w:szCs w:val="24"/>
          <w:shd w:val="clear" w:color="auto" w:fill="FFFFFF"/>
        </w:rPr>
      </w:pPr>
      <w:r w:rsidRPr="002E6089">
        <w:rPr>
          <w:b/>
          <w:sz w:val="24"/>
          <w:szCs w:val="24"/>
          <w:shd w:val="clear" w:color="auto" w:fill="FFFFFF"/>
        </w:rPr>
        <w:t>Программа инвестиционных проектов, обеспечивающих достижение целевых показателей.</w:t>
      </w:r>
    </w:p>
    <w:p w:rsidR="00BE77C6" w:rsidRDefault="000D62D2" w:rsidP="00BE77C6">
      <w:pPr>
        <w:pStyle w:val="a9"/>
        <w:framePr w:w="0" w:h="0" w:wrap="auto" w:vAnchor="margin" w:hAnchor="text" w:xAlign="left" w:yAlign="inline"/>
        <w:spacing w:line="360" w:lineRule="auto"/>
        <w:jc w:val="both"/>
        <w:rPr>
          <w:b/>
          <w:sz w:val="24"/>
          <w:szCs w:val="24"/>
          <w:shd w:val="clear" w:color="auto" w:fill="FFFFFF"/>
        </w:rPr>
      </w:pPr>
      <w:r>
        <w:rPr>
          <w:b/>
          <w:sz w:val="24"/>
          <w:szCs w:val="24"/>
          <w:shd w:val="clear" w:color="auto" w:fill="FFFFFF"/>
        </w:rPr>
        <w:t xml:space="preserve">       </w:t>
      </w:r>
    </w:p>
    <w:p w:rsidR="000D62D2" w:rsidRDefault="00437FB6" w:rsidP="00BE77C6">
      <w:pPr>
        <w:pStyle w:val="a9"/>
        <w:framePr w:w="0" w:h="0" w:wrap="auto" w:vAnchor="margin" w:hAnchor="text" w:xAlign="left" w:yAlign="inline"/>
        <w:spacing w:line="360" w:lineRule="auto"/>
        <w:jc w:val="both"/>
        <w:rPr>
          <w:sz w:val="24"/>
          <w:szCs w:val="24"/>
          <w:shd w:val="clear" w:color="auto" w:fill="FFFFFF"/>
        </w:rPr>
      </w:pPr>
      <w:r w:rsidRPr="00CC052A">
        <w:rPr>
          <w:sz w:val="24"/>
          <w:szCs w:val="24"/>
          <w:shd w:val="clear" w:color="auto" w:fill="FFFFFF"/>
        </w:rPr>
        <w:t xml:space="preserve">         </w:t>
      </w:r>
      <w:r w:rsidR="007E01EE" w:rsidRPr="00CC052A">
        <w:rPr>
          <w:sz w:val="24"/>
          <w:szCs w:val="24"/>
          <w:shd w:val="clear" w:color="auto" w:fill="FFFFFF"/>
        </w:rPr>
        <w:t xml:space="preserve">Схемы теплоснабжения </w:t>
      </w:r>
      <w:r w:rsidR="005A01CF" w:rsidRPr="00CC052A">
        <w:rPr>
          <w:sz w:val="24"/>
          <w:szCs w:val="24"/>
          <w:shd w:val="clear" w:color="auto" w:fill="FFFFFF"/>
        </w:rPr>
        <w:t>населенных пунктов Верхнекамского муниципального округа Кировской области (</w:t>
      </w:r>
      <w:proofErr w:type="spellStart"/>
      <w:r w:rsidR="007E01EE" w:rsidRPr="00CC052A">
        <w:rPr>
          <w:sz w:val="24"/>
          <w:szCs w:val="24"/>
          <w:shd w:val="clear" w:color="auto" w:fill="FFFFFF"/>
        </w:rPr>
        <w:t>г</w:t>
      </w:r>
      <w:proofErr w:type="gramStart"/>
      <w:r w:rsidR="007E01EE" w:rsidRPr="00CC052A">
        <w:rPr>
          <w:sz w:val="24"/>
          <w:szCs w:val="24"/>
          <w:shd w:val="clear" w:color="auto" w:fill="FFFFFF"/>
        </w:rPr>
        <w:t>.К</w:t>
      </w:r>
      <w:proofErr w:type="gramEnd"/>
      <w:r w:rsidR="007E01EE" w:rsidRPr="00CC052A">
        <w:rPr>
          <w:sz w:val="24"/>
          <w:szCs w:val="24"/>
          <w:shd w:val="clear" w:color="auto" w:fill="FFFFFF"/>
        </w:rPr>
        <w:t>ирс</w:t>
      </w:r>
      <w:proofErr w:type="spellEnd"/>
      <w:r w:rsidR="007E01EE" w:rsidRPr="00CC052A">
        <w:rPr>
          <w:sz w:val="24"/>
          <w:szCs w:val="24"/>
          <w:shd w:val="clear" w:color="auto" w:fill="FFFFFF"/>
        </w:rPr>
        <w:t xml:space="preserve">, </w:t>
      </w:r>
      <w:proofErr w:type="spellStart"/>
      <w:r w:rsidR="007E01EE" w:rsidRPr="00CC052A">
        <w:rPr>
          <w:sz w:val="24"/>
          <w:szCs w:val="24"/>
          <w:shd w:val="clear" w:color="auto" w:fill="FFFFFF"/>
        </w:rPr>
        <w:t>пгт.Руд</w:t>
      </w:r>
      <w:r w:rsidR="00907307" w:rsidRPr="00CC052A">
        <w:rPr>
          <w:sz w:val="24"/>
          <w:szCs w:val="24"/>
          <w:shd w:val="clear" w:color="auto" w:fill="FFFFFF"/>
        </w:rPr>
        <w:t>ничный</w:t>
      </w:r>
      <w:proofErr w:type="spellEnd"/>
      <w:r w:rsidR="00907307" w:rsidRPr="00CC052A">
        <w:rPr>
          <w:sz w:val="24"/>
          <w:szCs w:val="24"/>
          <w:shd w:val="clear" w:color="auto" w:fill="FFFFFF"/>
        </w:rPr>
        <w:t xml:space="preserve">, </w:t>
      </w:r>
      <w:proofErr w:type="spellStart"/>
      <w:r w:rsidR="00907307" w:rsidRPr="00CC052A">
        <w:rPr>
          <w:sz w:val="24"/>
          <w:szCs w:val="24"/>
          <w:shd w:val="clear" w:color="auto" w:fill="FFFFFF"/>
        </w:rPr>
        <w:t>пгт.Светлополянск</w:t>
      </w:r>
      <w:proofErr w:type="spellEnd"/>
      <w:r w:rsidR="00907307" w:rsidRPr="00CC052A">
        <w:rPr>
          <w:sz w:val="24"/>
          <w:szCs w:val="24"/>
          <w:shd w:val="clear" w:color="auto" w:fill="FFFFFF"/>
        </w:rPr>
        <w:t xml:space="preserve">, </w:t>
      </w:r>
      <w:proofErr w:type="spellStart"/>
      <w:r w:rsidR="00907307" w:rsidRPr="00CC052A">
        <w:rPr>
          <w:sz w:val="24"/>
          <w:szCs w:val="24"/>
          <w:shd w:val="clear" w:color="auto" w:fill="FFFFFF"/>
        </w:rPr>
        <w:t>пгт.Л</w:t>
      </w:r>
      <w:r w:rsidR="007E01EE" w:rsidRPr="00CC052A">
        <w:rPr>
          <w:sz w:val="24"/>
          <w:szCs w:val="24"/>
          <w:shd w:val="clear" w:color="auto" w:fill="FFFFFF"/>
        </w:rPr>
        <w:t>есной</w:t>
      </w:r>
      <w:proofErr w:type="spellEnd"/>
      <w:r w:rsidR="007E01EE" w:rsidRPr="00CC052A">
        <w:rPr>
          <w:sz w:val="24"/>
          <w:szCs w:val="24"/>
          <w:shd w:val="clear" w:color="auto" w:fill="FFFFFF"/>
        </w:rPr>
        <w:t xml:space="preserve">, </w:t>
      </w:r>
      <w:proofErr w:type="spellStart"/>
      <w:r w:rsidR="007E01EE" w:rsidRPr="00CC052A">
        <w:rPr>
          <w:sz w:val="24"/>
          <w:szCs w:val="24"/>
          <w:shd w:val="clear" w:color="auto" w:fill="FFFFFF"/>
        </w:rPr>
        <w:t>с.Кай</w:t>
      </w:r>
      <w:proofErr w:type="spellEnd"/>
      <w:r w:rsidR="005A01CF" w:rsidRPr="00CC052A">
        <w:rPr>
          <w:sz w:val="24"/>
          <w:szCs w:val="24"/>
          <w:shd w:val="clear" w:color="auto" w:fill="FFFFFF"/>
        </w:rPr>
        <w:t xml:space="preserve">, </w:t>
      </w:r>
      <w:proofErr w:type="spellStart"/>
      <w:r w:rsidR="005A01CF" w:rsidRPr="00CC052A">
        <w:rPr>
          <w:sz w:val="24"/>
          <w:szCs w:val="24"/>
          <w:shd w:val="clear" w:color="auto" w:fill="FFFFFF"/>
        </w:rPr>
        <w:t>п.Созимский</w:t>
      </w:r>
      <w:proofErr w:type="spellEnd"/>
      <w:r w:rsidR="005A01CF" w:rsidRPr="00CC052A">
        <w:rPr>
          <w:sz w:val="24"/>
          <w:szCs w:val="24"/>
          <w:shd w:val="clear" w:color="auto" w:fill="FFFFFF"/>
        </w:rPr>
        <w:t xml:space="preserve"> ) размещены </w:t>
      </w:r>
      <w:r w:rsidR="008F1892" w:rsidRPr="00CC052A">
        <w:rPr>
          <w:sz w:val="24"/>
          <w:szCs w:val="24"/>
          <w:shd w:val="clear" w:color="auto" w:fill="FFFFFF"/>
        </w:rPr>
        <w:t xml:space="preserve">в свободном доступе </w:t>
      </w:r>
      <w:r w:rsidR="005A01CF" w:rsidRPr="00CC052A">
        <w:rPr>
          <w:sz w:val="24"/>
          <w:szCs w:val="24"/>
          <w:shd w:val="clear" w:color="auto" w:fill="FFFFFF"/>
        </w:rPr>
        <w:t xml:space="preserve">на официальном сайте </w:t>
      </w:r>
      <w:r w:rsidR="008F1892" w:rsidRPr="00CC052A">
        <w:rPr>
          <w:sz w:val="24"/>
          <w:szCs w:val="24"/>
          <w:shd w:val="clear" w:color="auto" w:fill="FFFFFF"/>
        </w:rPr>
        <w:t>Верхнекамский муниципальный округ</w:t>
      </w:r>
      <w:r w:rsidRPr="00CC052A">
        <w:rPr>
          <w:sz w:val="24"/>
          <w:szCs w:val="24"/>
          <w:shd w:val="clear" w:color="auto" w:fill="FFFFFF"/>
        </w:rPr>
        <w:t xml:space="preserve">  </w:t>
      </w:r>
      <w:r w:rsidR="000D62D2" w:rsidRPr="00CC052A">
        <w:rPr>
          <w:sz w:val="24"/>
          <w:szCs w:val="24"/>
          <w:shd w:val="clear" w:color="auto" w:fill="FFFFFF"/>
        </w:rPr>
        <w:t xml:space="preserve"> </w:t>
      </w:r>
      <w:r w:rsidR="00D538E2">
        <w:rPr>
          <w:sz w:val="24"/>
          <w:szCs w:val="24"/>
          <w:shd w:val="clear" w:color="auto" w:fill="FFFFFF"/>
        </w:rPr>
        <w:t xml:space="preserve">Кировской области </w:t>
      </w:r>
      <w:r w:rsidR="008F1892" w:rsidRPr="00CC052A">
        <w:rPr>
          <w:sz w:val="24"/>
          <w:szCs w:val="24"/>
          <w:shd w:val="clear" w:color="auto" w:fill="FFFFFF"/>
        </w:rPr>
        <w:t xml:space="preserve">в разделе </w:t>
      </w:r>
      <w:r w:rsidR="00CC052A" w:rsidRPr="00CC052A">
        <w:rPr>
          <w:sz w:val="24"/>
          <w:szCs w:val="24"/>
          <w:shd w:val="clear" w:color="auto" w:fill="FFFFFF"/>
        </w:rPr>
        <w:t xml:space="preserve">«Деятельность/ЖКХ/Схемы теплоснабжения». </w:t>
      </w:r>
    </w:p>
    <w:p w:rsidR="004A4E09" w:rsidRDefault="004A4E09" w:rsidP="00CC052A">
      <w:pPr>
        <w:pStyle w:val="a9"/>
        <w:framePr w:w="0" w:h="0" w:wrap="auto" w:vAnchor="margin" w:hAnchor="text" w:xAlign="left" w:yAlign="inline"/>
        <w:spacing w:line="276" w:lineRule="auto"/>
        <w:jc w:val="both"/>
        <w:rPr>
          <w:sz w:val="24"/>
          <w:szCs w:val="24"/>
          <w:shd w:val="clear" w:color="auto" w:fill="FFFFFF"/>
        </w:rPr>
      </w:pPr>
      <w:r>
        <w:rPr>
          <w:sz w:val="24"/>
          <w:szCs w:val="24"/>
          <w:shd w:val="clear" w:color="auto" w:fill="FFFFFF"/>
        </w:rPr>
        <w:t xml:space="preserve">          Концессионное соглашение в отношении объектов системы коммунальной инфраструктуры  теплоснабжения </w:t>
      </w:r>
      <w:proofErr w:type="spellStart"/>
      <w:r>
        <w:rPr>
          <w:sz w:val="24"/>
          <w:szCs w:val="24"/>
          <w:shd w:val="clear" w:color="auto" w:fill="FFFFFF"/>
        </w:rPr>
        <w:t>г</w:t>
      </w:r>
      <w:proofErr w:type="gramStart"/>
      <w:r>
        <w:rPr>
          <w:sz w:val="24"/>
          <w:szCs w:val="24"/>
          <w:shd w:val="clear" w:color="auto" w:fill="FFFFFF"/>
        </w:rPr>
        <w:t>.К</w:t>
      </w:r>
      <w:proofErr w:type="gramEnd"/>
      <w:r>
        <w:rPr>
          <w:sz w:val="24"/>
          <w:szCs w:val="24"/>
          <w:shd w:val="clear" w:color="auto" w:fill="FFFFFF"/>
        </w:rPr>
        <w:t>ирс</w:t>
      </w:r>
      <w:proofErr w:type="spellEnd"/>
      <w:r>
        <w:rPr>
          <w:sz w:val="24"/>
          <w:szCs w:val="24"/>
          <w:shd w:val="clear" w:color="auto" w:fill="FFFFFF"/>
        </w:rPr>
        <w:t xml:space="preserve"> заключено администрацией округа </w:t>
      </w:r>
      <w:r w:rsidR="00247DD4">
        <w:rPr>
          <w:sz w:val="24"/>
          <w:szCs w:val="24"/>
          <w:shd w:val="clear" w:color="auto" w:fill="FFFFFF"/>
        </w:rPr>
        <w:t xml:space="preserve"> с  ООО «</w:t>
      </w:r>
      <w:proofErr w:type="spellStart"/>
      <w:r w:rsidR="00247DD4">
        <w:rPr>
          <w:sz w:val="24"/>
          <w:szCs w:val="24"/>
          <w:shd w:val="clear" w:color="auto" w:fill="FFFFFF"/>
        </w:rPr>
        <w:t>Кирсинская</w:t>
      </w:r>
      <w:proofErr w:type="spellEnd"/>
      <w:r w:rsidR="00247DD4">
        <w:rPr>
          <w:sz w:val="24"/>
          <w:szCs w:val="24"/>
          <w:shd w:val="clear" w:color="auto" w:fill="FFFFFF"/>
        </w:rPr>
        <w:t xml:space="preserve"> </w:t>
      </w:r>
      <w:proofErr w:type="spellStart"/>
      <w:r w:rsidR="00247DD4">
        <w:rPr>
          <w:sz w:val="24"/>
          <w:szCs w:val="24"/>
          <w:shd w:val="clear" w:color="auto" w:fill="FFFFFF"/>
        </w:rPr>
        <w:t>теплооснабжающая</w:t>
      </w:r>
      <w:proofErr w:type="spellEnd"/>
      <w:r w:rsidR="00247DD4">
        <w:rPr>
          <w:sz w:val="24"/>
          <w:szCs w:val="24"/>
          <w:shd w:val="clear" w:color="auto" w:fill="FFFFFF"/>
        </w:rPr>
        <w:t xml:space="preserve"> компания» в соответствии с федеральным законом  от 21.07.2005 № 115-ФЗ «О концессионных соглашениях» (далее-</w:t>
      </w:r>
      <w:r w:rsidR="00F958F0">
        <w:rPr>
          <w:sz w:val="24"/>
          <w:szCs w:val="24"/>
          <w:shd w:val="clear" w:color="auto" w:fill="FFFFFF"/>
        </w:rPr>
        <w:t xml:space="preserve"> </w:t>
      </w:r>
      <w:r w:rsidR="00247DD4">
        <w:rPr>
          <w:sz w:val="24"/>
          <w:szCs w:val="24"/>
          <w:shd w:val="clear" w:color="auto" w:fill="FFFFFF"/>
        </w:rPr>
        <w:t>ФЗ</w:t>
      </w:r>
      <w:r w:rsidR="00F958F0">
        <w:rPr>
          <w:sz w:val="24"/>
          <w:szCs w:val="24"/>
          <w:shd w:val="clear" w:color="auto" w:fill="FFFFFF"/>
        </w:rPr>
        <w:t xml:space="preserve"> № 115-ФЗ). Срок действия концессионного соглашения с 28.07.2020 по 31.12.20</w:t>
      </w:r>
      <w:r w:rsidR="00E3476E">
        <w:rPr>
          <w:sz w:val="24"/>
          <w:szCs w:val="24"/>
          <w:shd w:val="clear" w:color="auto" w:fill="FFFFFF"/>
        </w:rPr>
        <w:t>2</w:t>
      </w:r>
      <w:r w:rsidR="00F958F0">
        <w:rPr>
          <w:sz w:val="24"/>
          <w:szCs w:val="24"/>
          <w:shd w:val="clear" w:color="auto" w:fill="FFFFFF"/>
        </w:rPr>
        <w:t xml:space="preserve">8 г., </w:t>
      </w:r>
      <w:r w:rsidR="00FE03C0">
        <w:rPr>
          <w:sz w:val="24"/>
          <w:szCs w:val="24"/>
          <w:shd w:val="clear" w:color="auto" w:fill="FFFFFF"/>
        </w:rPr>
        <w:t xml:space="preserve">в отношении объектов теплоснабжения </w:t>
      </w:r>
      <w:proofErr w:type="spellStart"/>
      <w:r w:rsidR="00FE03C0">
        <w:rPr>
          <w:sz w:val="24"/>
          <w:szCs w:val="24"/>
          <w:shd w:val="clear" w:color="auto" w:fill="FFFFFF"/>
        </w:rPr>
        <w:t>пгт</w:t>
      </w:r>
      <w:proofErr w:type="gramStart"/>
      <w:r w:rsidR="00FE03C0">
        <w:rPr>
          <w:sz w:val="24"/>
          <w:szCs w:val="24"/>
          <w:shd w:val="clear" w:color="auto" w:fill="FFFFFF"/>
        </w:rPr>
        <w:t>.Л</w:t>
      </w:r>
      <w:proofErr w:type="gramEnd"/>
      <w:r w:rsidR="00FE03C0">
        <w:rPr>
          <w:sz w:val="24"/>
          <w:szCs w:val="24"/>
          <w:shd w:val="clear" w:color="auto" w:fill="FFFFFF"/>
        </w:rPr>
        <w:t>есной</w:t>
      </w:r>
      <w:proofErr w:type="spellEnd"/>
      <w:r w:rsidR="00FE03C0">
        <w:rPr>
          <w:sz w:val="24"/>
          <w:szCs w:val="24"/>
          <w:shd w:val="clear" w:color="auto" w:fill="FFFFFF"/>
        </w:rPr>
        <w:t xml:space="preserve"> с </w:t>
      </w:r>
      <w:r w:rsidR="00BD0066">
        <w:rPr>
          <w:sz w:val="24"/>
          <w:szCs w:val="24"/>
          <w:shd w:val="clear" w:color="auto" w:fill="FFFFFF"/>
        </w:rPr>
        <w:t xml:space="preserve">ПАО </w:t>
      </w:r>
      <w:r w:rsidR="004E421C">
        <w:rPr>
          <w:sz w:val="24"/>
          <w:szCs w:val="24"/>
          <w:shd w:val="clear" w:color="auto" w:fill="FFFFFF"/>
        </w:rPr>
        <w:t>«</w:t>
      </w:r>
      <w:proofErr w:type="spellStart"/>
      <w:r w:rsidR="004E421C">
        <w:rPr>
          <w:sz w:val="24"/>
          <w:szCs w:val="24"/>
          <w:shd w:val="clear" w:color="auto" w:fill="FFFFFF"/>
        </w:rPr>
        <w:t>Россети</w:t>
      </w:r>
      <w:proofErr w:type="spellEnd"/>
      <w:r w:rsidR="004E421C">
        <w:rPr>
          <w:sz w:val="24"/>
          <w:szCs w:val="24"/>
          <w:shd w:val="clear" w:color="auto" w:fill="FFFFFF"/>
        </w:rPr>
        <w:t xml:space="preserve"> центр и </w:t>
      </w:r>
      <w:proofErr w:type="spellStart"/>
      <w:r w:rsidR="004E421C">
        <w:rPr>
          <w:sz w:val="24"/>
          <w:szCs w:val="24"/>
          <w:shd w:val="clear" w:color="auto" w:fill="FFFFFF"/>
        </w:rPr>
        <w:t>Привольжье</w:t>
      </w:r>
      <w:proofErr w:type="spellEnd"/>
      <w:r w:rsidR="004E421C">
        <w:rPr>
          <w:sz w:val="24"/>
          <w:szCs w:val="24"/>
          <w:shd w:val="clear" w:color="auto" w:fill="FFFFFF"/>
        </w:rPr>
        <w:t xml:space="preserve">» ( </w:t>
      </w:r>
      <w:r w:rsidR="00FE03C0">
        <w:rPr>
          <w:sz w:val="24"/>
          <w:szCs w:val="24"/>
          <w:shd w:val="clear" w:color="auto" w:fill="FFFFFF"/>
        </w:rPr>
        <w:t xml:space="preserve">26.11.2021 по </w:t>
      </w:r>
      <w:r w:rsidR="00BD0066">
        <w:rPr>
          <w:sz w:val="24"/>
          <w:szCs w:val="24"/>
          <w:shd w:val="clear" w:color="auto" w:fill="FFFFFF"/>
        </w:rPr>
        <w:t>31.05.2026 г.</w:t>
      </w:r>
      <w:r w:rsidR="004E421C">
        <w:rPr>
          <w:sz w:val="24"/>
          <w:szCs w:val="24"/>
          <w:shd w:val="clear" w:color="auto" w:fill="FFFFFF"/>
        </w:rPr>
        <w:t xml:space="preserve">), в отношении </w:t>
      </w:r>
      <w:proofErr w:type="spellStart"/>
      <w:r w:rsidR="004E421C">
        <w:rPr>
          <w:sz w:val="24"/>
          <w:szCs w:val="24"/>
          <w:shd w:val="clear" w:color="auto" w:fill="FFFFFF"/>
        </w:rPr>
        <w:t>п.Созимский</w:t>
      </w:r>
      <w:proofErr w:type="spellEnd"/>
      <w:r w:rsidR="004E421C">
        <w:rPr>
          <w:sz w:val="24"/>
          <w:szCs w:val="24"/>
          <w:shd w:val="clear" w:color="auto" w:fill="FFFFFF"/>
        </w:rPr>
        <w:t xml:space="preserve"> с ООО «АКВА» (16.11.2021 </w:t>
      </w:r>
      <w:r w:rsidR="005608A9">
        <w:rPr>
          <w:sz w:val="24"/>
          <w:szCs w:val="24"/>
          <w:shd w:val="clear" w:color="auto" w:fill="FFFFFF"/>
        </w:rPr>
        <w:t>–</w:t>
      </w:r>
      <w:r w:rsidR="004E421C">
        <w:rPr>
          <w:sz w:val="24"/>
          <w:szCs w:val="24"/>
          <w:shd w:val="clear" w:color="auto" w:fill="FFFFFF"/>
        </w:rPr>
        <w:t xml:space="preserve"> </w:t>
      </w:r>
      <w:r w:rsidR="005608A9">
        <w:rPr>
          <w:sz w:val="24"/>
          <w:szCs w:val="24"/>
          <w:shd w:val="clear" w:color="auto" w:fill="FFFFFF"/>
        </w:rPr>
        <w:t>31.12.2027 г.)</w:t>
      </w:r>
      <w:r w:rsidR="00DB7333">
        <w:rPr>
          <w:sz w:val="24"/>
          <w:szCs w:val="24"/>
          <w:shd w:val="clear" w:color="auto" w:fill="FFFFFF"/>
        </w:rPr>
        <w:t>.</w:t>
      </w:r>
      <w:r w:rsidR="00BD0066">
        <w:rPr>
          <w:sz w:val="24"/>
          <w:szCs w:val="24"/>
          <w:shd w:val="clear" w:color="auto" w:fill="FFFFFF"/>
        </w:rPr>
        <w:t xml:space="preserve"> </w:t>
      </w:r>
    </w:p>
    <w:p w:rsidR="005608A9" w:rsidRDefault="005608A9" w:rsidP="00CC052A">
      <w:pPr>
        <w:pStyle w:val="a9"/>
        <w:framePr w:w="0" w:h="0" w:wrap="auto" w:vAnchor="margin" w:hAnchor="text" w:xAlign="left" w:yAlign="inline"/>
        <w:spacing w:line="276" w:lineRule="auto"/>
        <w:jc w:val="both"/>
        <w:rPr>
          <w:sz w:val="24"/>
          <w:szCs w:val="24"/>
          <w:shd w:val="clear" w:color="auto" w:fill="FFFFFF"/>
        </w:rPr>
      </w:pPr>
      <w:r>
        <w:rPr>
          <w:sz w:val="24"/>
          <w:szCs w:val="24"/>
          <w:shd w:val="clear" w:color="auto" w:fill="FFFFFF"/>
        </w:rPr>
        <w:t xml:space="preserve">         Объекты теплоснабжения </w:t>
      </w:r>
      <w:proofErr w:type="spellStart"/>
      <w:r>
        <w:rPr>
          <w:sz w:val="24"/>
          <w:szCs w:val="24"/>
          <w:shd w:val="clear" w:color="auto" w:fill="FFFFFF"/>
        </w:rPr>
        <w:t>пгт</w:t>
      </w:r>
      <w:proofErr w:type="gramStart"/>
      <w:r>
        <w:rPr>
          <w:sz w:val="24"/>
          <w:szCs w:val="24"/>
          <w:shd w:val="clear" w:color="auto" w:fill="FFFFFF"/>
        </w:rPr>
        <w:t>.Р</w:t>
      </w:r>
      <w:proofErr w:type="gramEnd"/>
      <w:r>
        <w:rPr>
          <w:sz w:val="24"/>
          <w:szCs w:val="24"/>
          <w:shd w:val="clear" w:color="auto" w:fill="FFFFFF"/>
        </w:rPr>
        <w:t>удничный</w:t>
      </w:r>
      <w:proofErr w:type="spellEnd"/>
      <w:r>
        <w:rPr>
          <w:sz w:val="24"/>
          <w:szCs w:val="24"/>
          <w:shd w:val="clear" w:color="auto" w:fill="FFFFFF"/>
        </w:rPr>
        <w:t xml:space="preserve"> и </w:t>
      </w:r>
      <w:proofErr w:type="spellStart"/>
      <w:r>
        <w:rPr>
          <w:sz w:val="24"/>
          <w:szCs w:val="24"/>
          <w:shd w:val="clear" w:color="auto" w:fill="FFFFFF"/>
        </w:rPr>
        <w:t>пгт.Светлополянск</w:t>
      </w:r>
      <w:proofErr w:type="spellEnd"/>
      <w:r>
        <w:rPr>
          <w:sz w:val="24"/>
          <w:szCs w:val="24"/>
          <w:shd w:val="clear" w:color="auto" w:fill="FFFFFF"/>
        </w:rPr>
        <w:t xml:space="preserve"> </w:t>
      </w:r>
      <w:r w:rsidR="007B6222">
        <w:rPr>
          <w:sz w:val="24"/>
          <w:szCs w:val="24"/>
          <w:shd w:val="clear" w:color="auto" w:fill="FFFFFF"/>
        </w:rPr>
        <w:t xml:space="preserve">(сети теплоснабжения)  </w:t>
      </w:r>
      <w:r>
        <w:rPr>
          <w:sz w:val="24"/>
          <w:szCs w:val="24"/>
          <w:shd w:val="clear" w:color="auto" w:fill="FFFFFF"/>
        </w:rPr>
        <w:t xml:space="preserve">переданы </w:t>
      </w:r>
      <w:r w:rsidR="007B6222">
        <w:rPr>
          <w:sz w:val="24"/>
          <w:szCs w:val="24"/>
          <w:shd w:val="clear" w:color="auto" w:fill="FFFFFF"/>
        </w:rPr>
        <w:t>в арендное пользование КОГУП «</w:t>
      </w:r>
      <w:proofErr w:type="spellStart"/>
      <w:r w:rsidR="007B6222">
        <w:rPr>
          <w:sz w:val="24"/>
          <w:szCs w:val="24"/>
          <w:shd w:val="clear" w:color="auto" w:fill="FFFFFF"/>
        </w:rPr>
        <w:t>Облкоммунсервис</w:t>
      </w:r>
      <w:proofErr w:type="spellEnd"/>
      <w:r w:rsidR="007B6222">
        <w:rPr>
          <w:sz w:val="24"/>
          <w:szCs w:val="24"/>
          <w:shd w:val="clear" w:color="auto" w:fill="FFFFFF"/>
        </w:rPr>
        <w:t>»</w:t>
      </w:r>
      <w:r w:rsidR="00522E60">
        <w:rPr>
          <w:sz w:val="24"/>
          <w:szCs w:val="24"/>
          <w:shd w:val="clear" w:color="auto" w:fill="FFFFFF"/>
        </w:rPr>
        <w:t>.</w:t>
      </w:r>
    </w:p>
    <w:p w:rsidR="002115D8" w:rsidRDefault="002115D8" w:rsidP="002115D8">
      <w:pPr>
        <w:pStyle w:val="a9"/>
        <w:framePr w:w="0" w:h="0" w:wrap="auto" w:vAnchor="margin" w:hAnchor="text" w:xAlign="left" w:yAlign="inline"/>
        <w:spacing w:line="276" w:lineRule="auto"/>
        <w:jc w:val="both"/>
        <w:rPr>
          <w:sz w:val="24"/>
          <w:szCs w:val="24"/>
          <w:shd w:val="clear" w:color="auto" w:fill="FFFFFF"/>
        </w:rPr>
      </w:pPr>
      <w:r>
        <w:rPr>
          <w:sz w:val="24"/>
          <w:szCs w:val="24"/>
          <w:shd w:val="clear" w:color="auto" w:fill="FFFFFF"/>
        </w:rPr>
        <w:t xml:space="preserve">         Концессионное соглашение в отношении объектов </w:t>
      </w:r>
      <w:r w:rsidR="00331CAB">
        <w:rPr>
          <w:sz w:val="24"/>
          <w:szCs w:val="24"/>
          <w:shd w:val="clear" w:color="auto" w:fill="FFFFFF"/>
        </w:rPr>
        <w:t xml:space="preserve">водоснабжения и водоотведения </w:t>
      </w:r>
      <w:proofErr w:type="spellStart"/>
      <w:r>
        <w:rPr>
          <w:sz w:val="24"/>
          <w:szCs w:val="24"/>
          <w:shd w:val="clear" w:color="auto" w:fill="FFFFFF"/>
        </w:rPr>
        <w:t>г</w:t>
      </w:r>
      <w:proofErr w:type="gramStart"/>
      <w:r>
        <w:rPr>
          <w:sz w:val="24"/>
          <w:szCs w:val="24"/>
          <w:shd w:val="clear" w:color="auto" w:fill="FFFFFF"/>
        </w:rPr>
        <w:t>.К</w:t>
      </w:r>
      <w:proofErr w:type="gramEnd"/>
      <w:r>
        <w:rPr>
          <w:sz w:val="24"/>
          <w:szCs w:val="24"/>
          <w:shd w:val="clear" w:color="auto" w:fill="FFFFFF"/>
        </w:rPr>
        <w:t>ирс</w:t>
      </w:r>
      <w:proofErr w:type="spellEnd"/>
      <w:r>
        <w:rPr>
          <w:sz w:val="24"/>
          <w:szCs w:val="24"/>
          <w:shd w:val="clear" w:color="auto" w:fill="FFFFFF"/>
        </w:rPr>
        <w:t xml:space="preserve"> заключено администрацией округа  с  ООО «</w:t>
      </w:r>
      <w:r w:rsidR="00331CAB">
        <w:rPr>
          <w:sz w:val="24"/>
          <w:szCs w:val="24"/>
          <w:shd w:val="clear" w:color="auto" w:fill="FFFFFF"/>
        </w:rPr>
        <w:t>ДАНА</w:t>
      </w:r>
      <w:r>
        <w:rPr>
          <w:sz w:val="24"/>
          <w:szCs w:val="24"/>
          <w:shd w:val="clear" w:color="auto" w:fill="FFFFFF"/>
        </w:rPr>
        <w:t>»</w:t>
      </w:r>
      <w:r w:rsidR="00E3476E">
        <w:rPr>
          <w:sz w:val="24"/>
          <w:szCs w:val="24"/>
          <w:shd w:val="clear" w:color="auto" w:fill="FFFFFF"/>
        </w:rPr>
        <w:t>.</w:t>
      </w:r>
      <w:r>
        <w:rPr>
          <w:sz w:val="24"/>
          <w:szCs w:val="24"/>
          <w:shd w:val="clear" w:color="auto" w:fill="FFFFFF"/>
        </w:rPr>
        <w:t xml:space="preserve"> Срок действия концессионного соглашения с </w:t>
      </w:r>
      <w:r w:rsidR="00E3476E">
        <w:rPr>
          <w:sz w:val="24"/>
          <w:szCs w:val="24"/>
          <w:shd w:val="clear" w:color="auto" w:fill="FFFFFF"/>
        </w:rPr>
        <w:t>13</w:t>
      </w:r>
      <w:r>
        <w:rPr>
          <w:sz w:val="24"/>
          <w:szCs w:val="24"/>
          <w:shd w:val="clear" w:color="auto" w:fill="FFFFFF"/>
        </w:rPr>
        <w:t>.</w:t>
      </w:r>
      <w:r w:rsidR="00E3476E">
        <w:rPr>
          <w:sz w:val="24"/>
          <w:szCs w:val="24"/>
          <w:shd w:val="clear" w:color="auto" w:fill="FFFFFF"/>
        </w:rPr>
        <w:t>12</w:t>
      </w:r>
      <w:r>
        <w:rPr>
          <w:sz w:val="24"/>
          <w:szCs w:val="24"/>
          <w:shd w:val="clear" w:color="auto" w:fill="FFFFFF"/>
        </w:rPr>
        <w:t>.202</w:t>
      </w:r>
      <w:r w:rsidR="00E3476E">
        <w:rPr>
          <w:sz w:val="24"/>
          <w:szCs w:val="24"/>
          <w:shd w:val="clear" w:color="auto" w:fill="FFFFFF"/>
        </w:rPr>
        <w:t>3</w:t>
      </w:r>
      <w:r>
        <w:rPr>
          <w:sz w:val="24"/>
          <w:szCs w:val="24"/>
          <w:shd w:val="clear" w:color="auto" w:fill="FFFFFF"/>
        </w:rPr>
        <w:t xml:space="preserve"> по 31.12.20</w:t>
      </w:r>
      <w:r w:rsidR="00E3476E">
        <w:rPr>
          <w:sz w:val="24"/>
          <w:szCs w:val="24"/>
          <w:shd w:val="clear" w:color="auto" w:fill="FFFFFF"/>
        </w:rPr>
        <w:t>29</w:t>
      </w:r>
      <w:r>
        <w:rPr>
          <w:sz w:val="24"/>
          <w:szCs w:val="24"/>
          <w:shd w:val="clear" w:color="auto" w:fill="FFFFFF"/>
        </w:rPr>
        <w:t xml:space="preserve"> г., в отношении объектов </w:t>
      </w:r>
      <w:r w:rsidR="00E3476E">
        <w:rPr>
          <w:sz w:val="24"/>
          <w:szCs w:val="24"/>
          <w:shd w:val="clear" w:color="auto" w:fill="FFFFFF"/>
        </w:rPr>
        <w:t xml:space="preserve">водоснабжения и водоотведения </w:t>
      </w:r>
      <w:proofErr w:type="spellStart"/>
      <w:r w:rsidR="00E3476E">
        <w:rPr>
          <w:sz w:val="24"/>
          <w:szCs w:val="24"/>
          <w:shd w:val="clear" w:color="auto" w:fill="FFFFFF"/>
        </w:rPr>
        <w:t>пгт</w:t>
      </w:r>
      <w:proofErr w:type="gramStart"/>
      <w:r w:rsidR="00E3476E">
        <w:rPr>
          <w:sz w:val="24"/>
          <w:szCs w:val="24"/>
          <w:shd w:val="clear" w:color="auto" w:fill="FFFFFF"/>
        </w:rPr>
        <w:t>.С</w:t>
      </w:r>
      <w:proofErr w:type="gramEnd"/>
      <w:r w:rsidR="00E3476E">
        <w:rPr>
          <w:sz w:val="24"/>
          <w:szCs w:val="24"/>
          <w:shd w:val="clear" w:color="auto" w:fill="FFFFFF"/>
        </w:rPr>
        <w:t>ветлополянск</w:t>
      </w:r>
      <w:proofErr w:type="spellEnd"/>
      <w:r w:rsidR="007E5507">
        <w:rPr>
          <w:sz w:val="24"/>
          <w:szCs w:val="24"/>
          <w:shd w:val="clear" w:color="auto" w:fill="FFFFFF"/>
        </w:rPr>
        <w:t xml:space="preserve"> с ООО «ДАНА» (20.09.2022- </w:t>
      </w:r>
      <w:r w:rsidR="00CC3B31">
        <w:rPr>
          <w:sz w:val="24"/>
          <w:szCs w:val="24"/>
          <w:shd w:val="clear" w:color="auto" w:fill="FFFFFF"/>
        </w:rPr>
        <w:t xml:space="preserve">31.12.2029), </w:t>
      </w:r>
      <w:r>
        <w:rPr>
          <w:sz w:val="24"/>
          <w:szCs w:val="24"/>
          <w:shd w:val="clear" w:color="auto" w:fill="FFFFFF"/>
        </w:rPr>
        <w:t xml:space="preserve"> </w:t>
      </w:r>
      <w:proofErr w:type="spellStart"/>
      <w:r w:rsidR="00CC3B31">
        <w:rPr>
          <w:sz w:val="24"/>
          <w:szCs w:val="24"/>
          <w:shd w:val="clear" w:color="auto" w:fill="FFFFFF"/>
        </w:rPr>
        <w:t>пгт.Лесной</w:t>
      </w:r>
      <w:proofErr w:type="spellEnd"/>
      <w:r w:rsidR="00CC3B31">
        <w:rPr>
          <w:sz w:val="24"/>
          <w:szCs w:val="24"/>
          <w:shd w:val="clear" w:color="auto" w:fill="FFFFFF"/>
        </w:rPr>
        <w:t xml:space="preserve"> с ООО «АКВА» (</w:t>
      </w:r>
      <w:r w:rsidR="008B77EF">
        <w:rPr>
          <w:sz w:val="24"/>
          <w:szCs w:val="24"/>
          <w:shd w:val="clear" w:color="auto" w:fill="FFFFFF"/>
        </w:rPr>
        <w:t>18.05.2023-</w:t>
      </w:r>
      <w:r w:rsidR="0084321C">
        <w:rPr>
          <w:sz w:val="24"/>
          <w:szCs w:val="24"/>
          <w:shd w:val="clear" w:color="auto" w:fill="FFFFFF"/>
        </w:rPr>
        <w:t>31.12.2027)</w:t>
      </w:r>
      <w:r>
        <w:rPr>
          <w:sz w:val="24"/>
          <w:szCs w:val="24"/>
          <w:shd w:val="clear" w:color="auto" w:fill="FFFFFF"/>
        </w:rPr>
        <w:t xml:space="preserve">, </w:t>
      </w:r>
      <w:proofErr w:type="spellStart"/>
      <w:r w:rsidR="0084321C">
        <w:rPr>
          <w:sz w:val="24"/>
          <w:szCs w:val="24"/>
          <w:shd w:val="clear" w:color="auto" w:fill="FFFFFF"/>
        </w:rPr>
        <w:t>п.Созим</w:t>
      </w:r>
      <w:proofErr w:type="spellEnd"/>
      <w:r w:rsidR="0084321C">
        <w:rPr>
          <w:sz w:val="24"/>
          <w:szCs w:val="24"/>
          <w:shd w:val="clear" w:color="auto" w:fill="FFFFFF"/>
        </w:rPr>
        <w:t xml:space="preserve"> (04.02.2022-</w:t>
      </w:r>
      <w:r w:rsidR="00C440CC">
        <w:rPr>
          <w:sz w:val="24"/>
          <w:szCs w:val="24"/>
          <w:shd w:val="clear" w:color="auto" w:fill="FFFFFF"/>
        </w:rPr>
        <w:t xml:space="preserve">31.12.2027), </w:t>
      </w:r>
      <w:proofErr w:type="spellStart"/>
      <w:r w:rsidR="00C440CC">
        <w:rPr>
          <w:sz w:val="24"/>
          <w:szCs w:val="24"/>
          <w:shd w:val="clear" w:color="auto" w:fill="FFFFFF"/>
        </w:rPr>
        <w:t>с.Лойно</w:t>
      </w:r>
      <w:proofErr w:type="spellEnd"/>
      <w:r w:rsidR="00C440CC">
        <w:rPr>
          <w:sz w:val="24"/>
          <w:szCs w:val="24"/>
          <w:shd w:val="clear" w:color="auto" w:fill="FFFFFF"/>
        </w:rPr>
        <w:t xml:space="preserve"> </w:t>
      </w:r>
      <w:r w:rsidR="000F7524">
        <w:rPr>
          <w:sz w:val="24"/>
          <w:szCs w:val="24"/>
          <w:shd w:val="clear" w:color="auto" w:fill="FFFFFF"/>
        </w:rPr>
        <w:t>с ООО «Алмаз» (05.08.2021-</w:t>
      </w:r>
      <w:r w:rsidR="008336F7">
        <w:rPr>
          <w:sz w:val="24"/>
          <w:szCs w:val="24"/>
          <w:shd w:val="clear" w:color="auto" w:fill="FFFFFF"/>
        </w:rPr>
        <w:t xml:space="preserve">31.10.2027), </w:t>
      </w:r>
      <w:proofErr w:type="spellStart"/>
      <w:r w:rsidR="008336F7">
        <w:rPr>
          <w:sz w:val="24"/>
          <w:szCs w:val="24"/>
          <w:shd w:val="clear" w:color="auto" w:fill="FFFFFF"/>
        </w:rPr>
        <w:t>д.Кочкино</w:t>
      </w:r>
      <w:proofErr w:type="spellEnd"/>
      <w:r w:rsidR="008336F7">
        <w:rPr>
          <w:sz w:val="24"/>
          <w:szCs w:val="24"/>
          <w:shd w:val="clear" w:color="auto" w:fill="FFFFFF"/>
        </w:rPr>
        <w:t xml:space="preserve"> (14.07.2022- 31.12.2028), </w:t>
      </w:r>
      <w:proofErr w:type="spellStart"/>
      <w:r w:rsidR="008336F7">
        <w:rPr>
          <w:sz w:val="24"/>
          <w:szCs w:val="24"/>
          <w:shd w:val="clear" w:color="auto" w:fill="FFFFFF"/>
        </w:rPr>
        <w:t>с.Кай</w:t>
      </w:r>
      <w:proofErr w:type="spellEnd"/>
      <w:r w:rsidR="008336F7">
        <w:rPr>
          <w:sz w:val="24"/>
          <w:szCs w:val="24"/>
          <w:shd w:val="clear" w:color="auto" w:fill="FFFFFF"/>
        </w:rPr>
        <w:t xml:space="preserve">, </w:t>
      </w:r>
      <w:proofErr w:type="spellStart"/>
      <w:r w:rsidR="008336F7">
        <w:rPr>
          <w:sz w:val="24"/>
          <w:szCs w:val="24"/>
          <w:shd w:val="clear" w:color="auto" w:fill="FFFFFF"/>
        </w:rPr>
        <w:t>с.Пушья</w:t>
      </w:r>
      <w:proofErr w:type="spellEnd"/>
      <w:r w:rsidR="008336F7">
        <w:rPr>
          <w:sz w:val="24"/>
          <w:szCs w:val="24"/>
          <w:shd w:val="clear" w:color="auto" w:fill="FFFFFF"/>
        </w:rPr>
        <w:t xml:space="preserve">, </w:t>
      </w:r>
      <w:proofErr w:type="spellStart"/>
      <w:r w:rsidR="008336F7">
        <w:rPr>
          <w:sz w:val="24"/>
          <w:szCs w:val="24"/>
          <w:shd w:val="clear" w:color="auto" w:fill="FFFFFF"/>
        </w:rPr>
        <w:t>д.Южаки</w:t>
      </w:r>
      <w:proofErr w:type="spellEnd"/>
      <w:r w:rsidR="008336F7">
        <w:rPr>
          <w:sz w:val="24"/>
          <w:szCs w:val="24"/>
          <w:shd w:val="clear" w:color="auto" w:fill="FFFFFF"/>
        </w:rPr>
        <w:t xml:space="preserve">, </w:t>
      </w:r>
      <w:proofErr w:type="spellStart"/>
      <w:r w:rsidR="008336F7">
        <w:rPr>
          <w:sz w:val="24"/>
          <w:szCs w:val="24"/>
          <w:shd w:val="clear" w:color="auto" w:fill="FFFFFF"/>
        </w:rPr>
        <w:t>п.Кряжевское</w:t>
      </w:r>
      <w:proofErr w:type="spellEnd"/>
      <w:r w:rsidR="008336F7">
        <w:rPr>
          <w:sz w:val="24"/>
          <w:szCs w:val="24"/>
          <w:shd w:val="clear" w:color="auto" w:fill="FFFFFF"/>
        </w:rPr>
        <w:t xml:space="preserve"> (</w:t>
      </w:r>
      <w:r w:rsidR="00E8529C">
        <w:rPr>
          <w:sz w:val="24"/>
          <w:szCs w:val="24"/>
          <w:shd w:val="clear" w:color="auto" w:fill="FFFFFF"/>
        </w:rPr>
        <w:t xml:space="preserve">02.02.2022 </w:t>
      </w:r>
      <w:r w:rsidR="003A0371">
        <w:rPr>
          <w:sz w:val="24"/>
          <w:szCs w:val="24"/>
          <w:shd w:val="clear" w:color="auto" w:fill="FFFFFF"/>
        </w:rPr>
        <w:t>–</w:t>
      </w:r>
      <w:r w:rsidR="00E8529C">
        <w:rPr>
          <w:sz w:val="24"/>
          <w:szCs w:val="24"/>
          <w:shd w:val="clear" w:color="auto" w:fill="FFFFFF"/>
        </w:rPr>
        <w:t xml:space="preserve"> </w:t>
      </w:r>
      <w:r w:rsidR="003A0371">
        <w:rPr>
          <w:sz w:val="24"/>
          <w:szCs w:val="24"/>
          <w:shd w:val="clear" w:color="auto" w:fill="FFFFFF"/>
        </w:rPr>
        <w:t xml:space="preserve">31.12.2027), </w:t>
      </w:r>
      <w:proofErr w:type="spellStart"/>
      <w:r w:rsidR="00A13E87">
        <w:rPr>
          <w:sz w:val="24"/>
          <w:szCs w:val="24"/>
          <w:shd w:val="clear" w:color="auto" w:fill="FFFFFF"/>
        </w:rPr>
        <w:t>п.Тупрунка</w:t>
      </w:r>
      <w:proofErr w:type="spellEnd"/>
      <w:r w:rsidR="00A13E87">
        <w:rPr>
          <w:sz w:val="24"/>
          <w:szCs w:val="24"/>
          <w:shd w:val="clear" w:color="auto" w:fill="FFFFFF"/>
        </w:rPr>
        <w:t xml:space="preserve"> (23.06.2021- 31.10.2027).</w:t>
      </w:r>
      <w:r>
        <w:rPr>
          <w:sz w:val="24"/>
          <w:szCs w:val="24"/>
          <w:shd w:val="clear" w:color="auto" w:fill="FFFFFF"/>
        </w:rPr>
        <w:t xml:space="preserve"> </w:t>
      </w:r>
    </w:p>
    <w:p w:rsidR="00D97100" w:rsidRDefault="002304D9" w:rsidP="00CC052A">
      <w:pPr>
        <w:pStyle w:val="a9"/>
        <w:framePr w:w="0" w:h="0" w:wrap="auto" w:vAnchor="margin" w:hAnchor="text" w:xAlign="left" w:yAlign="inline"/>
        <w:spacing w:line="276" w:lineRule="auto"/>
        <w:jc w:val="both"/>
        <w:rPr>
          <w:sz w:val="24"/>
          <w:szCs w:val="24"/>
          <w:shd w:val="clear" w:color="auto" w:fill="FFFFFF"/>
        </w:rPr>
      </w:pPr>
      <w:r>
        <w:rPr>
          <w:sz w:val="24"/>
          <w:szCs w:val="24"/>
          <w:shd w:val="clear" w:color="auto" w:fill="FFFFFF"/>
        </w:rPr>
        <w:t xml:space="preserve">         В соответствии с Правилами утверждения инвестиционных программ</w:t>
      </w:r>
      <w:r w:rsidR="00E95B87">
        <w:rPr>
          <w:sz w:val="24"/>
          <w:szCs w:val="24"/>
          <w:shd w:val="clear" w:color="auto" w:fill="FFFFFF"/>
        </w:rPr>
        <w:t xml:space="preserve"> субъектов электроэнергетики, утвержденными постановлениями Правительства Российской Федерации от 01.12.2009 № 977, инвестиционная программа филиала ПАО «</w:t>
      </w:r>
      <w:proofErr w:type="spellStart"/>
      <w:r w:rsidR="00E95B87">
        <w:rPr>
          <w:sz w:val="24"/>
          <w:szCs w:val="24"/>
          <w:shd w:val="clear" w:color="auto" w:fill="FFFFFF"/>
        </w:rPr>
        <w:t>Россети</w:t>
      </w:r>
      <w:proofErr w:type="spellEnd"/>
      <w:r w:rsidR="00E95B87">
        <w:rPr>
          <w:sz w:val="24"/>
          <w:szCs w:val="24"/>
          <w:shd w:val="clear" w:color="auto" w:fill="FFFFFF"/>
        </w:rPr>
        <w:t xml:space="preserve"> Центр и Приволжье» - «Кировэнерго» ежегодно согласуется и утверждается Министерством энергетики Российской</w:t>
      </w:r>
      <w:r w:rsidR="00D538E2">
        <w:rPr>
          <w:sz w:val="24"/>
          <w:szCs w:val="24"/>
          <w:shd w:val="clear" w:color="auto" w:fill="FFFFFF"/>
        </w:rPr>
        <w:t xml:space="preserve"> Федерации</w:t>
      </w:r>
      <w:r w:rsidR="00D97100">
        <w:rPr>
          <w:sz w:val="24"/>
          <w:szCs w:val="24"/>
          <w:shd w:val="clear" w:color="auto" w:fill="FFFFFF"/>
        </w:rPr>
        <w:t>.</w:t>
      </w:r>
    </w:p>
    <w:p w:rsidR="00C35F6D" w:rsidRDefault="00D97100" w:rsidP="00784FC1">
      <w:pPr>
        <w:pStyle w:val="a9"/>
        <w:framePr w:w="0" w:h="0" w:wrap="auto" w:vAnchor="margin" w:hAnchor="text" w:xAlign="left" w:yAlign="inline"/>
        <w:spacing w:line="276" w:lineRule="auto"/>
        <w:jc w:val="both"/>
        <w:rPr>
          <w:sz w:val="24"/>
          <w:szCs w:val="24"/>
        </w:rPr>
      </w:pPr>
      <w:r>
        <w:rPr>
          <w:sz w:val="24"/>
          <w:szCs w:val="24"/>
          <w:shd w:val="clear" w:color="auto" w:fill="FFFFFF"/>
        </w:rPr>
        <w:t xml:space="preserve">         </w:t>
      </w:r>
      <w:r w:rsidR="00C35F6D" w:rsidRPr="002E6089">
        <w:rPr>
          <w:sz w:val="24"/>
          <w:szCs w:val="24"/>
        </w:rPr>
        <w:t xml:space="preserve"> </w:t>
      </w:r>
      <w:r w:rsidR="00784907">
        <w:rPr>
          <w:sz w:val="24"/>
          <w:szCs w:val="24"/>
        </w:rPr>
        <w:t xml:space="preserve"> </w:t>
      </w:r>
      <w:r w:rsidR="00C35F6D" w:rsidRPr="002E6089">
        <w:rPr>
          <w:sz w:val="24"/>
          <w:szCs w:val="24"/>
        </w:rPr>
        <w:t>Техническ</w:t>
      </w:r>
      <w:r w:rsidR="002D730F" w:rsidRPr="002E6089">
        <w:rPr>
          <w:sz w:val="24"/>
          <w:szCs w:val="24"/>
        </w:rPr>
        <w:t>ие</w:t>
      </w:r>
      <w:r w:rsidR="00C35F6D" w:rsidRPr="002E6089">
        <w:rPr>
          <w:sz w:val="24"/>
          <w:szCs w:val="24"/>
        </w:rPr>
        <w:t xml:space="preserve"> задани</w:t>
      </w:r>
      <w:r w:rsidR="002D730F" w:rsidRPr="002E6089">
        <w:rPr>
          <w:sz w:val="24"/>
          <w:szCs w:val="24"/>
        </w:rPr>
        <w:t>я</w:t>
      </w:r>
      <w:r w:rsidR="00C35F6D" w:rsidRPr="002E6089">
        <w:rPr>
          <w:sz w:val="24"/>
          <w:szCs w:val="24"/>
        </w:rPr>
        <w:t xml:space="preserve"> на разработку инвестиционн</w:t>
      </w:r>
      <w:r w:rsidR="002D730F" w:rsidRPr="002E6089">
        <w:rPr>
          <w:sz w:val="24"/>
          <w:szCs w:val="24"/>
        </w:rPr>
        <w:t>ых</w:t>
      </w:r>
      <w:r w:rsidR="00C35F6D" w:rsidRPr="002E6089">
        <w:rPr>
          <w:sz w:val="24"/>
          <w:szCs w:val="24"/>
        </w:rPr>
        <w:t xml:space="preserve"> программ развития системы </w:t>
      </w:r>
      <w:r w:rsidR="002D730F" w:rsidRPr="002E6089">
        <w:rPr>
          <w:sz w:val="24"/>
          <w:szCs w:val="24"/>
        </w:rPr>
        <w:t xml:space="preserve">теплоснабжения, </w:t>
      </w:r>
      <w:r w:rsidR="00C35F6D" w:rsidRPr="002E6089">
        <w:rPr>
          <w:sz w:val="24"/>
          <w:szCs w:val="24"/>
        </w:rPr>
        <w:t xml:space="preserve">водоснабжения и водоотведения, основная </w:t>
      </w:r>
      <w:proofErr w:type="gramStart"/>
      <w:r w:rsidR="00C35F6D" w:rsidRPr="002E6089">
        <w:rPr>
          <w:sz w:val="24"/>
          <w:szCs w:val="24"/>
        </w:rPr>
        <w:t>целью</w:t>
      </w:r>
      <w:proofErr w:type="gramEnd"/>
      <w:r w:rsidR="00C35F6D" w:rsidRPr="002E6089">
        <w:rPr>
          <w:sz w:val="24"/>
          <w:szCs w:val="24"/>
        </w:rPr>
        <w:t xml:space="preserve"> которой является выполнение мероприятий, направленных </w:t>
      </w:r>
      <w:r w:rsidR="003C426D" w:rsidRPr="002E6089">
        <w:rPr>
          <w:sz w:val="24"/>
          <w:szCs w:val="24"/>
        </w:rPr>
        <w:t>на о</w:t>
      </w:r>
      <w:r w:rsidR="003C426D" w:rsidRPr="002E6089">
        <w:rPr>
          <w:rFonts w:eastAsia="Calibri"/>
          <w:sz w:val="24"/>
          <w:szCs w:val="24"/>
        </w:rPr>
        <w:t>беспечение надежности (бесперебойности) предоставления услуг по передаче тепловой энергии</w:t>
      </w:r>
      <w:r w:rsidR="002132E2">
        <w:rPr>
          <w:rFonts w:eastAsia="Calibri"/>
          <w:sz w:val="24"/>
          <w:szCs w:val="24"/>
        </w:rPr>
        <w:t>,</w:t>
      </w:r>
      <w:r w:rsidR="003C426D" w:rsidRPr="002E6089">
        <w:rPr>
          <w:rFonts w:eastAsia="Calibri"/>
          <w:sz w:val="24"/>
          <w:szCs w:val="24"/>
        </w:rPr>
        <w:t xml:space="preserve"> а также </w:t>
      </w:r>
      <w:r w:rsidR="00C35F6D" w:rsidRPr="002E6089">
        <w:rPr>
          <w:sz w:val="24"/>
          <w:szCs w:val="24"/>
        </w:rPr>
        <w:t xml:space="preserve">на приведения качества питьевой воды в соответствие с установленными требованиями на территории </w:t>
      </w:r>
      <w:r w:rsidR="003C426D" w:rsidRPr="002E6089">
        <w:rPr>
          <w:sz w:val="24"/>
          <w:szCs w:val="24"/>
        </w:rPr>
        <w:t xml:space="preserve">Верхнекамского муниципального округа </w:t>
      </w:r>
      <w:r w:rsidR="00C35F6D" w:rsidRPr="002E6089">
        <w:rPr>
          <w:sz w:val="24"/>
          <w:szCs w:val="24"/>
        </w:rPr>
        <w:t>на 2024 - 20</w:t>
      </w:r>
      <w:r w:rsidR="00442C26" w:rsidRPr="002E6089">
        <w:rPr>
          <w:sz w:val="24"/>
          <w:szCs w:val="24"/>
        </w:rPr>
        <w:t>3</w:t>
      </w:r>
      <w:r w:rsidR="00EF7502">
        <w:rPr>
          <w:sz w:val="24"/>
          <w:szCs w:val="24"/>
        </w:rPr>
        <w:t>5</w:t>
      </w:r>
      <w:r w:rsidR="00C35F6D" w:rsidRPr="002E6089">
        <w:rPr>
          <w:sz w:val="24"/>
          <w:szCs w:val="24"/>
        </w:rPr>
        <w:t xml:space="preserve"> годы, разраб</w:t>
      </w:r>
      <w:r w:rsidR="00442C26" w:rsidRPr="002E6089">
        <w:rPr>
          <w:sz w:val="24"/>
          <w:szCs w:val="24"/>
        </w:rPr>
        <w:t>а</w:t>
      </w:r>
      <w:r w:rsidR="00C35F6D" w:rsidRPr="002E6089">
        <w:rPr>
          <w:sz w:val="24"/>
          <w:szCs w:val="24"/>
        </w:rPr>
        <w:t>т</w:t>
      </w:r>
      <w:r w:rsidR="00442C26" w:rsidRPr="002E6089">
        <w:rPr>
          <w:sz w:val="24"/>
          <w:szCs w:val="24"/>
        </w:rPr>
        <w:t>ыва</w:t>
      </w:r>
      <w:r w:rsidR="00457DE1">
        <w:rPr>
          <w:sz w:val="24"/>
          <w:szCs w:val="24"/>
        </w:rPr>
        <w:t xml:space="preserve">ются </w:t>
      </w:r>
      <w:r w:rsidR="00C35F6D" w:rsidRPr="002E6089">
        <w:rPr>
          <w:sz w:val="24"/>
          <w:szCs w:val="24"/>
        </w:rPr>
        <w:t xml:space="preserve"> на основании</w:t>
      </w:r>
      <w:r w:rsidR="0084715B">
        <w:rPr>
          <w:sz w:val="24"/>
          <w:szCs w:val="24"/>
        </w:rPr>
        <w:t xml:space="preserve"> </w:t>
      </w:r>
      <w:r w:rsidR="00440E12">
        <w:rPr>
          <w:sz w:val="24"/>
          <w:szCs w:val="24"/>
        </w:rPr>
        <w:t xml:space="preserve"> </w:t>
      </w:r>
      <w:r w:rsidR="00C35F6D" w:rsidRPr="00440E12">
        <w:rPr>
          <w:sz w:val="24"/>
          <w:szCs w:val="24"/>
        </w:rPr>
        <w:t>Земельного кодекса Российской Федерации;</w:t>
      </w:r>
      <w:r w:rsidR="0084715B" w:rsidRPr="00440E12">
        <w:rPr>
          <w:sz w:val="24"/>
          <w:szCs w:val="24"/>
        </w:rPr>
        <w:t xml:space="preserve"> </w:t>
      </w:r>
      <w:r w:rsidR="00C907F0" w:rsidRPr="00440E12">
        <w:rPr>
          <w:sz w:val="24"/>
          <w:szCs w:val="24"/>
        </w:rPr>
        <w:t xml:space="preserve"> </w:t>
      </w:r>
      <w:proofErr w:type="gramStart"/>
      <w:r w:rsidR="00C35F6D" w:rsidRPr="00440E12">
        <w:rPr>
          <w:sz w:val="24"/>
          <w:szCs w:val="24"/>
        </w:rPr>
        <w:t>Градостроительного кодекса РФ</w:t>
      </w:r>
      <w:r w:rsidR="0084715B" w:rsidRPr="00440E12">
        <w:rPr>
          <w:sz w:val="24"/>
          <w:szCs w:val="24"/>
        </w:rPr>
        <w:t xml:space="preserve">, </w:t>
      </w:r>
      <w:r w:rsidR="00C907F0" w:rsidRPr="00440E12">
        <w:rPr>
          <w:sz w:val="24"/>
          <w:szCs w:val="24"/>
        </w:rPr>
        <w:t xml:space="preserve"> </w:t>
      </w:r>
      <w:r w:rsidR="00C35F6D" w:rsidRPr="008C5F7A">
        <w:rPr>
          <w:color w:val="auto"/>
          <w:sz w:val="24"/>
          <w:szCs w:val="24"/>
        </w:rPr>
        <w:t>Федерального закона от 26.12.2005 г. № 184-ФЗ «О внесении изменений в Федеральный закон «Об основах регулирования тарифов организаций коммунального комплекса» и некоторые законодательные акты Российской Федерации»</w:t>
      </w:r>
      <w:r w:rsidR="0084715B" w:rsidRPr="008C5F7A">
        <w:rPr>
          <w:color w:val="auto"/>
          <w:sz w:val="24"/>
          <w:szCs w:val="24"/>
        </w:rPr>
        <w:t>,</w:t>
      </w:r>
      <w:r w:rsidR="0084715B" w:rsidRPr="008C5F7A">
        <w:rPr>
          <w:color w:val="auto"/>
          <w:sz w:val="24"/>
          <w:szCs w:val="24"/>
          <w:shd w:val="clear" w:color="auto" w:fill="F3F1E9"/>
        </w:rPr>
        <w:t xml:space="preserve">  </w:t>
      </w:r>
      <w:r w:rsidR="00442C26" w:rsidRPr="00440E12">
        <w:rPr>
          <w:sz w:val="24"/>
          <w:szCs w:val="24"/>
        </w:rPr>
        <w:t>Федерального закона  от 27.07.2010 № 190 «О теплоснабжении»</w:t>
      </w:r>
      <w:r w:rsidR="0084715B" w:rsidRPr="00440E12">
        <w:rPr>
          <w:sz w:val="24"/>
          <w:szCs w:val="24"/>
        </w:rPr>
        <w:t xml:space="preserve">, </w:t>
      </w:r>
      <w:r w:rsidR="00550AD8" w:rsidRPr="00440E12">
        <w:rPr>
          <w:sz w:val="24"/>
          <w:szCs w:val="24"/>
        </w:rPr>
        <w:t xml:space="preserve"> </w:t>
      </w:r>
      <w:r w:rsidR="00C35F6D" w:rsidRPr="00440E12">
        <w:rPr>
          <w:sz w:val="24"/>
          <w:szCs w:val="24"/>
        </w:rPr>
        <w:t>Федерального закона от 17.12.2011 г. № 416-ФЗ «О водоснабжении и водоотведении»</w:t>
      </w:r>
      <w:r w:rsidR="00440E12">
        <w:rPr>
          <w:sz w:val="24"/>
          <w:szCs w:val="24"/>
        </w:rPr>
        <w:t xml:space="preserve">, </w:t>
      </w:r>
      <w:r w:rsidR="002132E2">
        <w:rPr>
          <w:sz w:val="24"/>
          <w:szCs w:val="24"/>
        </w:rPr>
        <w:t>п</w:t>
      </w:r>
      <w:r w:rsidR="00C35F6D" w:rsidRPr="00784FC1">
        <w:rPr>
          <w:sz w:val="24"/>
          <w:szCs w:val="24"/>
        </w:rPr>
        <w:t xml:space="preserve">риказа Министерства регионального развития Российской Федерации от 10.10.2007 № 100 «Об утверждении методических </w:t>
      </w:r>
      <w:r w:rsidR="00C35F6D" w:rsidRPr="00784FC1">
        <w:rPr>
          <w:sz w:val="24"/>
          <w:szCs w:val="24"/>
        </w:rPr>
        <w:lastRenderedPageBreak/>
        <w:t>рекомендаций по подготовке</w:t>
      </w:r>
      <w:proofErr w:type="gramEnd"/>
      <w:r w:rsidR="00C35F6D" w:rsidRPr="00784FC1">
        <w:rPr>
          <w:sz w:val="24"/>
          <w:szCs w:val="24"/>
        </w:rPr>
        <w:t xml:space="preserve"> технических заданий по разработке инвестиционных программ организаций коммунального комплекса»</w:t>
      </w:r>
      <w:r w:rsidR="00784FC1" w:rsidRPr="00784FC1">
        <w:rPr>
          <w:sz w:val="24"/>
          <w:szCs w:val="24"/>
        </w:rPr>
        <w:t>, п</w:t>
      </w:r>
      <w:r w:rsidR="00C35F6D" w:rsidRPr="00784FC1">
        <w:rPr>
          <w:sz w:val="24"/>
          <w:szCs w:val="24"/>
        </w:rPr>
        <w:t>риказа Министерства регионального развития Российской Федерации от 6.05.2011года № 204 «О разработке программ комплексного развития систем коммунальной инфраструктуры муниципальных образований</w:t>
      </w:r>
      <w:r w:rsidR="00784FC1">
        <w:rPr>
          <w:sz w:val="24"/>
          <w:szCs w:val="24"/>
        </w:rPr>
        <w:t xml:space="preserve">, </w:t>
      </w:r>
      <w:r w:rsidR="002132E2">
        <w:rPr>
          <w:sz w:val="24"/>
          <w:szCs w:val="24"/>
        </w:rPr>
        <w:t>п</w:t>
      </w:r>
      <w:r w:rsidR="00784FC1">
        <w:rPr>
          <w:sz w:val="24"/>
          <w:szCs w:val="24"/>
        </w:rPr>
        <w:t xml:space="preserve">остановления </w:t>
      </w:r>
      <w:r w:rsidR="00D716E5">
        <w:rPr>
          <w:sz w:val="24"/>
          <w:szCs w:val="24"/>
        </w:rPr>
        <w:t>Правительства РФ от 29</w:t>
      </w:r>
      <w:r w:rsidR="005E7EBF">
        <w:rPr>
          <w:sz w:val="24"/>
          <w:szCs w:val="24"/>
        </w:rPr>
        <w:t>.07.2013 № 641 «Об инвестиционных и производственных программах организаций, осуществляющих деятельность в сфере водоснабжения и водоотведения</w:t>
      </w:r>
      <w:r w:rsidR="002132E2">
        <w:rPr>
          <w:sz w:val="24"/>
          <w:szCs w:val="24"/>
        </w:rPr>
        <w:t>»</w:t>
      </w:r>
      <w:r w:rsidR="005E7EBF">
        <w:rPr>
          <w:sz w:val="24"/>
          <w:szCs w:val="24"/>
        </w:rPr>
        <w:t>.</w:t>
      </w:r>
    </w:p>
    <w:p w:rsidR="00AB12D8" w:rsidRDefault="00AB12D8" w:rsidP="00DF4DC2">
      <w:pPr>
        <w:pStyle w:val="a9"/>
        <w:framePr w:w="0" w:h="0" w:wrap="auto" w:vAnchor="margin" w:hAnchor="text" w:xAlign="left" w:yAlign="inline"/>
        <w:numPr>
          <w:ilvl w:val="0"/>
          <w:numId w:val="3"/>
        </w:numPr>
        <w:spacing w:line="240" w:lineRule="auto"/>
        <w:ind w:left="0" w:firstLine="851"/>
        <w:jc w:val="both"/>
        <w:rPr>
          <w:b/>
          <w:sz w:val="24"/>
          <w:szCs w:val="24"/>
          <w:shd w:val="clear" w:color="auto" w:fill="FFFFFF"/>
        </w:rPr>
      </w:pPr>
      <w:r w:rsidRPr="002E6089">
        <w:rPr>
          <w:b/>
          <w:sz w:val="24"/>
          <w:szCs w:val="24"/>
          <w:shd w:val="clear" w:color="auto" w:fill="FFFFFF"/>
        </w:rPr>
        <w:t>Источники инвестиций, тарифы и доступность программы для населения.</w:t>
      </w:r>
    </w:p>
    <w:p w:rsidR="00DF4DC2" w:rsidRPr="002E6089" w:rsidRDefault="00DF4DC2" w:rsidP="00DF4DC2">
      <w:pPr>
        <w:pStyle w:val="a9"/>
        <w:framePr w:w="0" w:h="0" w:wrap="auto" w:vAnchor="margin" w:hAnchor="text" w:xAlign="left" w:yAlign="inline"/>
        <w:spacing w:line="240" w:lineRule="auto"/>
        <w:ind w:left="851"/>
        <w:jc w:val="both"/>
        <w:rPr>
          <w:b/>
          <w:sz w:val="24"/>
          <w:szCs w:val="24"/>
          <w:shd w:val="clear" w:color="auto" w:fill="FFFFFF"/>
        </w:rPr>
      </w:pPr>
    </w:p>
    <w:p w:rsidR="00C8313E" w:rsidRPr="002E6089" w:rsidRDefault="00C8313E" w:rsidP="002E2E8C">
      <w:pPr>
        <w:pStyle w:val="a9"/>
        <w:framePr w:w="0" w:h="0" w:wrap="auto" w:vAnchor="margin" w:hAnchor="text" w:xAlign="left" w:yAlign="inline"/>
        <w:spacing w:line="276" w:lineRule="auto"/>
        <w:ind w:firstLine="708"/>
        <w:jc w:val="both"/>
        <w:rPr>
          <w:sz w:val="24"/>
          <w:szCs w:val="24"/>
        </w:rPr>
      </w:pPr>
      <w:r w:rsidRPr="002E6089">
        <w:rPr>
          <w:sz w:val="24"/>
          <w:szCs w:val="24"/>
        </w:rPr>
        <w:t>Инвестиционные проекты, включенные в Программу, могут быть реализованы в следующих формах:</w:t>
      </w:r>
    </w:p>
    <w:p w:rsidR="00C8313E" w:rsidRPr="002E6089" w:rsidRDefault="00C8313E" w:rsidP="002E2E8C">
      <w:pPr>
        <w:pStyle w:val="a9"/>
        <w:framePr w:w="0" w:h="0" w:wrap="auto" w:vAnchor="margin" w:hAnchor="text" w:xAlign="left" w:yAlign="inline"/>
        <w:spacing w:line="276" w:lineRule="auto"/>
        <w:ind w:firstLine="708"/>
        <w:jc w:val="both"/>
        <w:rPr>
          <w:sz w:val="24"/>
          <w:szCs w:val="24"/>
        </w:rPr>
      </w:pPr>
      <w:r w:rsidRPr="002E6089">
        <w:rPr>
          <w:sz w:val="24"/>
          <w:szCs w:val="24"/>
        </w:rPr>
        <w:t xml:space="preserve"> – проекты, реализуемые действующими организациями; </w:t>
      </w:r>
    </w:p>
    <w:p w:rsidR="00582023" w:rsidRPr="002E6089" w:rsidRDefault="00C8313E" w:rsidP="002E2E8C">
      <w:pPr>
        <w:pStyle w:val="a9"/>
        <w:framePr w:w="0" w:h="0" w:wrap="auto" w:vAnchor="margin" w:hAnchor="text" w:xAlign="left" w:yAlign="inline"/>
        <w:spacing w:line="276" w:lineRule="auto"/>
        <w:ind w:firstLine="708"/>
        <w:jc w:val="both"/>
        <w:rPr>
          <w:sz w:val="24"/>
          <w:szCs w:val="24"/>
        </w:rPr>
      </w:pPr>
      <w:r w:rsidRPr="002E6089">
        <w:rPr>
          <w:sz w:val="24"/>
          <w:szCs w:val="24"/>
        </w:rPr>
        <w:t xml:space="preserve">– проекты, выставленные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 </w:t>
      </w:r>
    </w:p>
    <w:p w:rsidR="00C8313E" w:rsidRPr="002E6089" w:rsidRDefault="00C8313E" w:rsidP="002E2E8C">
      <w:pPr>
        <w:pStyle w:val="a9"/>
        <w:framePr w:w="0" w:h="0" w:wrap="auto" w:vAnchor="margin" w:hAnchor="text" w:xAlign="left" w:yAlign="inline"/>
        <w:spacing w:line="276" w:lineRule="auto"/>
        <w:ind w:firstLine="708"/>
        <w:jc w:val="both"/>
        <w:rPr>
          <w:sz w:val="24"/>
          <w:szCs w:val="24"/>
        </w:rPr>
      </w:pPr>
      <w:r w:rsidRPr="002E6089">
        <w:rPr>
          <w:sz w:val="24"/>
          <w:szCs w:val="24"/>
        </w:rPr>
        <w:t xml:space="preserve">– проекты, для реализации которых создаются организации с участием действующих </w:t>
      </w:r>
      <w:proofErr w:type="spellStart"/>
      <w:r w:rsidRPr="002E6089">
        <w:rPr>
          <w:sz w:val="24"/>
          <w:szCs w:val="24"/>
        </w:rPr>
        <w:t>ресурсоснабжающих</w:t>
      </w:r>
      <w:proofErr w:type="spellEnd"/>
      <w:r w:rsidRPr="002E6089">
        <w:rPr>
          <w:sz w:val="24"/>
          <w:szCs w:val="24"/>
        </w:rPr>
        <w:t xml:space="preserve"> организаций. Основной формой реализации программы является разработка инвестиционных программ организаций коммунального комплекса (водоснабжения, водоотведения, </w:t>
      </w:r>
      <w:r w:rsidR="00582023" w:rsidRPr="002E6089">
        <w:rPr>
          <w:sz w:val="24"/>
          <w:szCs w:val="24"/>
        </w:rPr>
        <w:t>ТКО</w:t>
      </w:r>
      <w:r w:rsidRPr="002E6089">
        <w:rPr>
          <w:sz w:val="24"/>
          <w:szCs w:val="24"/>
        </w:rPr>
        <w:t>), организаций, осуществляющих регулируемые виды деятельности в сфере энергоснабжения, газоснабжения.</w:t>
      </w:r>
    </w:p>
    <w:p w:rsidR="00655BDA" w:rsidRPr="002E6089" w:rsidRDefault="00655BDA" w:rsidP="002E2E8C">
      <w:pPr>
        <w:pStyle w:val="a9"/>
        <w:framePr w:w="0" w:h="0" w:wrap="auto" w:vAnchor="margin" w:hAnchor="text" w:xAlign="left" w:yAlign="inline"/>
        <w:spacing w:line="276" w:lineRule="auto"/>
        <w:ind w:firstLine="708"/>
        <w:jc w:val="both"/>
        <w:rPr>
          <w:sz w:val="24"/>
          <w:szCs w:val="24"/>
        </w:rPr>
      </w:pPr>
      <w:r w:rsidRPr="002E6089">
        <w:rPr>
          <w:sz w:val="24"/>
          <w:szCs w:val="24"/>
        </w:rPr>
        <w:t>Инвестиционная программа организации коммунального комплекса по развитию системы коммунальной инфраструктуры - определяемая органами местного самоуправления для организации коммунального комплекса программа финансирования строительства и (или) модернизации системы коммунальной инфраструктуры и объектов, используемых для ТКО, в целях реализации программы комплексного развития систем коммунальной инфраструктуры (далее также - инвестиционная программа). Инвестиционные программы организаций коммунального комплекса утверждаются органами местного самоуправления.</w:t>
      </w:r>
    </w:p>
    <w:p w:rsidR="00582023" w:rsidRPr="002E6089" w:rsidRDefault="00655BDA" w:rsidP="002E2E8C">
      <w:pPr>
        <w:pStyle w:val="a9"/>
        <w:framePr w:w="0" w:h="0" w:wrap="auto" w:vAnchor="margin" w:hAnchor="text" w:xAlign="left" w:yAlign="inline"/>
        <w:spacing w:line="276" w:lineRule="auto"/>
        <w:ind w:firstLine="708"/>
        <w:jc w:val="both"/>
        <w:rPr>
          <w:sz w:val="24"/>
          <w:szCs w:val="24"/>
        </w:rPr>
      </w:pPr>
      <w:r w:rsidRPr="002E6089">
        <w:rPr>
          <w:sz w:val="24"/>
          <w:szCs w:val="24"/>
        </w:rPr>
        <w:t>Согласно требованиям Федерального закона от 30.12.2004 № 210-ФЗ «Об основах регулирования тарифов организаций коммунального комплекса» на основании программы комплексного развития инженерной инфраструктуры органы местного самоуправления разрабатывают технические задания на разработку инвестиционных программ организаций коммунального комплекса, на основании которых организации разрабатывают инвестиционные программы и определяют финансовые потребности на их реализацию. 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p>
    <w:p w:rsidR="00655BDA" w:rsidRPr="002E6089" w:rsidRDefault="00655BDA" w:rsidP="002E2E8C">
      <w:pPr>
        <w:pStyle w:val="a9"/>
        <w:framePr w:w="0" w:h="0" w:wrap="auto" w:vAnchor="margin" w:hAnchor="text" w:xAlign="left" w:yAlign="inline"/>
        <w:spacing w:line="276" w:lineRule="auto"/>
        <w:ind w:firstLine="708"/>
        <w:jc w:val="both"/>
        <w:rPr>
          <w:sz w:val="24"/>
          <w:szCs w:val="24"/>
          <w:u w:val="single"/>
        </w:rPr>
      </w:pPr>
      <w:r w:rsidRPr="002E6089">
        <w:rPr>
          <w:sz w:val="24"/>
          <w:szCs w:val="24"/>
          <w:u w:val="single"/>
        </w:rPr>
        <w:t>Источники и объемы инвестиций по проектам</w:t>
      </w:r>
    </w:p>
    <w:p w:rsidR="00655BDA" w:rsidRPr="002E6089" w:rsidRDefault="00655BDA" w:rsidP="002E2E8C">
      <w:pPr>
        <w:pStyle w:val="a9"/>
        <w:framePr w:w="0" w:h="0" w:wrap="auto" w:vAnchor="margin" w:hAnchor="text" w:xAlign="left" w:yAlign="inline"/>
        <w:spacing w:line="276" w:lineRule="auto"/>
        <w:ind w:firstLine="708"/>
        <w:jc w:val="both"/>
        <w:rPr>
          <w:sz w:val="24"/>
          <w:szCs w:val="24"/>
        </w:rPr>
      </w:pPr>
      <w:r w:rsidRPr="002E6089">
        <w:rPr>
          <w:sz w:val="24"/>
          <w:szCs w:val="24"/>
        </w:rPr>
        <w:t>Источники финансирования инвестиций по проектам Программы включают:</w:t>
      </w:r>
    </w:p>
    <w:p w:rsidR="00655BDA" w:rsidRPr="002E6089" w:rsidRDefault="00B238BF" w:rsidP="002E2E8C">
      <w:pPr>
        <w:pStyle w:val="a9"/>
        <w:framePr w:w="0" w:h="0" w:wrap="auto" w:vAnchor="margin" w:hAnchor="text" w:xAlign="left" w:yAlign="inline"/>
        <w:spacing w:line="276" w:lineRule="auto"/>
        <w:ind w:firstLine="708"/>
        <w:jc w:val="both"/>
        <w:rPr>
          <w:sz w:val="24"/>
          <w:szCs w:val="24"/>
        </w:rPr>
      </w:pPr>
      <w:r>
        <w:rPr>
          <w:sz w:val="24"/>
          <w:szCs w:val="24"/>
        </w:rPr>
        <w:t>-</w:t>
      </w:r>
      <w:r w:rsidR="00655BDA" w:rsidRPr="002E6089">
        <w:rPr>
          <w:sz w:val="24"/>
          <w:szCs w:val="24"/>
        </w:rPr>
        <w:t xml:space="preserve"> </w:t>
      </w:r>
      <w:r>
        <w:rPr>
          <w:sz w:val="24"/>
          <w:szCs w:val="24"/>
        </w:rPr>
        <w:t xml:space="preserve"> </w:t>
      </w:r>
      <w:r w:rsidR="00655BDA" w:rsidRPr="002E6089">
        <w:rPr>
          <w:sz w:val="24"/>
          <w:szCs w:val="24"/>
        </w:rPr>
        <w:t xml:space="preserve">внебюджетные источники: </w:t>
      </w:r>
    </w:p>
    <w:p w:rsidR="00655BDA" w:rsidRPr="002E6089" w:rsidRDefault="00655BDA" w:rsidP="002E2E8C">
      <w:pPr>
        <w:pStyle w:val="a9"/>
        <w:framePr w:w="0" w:h="0" w:wrap="auto" w:vAnchor="margin" w:hAnchor="text" w:xAlign="left" w:yAlign="inline"/>
        <w:spacing w:line="276" w:lineRule="auto"/>
        <w:ind w:firstLine="708"/>
        <w:jc w:val="both"/>
        <w:rPr>
          <w:sz w:val="24"/>
          <w:szCs w:val="24"/>
        </w:rPr>
      </w:pPr>
      <w:r w:rsidRPr="002E6089">
        <w:rPr>
          <w:sz w:val="24"/>
          <w:szCs w:val="24"/>
        </w:rPr>
        <w:lastRenderedPageBreak/>
        <w:t xml:space="preserve">– плата (тарифы)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 </w:t>
      </w:r>
    </w:p>
    <w:p w:rsidR="00655BDA" w:rsidRPr="002E6089" w:rsidRDefault="00655BDA" w:rsidP="002E2E8C">
      <w:pPr>
        <w:pStyle w:val="a9"/>
        <w:framePr w:w="0" w:h="0" w:wrap="auto" w:vAnchor="margin" w:hAnchor="text" w:xAlign="left" w:yAlign="inline"/>
        <w:spacing w:line="276" w:lineRule="auto"/>
        <w:ind w:firstLine="708"/>
        <w:jc w:val="both"/>
        <w:rPr>
          <w:sz w:val="24"/>
          <w:szCs w:val="24"/>
        </w:rPr>
      </w:pPr>
      <w:r w:rsidRPr="002E6089">
        <w:rPr>
          <w:sz w:val="24"/>
          <w:szCs w:val="24"/>
        </w:rPr>
        <w:t>–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655BDA" w:rsidRPr="002E6089" w:rsidRDefault="00655BDA" w:rsidP="002E2E8C">
      <w:pPr>
        <w:pStyle w:val="a9"/>
        <w:framePr w:w="0" w:h="0" w:wrap="auto" w:vAnchor="margin" w:hAnchor="text" w:xAlign="left" w:yAlign="inline"/>
        <w:spacing w:line="276" w:lineRule="auto"/>
        <w:ind w:firstLine="708"/>
        <w:jc w:val="both"/>
        <w:rPr>
          <w:sz w:val="24"/>
          <w:szCs w:val="24"/>
        </w:rPr>
      </w:pPr>
      <w:r w:rsidRPr="002E6089">
        <w:rPr>
          <w:sz w:val="24"/>
          <w:szCs w:val="24"/>
        </w:rPr>
        <w:t xml:space="preserve"> – привлеченные средства (кредиты); – средства организаций и других инвесторов (прибыль, амортизационные отчисления, снижение затрат за счет реализации проектов); </w:t>
      </w:r>
    </w:p>
    <w:p w:rsidR="00655BDA" w:rsidRPr="002E6089" w:rsidRDefault="00FA1C73" w:rsidP="002E2E8C">
      <w:pPr>
        <w:pStyle w:val="a9"/>
        <w:framePr w:w="0" w:h="0" w:wrap="auto" w:vAnchor="margin" w:hAnchor="text" w:xAlign="left" w:yAlign="inline"/>
        <w:spacing w:line="276" w:lineRule="auto"/>
        <w:ind w:firstLine="708"/>
        <w:jc w:val="both"/>
        <w:rPr>
          <w:sz w:val="24"/>
          <w:szCs w:val="24"/>
        </w:rPr>
      </w:pPr>
      <w:r w:rsidRPr="002E6089">
        <w:rPr>
          <w:sz w:val="24"/>
          <w:szCs w:val="24"/>
        </w:rPr>
        <w:t xml:space="preserve"> -</w:t>
      </w:r>
      <w:r w:rsidR="00655BDA" w:rsidRPr="002E6089">
        <w:rPr>
          <w:sz w:val="24"/>
          <w:szCs w:val="24"/>
        </w:rPr>
        <w:t xml:space="preserve"> </w:t>
      </w:r>
      <w:r w:rsidRPr="002E6089">
        <w:rPr>
          <w:sz w:val="24"/>
          <w:szCs w:val="24"/>
        </w:rPr>
        <w:t xml:space="preserve"> </w:t>
      </w:r>
      <w:r w:rsidR="00655BDA" w:rsidRPr="002E6089">
        <w:rPr>
          <w:sz w:val="24"/>
          <w:szCs w:val="24"/>
        </w:rPr>
        <w:t xml:space="preserve">бюджетные средства: местный бюджет. </w:t>
      </w:r>
    </w:p>
    <w:p w:rsidR="00655BDA" w:rsidRPr="002E6089" w:rsidRDefault="00655BDA" w:rsidP="002E2E8C">
      <w:pPr>
        <w:pStyle w:val="a9"/>
        <w:framePr w:w="0" w:h="0" w:wrap="auto" w:vAnchor="margin" w:hAnchor="text" w:xAlign="left" w:yAlign="inline"/>
        <w:spacing w:line="276" w:lineRule="auto"/>
        <w:ind w:firstLine="708"/>
        <w:jc w:val="both"/>
        <w:rPr>
          <w:sz w:val="24"/>
          <w:szCs w:val="24"/>
        </w:rPr>
      </w:pPr>
      <w:r w:rsidRPr="002E6089">
        <w:rPr>
          <w:sz w:val="24"/>
          <w:szCs w:val="24"/>
        </w:rPr>
        <w:t xml:space="preserve">Объемы финансирования инвестиций по проектам Программы носят прогнозный характер и подлежат ежегодному уточнению при формировании проекта бюджета на соответствующий год исходя из возможностей местного и областного бюджетов и степени реализации мероприятий. Финансовое обеспечение программных инвестиционных проектов за счет средств бюджетов всех уровней осуществляется на основании нормативных правовых актов </w:t>
      </w:r>
      <w:r w:rsidR="00B21A9F" w:rsidRPr="002E6089">
        <w:rPr>
          <w:sz w:val="24"/>
          <w:szCs w:val="24"/>
        </w:rPr>
        <w:t>Верхнекамского муниципального округа, Правительства Кировской области</w:t>
      </w:r>
      <w:r w:rsidRPr="002E6089">
        <w:rPr>
          <w:sz w:val="24"/>
          <w:szCs w:val="24"/>
        </w:rPr>
        <w:t>, утверждающих бюджет.</w:t>
      </w:r>
    </w:p>
    <w:p w:rsidR="00631110" w:rsidRPr="009F7FE3" w:rsidRDefault="00631110" w:rsidP="00FE663B">
      <w:pPr>
        <w:pStyle w:val="a9"/>
        <w:framePr w:w="0" w:h="0" w:wrap="auto" w:vAnchor="margin" w:hAnchor="text" w:xAlign="left" w:yAlign="inline"/>
        <w:spacing w:line="240" w:lineRule="auto"/>
        <w:ind w:firstLine="708"/>
        <w:jc w:val="both"/>
        <w:rPr>
          <w:b/>
          <w:sz w:val="24"/>
          <w:szCs w:val="24"/>
          <w:shd w:val="clear" w:color="auto" w:fill="FFFFFF"/>
        </w:rPr>
      </w:pPr>
      <w:r w:rsidRPr="009F7FE3">
        <w:rPr>
          <w:b/>
          <w:sz w:val="24"/>
          <w:szCs w:val="24"/>
          <w:shd w:val="clear" w:color="auto" w:fill="FFFFFF"/>
        </w:rPr>
        <w:t>6.1. Оценки совокупного платежа граждан за коммунальные услуги на соответствие критериям доступности</w:t>
      </w:r>
    </w:p>
    <w:p w:rsidR="00FE663B" w:rsidRDefault="00FE663B" w:rsidP="00FE663B">
      <w:pPr>
        <w:pStyle w:val="a9"/>
        <w:framePr w:w="0" w:h="0" w:wrap="auto" w:vAnchor="margin" w:hAnchor="text" w:xAlign="left" w:yAlign="inline"/>
        <w:spacing w:line="240" w:lineRule="auto"/>
        <w:ind w:firstLine="708"/>
        <w:jc w:val="both"/>
        <w:rPr>
          <w:sz w:val="24"/>
          <w:szCs w:val="24"/>
          <w:shd w:val="clear" w:color="auto" w:fill="FFFFFF"/>
        </w:rPr>
      </w:pPr>
    </w:p>
    <w:p w:rsidR="002010C0" w:rsidRDefault="00FE663B" w:rsidP="006E55F0">
      <w:pPr>
        <w:pStyle w:val="a9"/>
        <w:framePr w:w="0" w:h="0" w:wrap="auto" w:vAnchor="margin" w:hAnchor="text" w:xAlign="left" w:yAlign="inline"/>
        <w:spacing w:line="276" w:lineRule="auto"/>
        <w:ind w:firstLine="708"/>
        <w:jc w:val="both"/>
        <w:rPr>
          <w:sz w:val="24"/>
          <w:szCs w:val="24"/>
          <w:shd w:val="clear" w:color="auto" w:fill="FFFFFF"/>
        </w:rPr>
      </w:pPr>
      <w:proofErr w:type="gramStart"/>
      <w:r>
        <w:rPr>
          <w:sz w:val="24"/>
          <w:szCs w:val="24"/>
          <w:shd w:val="clear" w:color="auto" w:fill="FFFFFF"/>
        </w:rPr>
        <w:t xml:space="preserve">Региональная служба по тарифам Кировской области в соответствии с пунктом 61 </w:t>
      </w:r>
      <w:r w:rsidR="00BE77C6">
        <w:rPr>
          <w:sz w:val="24"/>
          <w:szCs w:val="24"/>
          <w:shd w:val="clear" w:color="auto" w:fill="FFFFFF"/>
        </w:rPr>
        <w:t>О</w:t>
      </w:r>
      <w:r>
        <w:rPr>
          <w:sz w:val="24"/>
          <w:szCs w:val="24"/>
          <w:shd w:val="clear" w:color="auto" w:fill="FFFFFF"/>
        </w:rPr>
        <w:t xml:space="preserve">снов формирования индексов изменения размера платы </w:t>
      </w:r>
      <w:proofErr w:type="spellStart"/>
      <w:r>
        <w:rPr>
          <w:sz w:val="24"/>
          <w:szCs w:val="24"/>
          <w:shd w:val="clear" w:color="auto" w:fill="FFFFFF"/>
        </w:rPr>
        <w:t>градлан</w:t>
      </w:r>
      <w:proofErr w:type="spellEnd"/>
      <w:r w:rsidR="00720B3D">
        <w:rPr>
          <w:sz w:val="24"/>
          <w:szCs w:val="24"/>
          <w:shd w:val="clear" w:color="auto" w:fill="FFFFFF"/>
        </w:rPr>
        <w:t xml:space="preserve"> за коммунальные услуги в Российской Федерации, утвержденных постановлением  Правительства Российской Федерации от 30.04.2014 № 400 </w:t>
      </w:r>
      <w:r w:rsidR="009F7FE3">
        <w:rPr>
          <w:sz w:val="24"/>
          <w:szCs w:val="24"/>
          <w:shd w:val="clear" w:color="auto" w:fill="FFFFFF"/>
        </w:rPr>
        <w:t>(</w:t>
      </w:r>
      <w:r w:rsidR="00720B3D">
        <w:rPr>
          <w:sz w:val="24"/>
          <w:szCs w:val="24"/>
          <w:shd w:val="clear" w:color="auto" w:fill="FFFFFF"/>
        </w:rPr>
        <w:t>далее-основы формирования индексов), осуществляет ежемесячный мониторинг соблюдения предельных индексов изменения размера платы граждан за коммунальные услуги по муниципальным образованиям</w:t>
      </w:r>
      <w:r w:rsidR="009636B5">
        <w:rPr>
          <w:sz w:val="24"/>
          <w:szCs w:val="24"/>
          <w:shd w:val="clear" w:color="auto" w:fill="FFFFFF"/>
        </w:rPr>
        <w:t>.</w:t>
      </w:r>
      <w:proofErr w:type="gramEnd"/>
      <w:r w:rsidR="009636B5">
        <w:rPr>
          <w:sz w:val="24"/>
          <w:szCs w:val="24"/>
          <w:shd w:val="clear" w:color="auto" w:fill="FFFFFF"/>
        </w:rPr>
        <w:t xml:space="preserve"> В соответствии с пунктом 60 Основ формирования индексов ежемесячно, не позднее 15-го числа</w:t>
      </w:r>
      <w:r w:rsidR="009F7FE3">
        <w:rPr>
          <w:sz w:val="24"/>
          <w:szCs w:val="24"/>
          <w:shd w:val="clear" w:color="auto" w:fill="FFFFFF"/>
        </w:rPr>
        <w:t>, следующего за отчетным, указанная информация посредством федеральной государственной информационной системы</w:t>
      </w:r>
      <w:r w:rsidR="00037B53">
        <w:rPr>
          <w:sz w:val="24"/>
          <w:szCs w:val="24"/>
          <w:shd w:val="clear" w:color="auto" w:fill="FFFFFF"/>
        </w:rPr>
        <w:t xml:space="preserve"> «</w:t>
      </w:r>
      <w:r w:rsidR="0036653B">
        <w:rPr>
          <w:sz w:val="24"/>
          <w:szCs w:val="24"/>
          <w:shd w:val="clear" w:color="auto" w:fill="FFFFFF"/>
        </w:rPr>
        <w:t>Е</w:t>
      </w:r>
      <w:r w:rsidR="009F7FE3">
        <w:rPr>
          <w:sz w:val="24"/>
          <w:szCs w:val="24"/>
          <w:shd w:val="clear" w:color="auto" w:fill="FFFFFF"/>
        </w:rPr>
        <w:t>диная информационн</w:t>
      </w:r>
      <w:r w:rsidR="00037B53">
        <w:rPr>
          <w:sz w:val="24"/>
          <w:szCs w:val="24"/>
          <w:shd w:val="clear" w:color="auto" w:fill="FFFFFF"/>
        </w:rPr>
        <w:t>о-аналитическая система» (ФГИС ЕИАС) в формате электронных документов направляется в Федеральну</w:t>
      </w:r>
      <w:r w:rsidR="002010C0">
        <w:rPr>
          <w:sz w:val="24"/>
          <w:szCs w:val="24"/>
          <w:shd w:val="clear" w:color="auto" w:fill="FFFFFF"/>
        </w:rPr>
        <w:t>ю антимонопольную службу России.</w:t>
      </w:r>
    </w:p>
    <w:p w:rsidR="00FE663B" w:rsidRDefault="002010C0" w:rsidP="006E55F0">
      <w:pPr>
        <w:pStyle w:val="a9"/>
        <w:framePr w:w="0" w:h="0" w:wrap="auto" w:vAnchor="margin" w:hAnchor="text" w:xAlign="left" w:yAlign="inline"/>
        <w:spacing w:line="276" w:lineRule="auto"/>
        <w:ind w:firstLine="708"/>
        <w:jc w:val="both"/>
        <w:rPr>
          <w:sz w:val="24"/>
          <w:szCs w:val="24"/>
          <w:shd w:val="clear" w:color="auto" w:fill="FFFFFF"/>
        </w:rPr>
      </w:pPr>
      <w:r>
        <w:rPr>
          <w:sz w:val="24"/>
          <w:szCs w:val="24"/>
          <w:shd w:val="clear" w:color="auto" w:fill="FFFFFF"/>
        </w:rPr>
        <w:t xml:space="preserve">Результаты </w:t>
      </w:r>
      <w:proofErr w:type="gramStart"/>
      <w:r>
        <w:rPr>
          <w:sz w:val="24"/>
          <w:szCs w:val="24"/>
          <w:shd w:val="clear" w:color="auto" w:fill="FFFFFF"/>
        </w:rPr>
        <w:t>мониторинга соблюдения предельных индексов изменения размера платы граждан</w:t>
      </w:r>
      <w:proofErr w:type="gramEnd"/>
      <w:r>
        <w:rPr>
          <w:sz w:val="24"/>
          <w:szCs w:val="24"/>
          <w:shd w:val="clear" w:color="auto" w:fill="FFFFFF"/>
        </w:rPr>
        <w:t xml:space="preserve"> за коммунальные услуги по </w:t>
      </w:r>
      <w:r w:rsidR="004D51B5">
        <w:rPr>
          <w:sz w:val="24"/>
          <w:szCs w:val="24"/>
          <w:shd w:val="clear" w:color="auto" w:fill="FFFFFF"/>
        </w:rPr>
        <w:t xml:space="preserve">муниципальным образованиям в соответствии с пунктом 68 «Основ формирования индексов» размещаются Региональной службой по тарифам Кировской области на своем официальном сайте </w:t>
      </w:r>
      <w:hyperlink r:id="rId9" w:history="1">
        <w:r w:rsidR="00C41725" w:rsidRPr="00F755D4">
          <w:rPr>
            <w:rStyle w:val="ad"/>
            <w:sz w:val="24"/>
            <w:szCs w:val="24"/>
            <w:shd w:val="clear" w:color="auto" w:fill="FFFFFF"/>
            <w:lang w:val="en-US"/>
          </w:rPr>
          <w:t>www</w:t>
        </w:r>
        <w:r w:rsidR="00C41725" w:rsidRPr="00F755D4">
          <w:rPr>
            <w:rStyle w:val="ad"/>
            <w:sz w:val="24"/>
            <w:szCs w:val="24"/>
            <w:shd w:val="clear" w:color="auto" w:fill="FFFFFF"/>
          </w:rPr>
          <w:t>.</w:t>
        </w:r>
        <w:proofErr w:type="spellStart"/>
        <w:r w:rsidR="00C41725" w:rsidRPr="00F755D4">
          <w:rPr>
            <w:rStyle w:val="ad"/>
            <w:sz w:val="24"/>
            <w:szCs w:val="24"/>
            <w:shd w:val="clear" w:color="auto" w:fill="FFFFFF"/>
            <w:lang w:val="en-US"/>
          </w:rPr>
          <w:t>rstkirov</w:t>
        </w:r>
        <w:proofErr w:type="spellEnd"/>
        <w:r w:rsidR="00C41725" w:rsidRPr="00F755D4">
          <w:rPr>
            <w:rStyle w:val="ad"/>
            <w:sz w:val="24"/>
            <w:szCs w:val="24"/>
            <w:shd w:val="clear" w:color="auto" w:fill="FFFFFF"/>
          </w:rPr>
          <w:t>.</w:t>
        </w:r>
        <w:proofErr w:type="spellStart"/>
        <w:r w:rsidR="00C41725" w:rsidRPr="00F755D4">
          <w:rPr>
            <w:rStyle w:val="ad"/>
            <w:sz w:val="24"/>
            <w:szCs w:val="24"/>
            <w:shd w:val="clear" w:color="auto" w:fill="FFFFFF"/>
            <w:lang w:val="en-US"/>
          </w:rPr>
          <w:t>ru</w:t>
        </w:r>
        <w:proofErr w:type="spellEnd"/>
      </w:hyperlink>
      <w:r w:rsidR="006E55F0" w:rsidRPr="006E55F0">
        <w:rPr>
          <w:sz w:val="24"/>
          <w:szCs w:val="24"/>
          <w:u w:val="single"/>
          <w:shd w:val="clear" w:color="auto" w:fill="FFFFFF"/>
        </w:rPr>
        <w:t>.</w:t>
      </w:r>
      <w:r w:rsidR="009636B5">
        <w:rPr>
          <w:sz w:val="24"/>
          <w:szCs w:val="24"/>
          <w:shd w:val="clear" w:color="auto" w:fill="FFFFFF"/>
        </w:rPr>
        <w:t xml:space="preserve"> </w:t>
      </w:r>
    </w:p>
    <w:p w:rsidR="00BE77C6" w:rsidRDefault="00BE77C6" w:rsidP="006E55F0">
      <w:pPr>
        <w:pStyle w:val="a9"/>
        <w:framePr w:w="0" w:h="0" w:wrap="auto" w:vAnchor="margin" w:hAnchor="text" w:xAlign="left" w:yAlign="inline"/>
        <w:spacing w:line="276" w:lineRule="auto"/>
        <w:ind w:firstLine="708"/>
        <w:jc w:val="both"/>
        <w:rPr>
          <w:sz w:val="24"/>
          <w:szCs w:val="24"/>
          <w:shd w:val="clear" w:color="auto" w:fill="FFFFFF"/>
        </w:rPr>
      </w:pPr>
    </w:p>
    <w:p w:rsidR="00AB12D8" w:rsidRPr="002E6089" w:rsidRDefault="002E6089" w:rsidP="00C41725">
      <w:pPr>
        <w:pStyle w:val="a9"/>
        <w:framePr w:w="0" w:h="0" w:wrap="auto" w:vAnchor="margin" w:hAnchor="text" w:xAlign="left" w:yAlign="inline"/>
        <w:numPr>
          <w:ilvl w:val="0"/>
          <w:numId w:val="3"/>
        </w:numPr>
        <w:spacing w:line="276" w:lineRule="auto"/>
        <w:ind w:left="0" w:firstLine="851"/>
        <w:jc w:val="both"/>
        <w:rPr>
          <w:b/>
          <w:sz w:val="24"/>
          <w:szCs w:val="24"/>
          <w:shd w:val="clear" w:color="auto" w:fill="FFFFFF"/>
        </w:rPr>
      </w:pPr>
      <w:r>
        <w:rPr>
          <w:b/>
          <w:sz w:val="24"/>
          <w:szCs w:val="24"/>
          <w:shd w:val="clear" w:color="auto" w:fill="FFFFFF"/>
        </w:rPr>
        <w:t xml:space="preserve"> </w:t>
      </w:r>
      <w:r w:rsidR="00AB12D8" w:rsidRPr="002E6089">
        <w:rPr>
          <w:b/>
          <w:sz w:val="24"/>
          <w:szCs w:val="24"/>
          <w:shd w:val="clear" w:color="auto" w:fill="FFFFFF"/>
        </w:rPr>
        <w:t>Управление программой</w:t>
      </w:r>
    </w:p>
    <w:p w:rsidR="00CC4E84" w:rsidRDefault="005A7384" w:rsidP="00C41725">
      <w:pPr>
        <w:pStyle w:val="a9"/>
        <w:framePr w:w="0" w:h="0" w:wrap="auto" w:vAnchor="margin" w:hAnchor="text" w:xAlign="left" w:yAlign="inline"/>
        <w:spacing w:line="276" w:lineRule="auto"/>
        <w:jc w:val="both"/>
        <w:rPr>
          <w:b/>
          <w:sz w:val="24"/>
          <w:szCs w:val="24"/>
        </w:rPr>
      </w:pPr>
      <w:r>
        <w:rPr>
          <w:b/>
          <w:sz w:val="24"/>
          <w:szCs w:val="24"/>
        </w:rPr>
        <w:t xml:space="preserve">             </w:t>
      </w:r>
      <w:r w:rsidR="00B21A9F" w:rsidRPr="002E6089">
        <w:rPr>
          <w:b/>
          <w:sz w:val="24"/>
          <w:szCs w:val="24"/>
        </w:rPr>
        <w:t>7.1</w:t>
      </w:r>
      <w:r w:rsidR="00CC4E84" w:rsidRPr="002E6089">
        <w:rPr>
          <w:b/>
          <w:sz w:val="24"/>
          <w:szCs w:val="24"/>
        </w:rPr>
        <w:t>.</w:t>
      </w:r>
      <w:r w:rsidR="00B21A9F" w:rsidRPr="002E6089">
        <w:rPr>
          <w:b/>
          <w:sz w:val="24"/>
          <w:szCs w:val="24"/>
        </w:rPr>
        <w:t xml:space="preserve"> Ответственные за реализацию Программы </w:t>
      </w:r>
    </w:p>
    <w:p w:rsidR="00C41725" w:rsidRPr="002E6089" w:rsidRDefault="00C41725" w:rsidP="00C41725">
      <w:pPr>
        <w:pStyle w:val="a9"/>
        <w:framePr w:w="0" w:h="0" w:wrap="auto" w:vAnchor="margin" w:hAnchor="text" w:xAlign="left" w:yAlign="inline"/>
        <w:spacing w:line="276" w:lineRule="auto"/>
        <w:jc w:val="both"/>
        <w:rPr>
          <w:b/>
          <w:sz w:val="24"/>
          <w:szCs w:val="24"/>
        </w:rPr>
      </w:pPr>
    </w:p>
    <w:p w:rsidR="00CC4E84" w:rsidRPr="002E6089" w:rsidRDefault="00B21A9F" w:rsidP="002E2E8C">
      <w:pPr>
        <w:pStyle w:val="a9"/>
        <w:framePr w:w="0" w:h="0" w:wrap="auto" w:vAnchor="margin" w:hAnchor="text" w:xAlign="left" w:yAlign="inline"/>
        <w:spacing w:line="276" w:lineRule="auto"/>
        <w:ind w:firstLine="708"/>
        <w:jc w:val="both"/>
        <w:rPr>
          <w:sz w:val="24"/>
          <w:szCs w:val="24"/>
        </w:rPr>
      </w:pPr>
      <w:r w:rsidRPr="002E6089">
        <w:rPr>
          <w:sz w:val="24"/>
          <w:szCs w:val="24"/>
        </w:rPr>
        <w:t xml:space="preserve">Система управления Программой и </w:t>
      </w:r>
      <w:proofErr w:type="gramStart"/>
      <w:r w:rsidRPr="002E6089">
        <w:rPr>
          <w:sz w:val="24"/>
          <w:szCs w:val="24"/>
        </w:rPr>
        <w:t>контроль за</w:t>
      </w:r>
      <w:proofErr w:type="gramEnd"/>
      <w:r w:rsidRPr="002E6089">
        <w:rPr>
          <w:sz w:val="24"/>
          <w:szCs w:val="24"/>
        </w:rPr>
        <w:t xml:space="preserve"> ходом ее выполнения определяется в соответствии с требованиями, определенными действующим законодательством. </w:t>
      </w:r>
    </w:p>
    <w:p w:rsidR="00CC4E84" w:rsidRPr="002E6089" w:rsidRDefault="00B21A9F" w:rsidP="002E2E8C">
      <w:pPr>
        <w:pStyle w:val="a9"/>
        <w:framePr w:w="0" w:h="0" w:wrap="auto" w:vAnchor="margin" w:hAnchor="text" w:xAlign="left" w:yAlign="inline"/>
        <w:spacing w:line="276" w:lineRule="auto"/>
        <w:ind w:firstLine="708"/>
        <w:jc w:val="both"/>
        <w:rPr>
          <w:sz w:val="24"/>
          <w:szCs w:val="24"/>
        </w:rPr>
      </w:pPr>
      <w:r w:rsidRPr="002E6089">
        <w:rPr>
          <w:sz w:val="24"/>
          <w:szCs w:val="24"/>
        </w:rPr>
        <w:t xml:space="preserve">Механизм реализации Программы базируется на принципах четкого разграничения полномочий и ответственности всех исполнителей программы. </w:t>
      </w:r>
    </w:p>
    <w:p w:rsidR="00CC4E84" w:rsidRPr="002E6089" w:rsidRDefault="00B21A9F" w:rsidP="002E2E8C">
      <w:pPr>
        <w:pStyle w:val="a9"/>
        <w:framePr w:w="0" w:h="0" w:wrap="auto" w:vAnchor="margin" w:hAnchor="text" w:xAlign="left" w:yAlign="inline"/>
        <w:spacing w:line="276" w:lineRule="auto"/>
        <w:ind w:firstLine="708"/>
        <w:jc w:val="both"/>
        <w:rPr>
          <w:sz w:val="24"/>
          <w:szCs w:val="24"/>
        </w:rPr>
      </w:pPr>
      <w:r w:rsidRPr="002E6089">
        <w:rPr>
          <w:sz w:val="24"/>
          <w:szCs w:val="24"/>
        </w:rPr>
        <w:t xml:space="preserve">Управление реализацией Программы осуществляет  – Администрация </w:t>
      </w:r>
      <w:r w:rsidR="00CC4E84" w:rsidRPr="002E6089">
        <w:rPr>
          <w:sz w:val="24"/>
          <w:szCs w:val="24"/>
        </w:rPr>
        <w:t>Верхнекамского муниципального округа</w:t>
      </w:r>
      <w:r w:rsidR="00BE77C6">
        <w:rPr>
          <w:sz w:val="24"/>
          <w:szCs w:val="24"/>
        </w:rPr>
        <w:t xml:space="preserve"> Кировской области</w:t>
      </w:r>
      <w:r w:rsidRPr="002E6089">
        <w:rPr>
          <w:sz w:val="24"/>
          <w:szCs w:val="24"/>
        </w:rPr>
        <w:t xml:space="preserve">. </w:t>
      </w:r>
    </w:p>
    <w:p w:rsidR="00EF086A" w:rsidRDefault="00EF086A" w:rsidP="00C41725">
      <w:pPr>
        <w:pStyle w:val="a9"/>
        <w:framePr w:w="0" w:h="0" w:wrap="auto" w:vAnchor="margin" w:hAnchor="text" w:xAlign="left" w:yAlign="inline"/>
        <w:spacing w:line="276" w:lineRule="auto"/>
        <w:ind w:firstLine="709"/>
        <w:jc w:val="both"/>
        <w:rPr>
          <w:sz w:val="24"/>
          <w:szCs w:val="24"/>
        </w:rPr>
      </w:pPr>
      <w:r w:rsidRPr="00EF086A">
        <w:rPr>
          <w:sz w:val="24"/>
          <w:szCs w:val="24"/>
        </w:rPr>
        <w:t xml:space="preserve">Руководителем программы </w:t>
      </w:r>
      <w:r w:rsidR="00FB397A">
        <w:rPr>
          <w:sz w:val="24"/>
          <w:szCs w:val="24"/>
        </w:rPr>
        <w:t>является заместитель главы администрации Верхнекамского муниципал</w:t>
      </w:r>
      <w:r w:rsidR="00B051AD">
        <w:rPr>
          <w:sz w:val="24"/>
          <w:szCs w:val="24"/>
        </w:rPr>
        <w:t xml:space="preserve">ьного округа Кировской области, исполнителями основных </w:t>
      </w:r>
      <w:r w:rsidR="00B051AD">
        <w:rPr>
          <w:sz w:val="24"/>
          <w:szCs w:val="24"/>
        </w:rPr>
        <w:lastRenderedPageBreak/>
        <w:t xml:space="preserve">мероприятий  программы выступают организации </w:t>
      </w:r>
      <w:r w:rsidR="00C41725">
        <w:rPr>
          <w:sz w:val="24"/>
          <w:szCs w:val="24"/>
        </w:rPr>
        <w:t>коммунального комплекса, осуществляющие деятельность на территории округа.</w:t>
      </w:r>
    </w:p>
    <w:p w:rsidR="00CF00F7" w:rsidRDefault="00CF00F7" w:rsidP="00C41725">
      <w:pPr>
        <w:pStyle w:val="a9"/>
        <w:framePr w:w="0" w:h="0" w:wrap="auto" w:vAnchor="margin" w:hAnchor="text" w:xAlign="left" w:yAlign="inline"/>
        <w:spacing w:line="276" w:lineRule="auto"/>
        <w:ind w:firstLine="709"/>
        <w:jc w:val="both"/>
        <w:rPr>
          <w:sz w:val="24"/>
          <w:szCs w:val="24"/>
        </w:rPr>
      </w:pPr>
      <w:r>
        <w:rPr>
          <w:sz w:val="24"/>
          <w:szCs w:val="24"/>
        </w:rPr>
        <w:t>Для решения поставленных задач и достижения цели настоящей программы требуется:</w:t>
      </w:r>
    </w:p>
    <w:p w:rsidR="00CF00F7" w:rsidRDefault="001B7A7F" w:rsidP="00C41725">
      <w:pPr>
        <w:pStyle w:val="a9"/>
        <w:framePr w:w="0" w:h="0" w:wrap="auto" w:vAnchor="margin" w:hAnchor="text" w:xAlign="left" w:yAlign="inline"/>
        <w:spacing w:line="276" w:lineRule="auto"/>
        <w:ind w:firstLine="709"/>
        <w:jc w:val="both"/>
        <w:rPr>
          <w:sz w:val="24"/>
          <w:szCs w:val="24"/>
        </w:rPr>
      </w:pPr>
      <w:r>
        <w:rPr>
          <w:sz w:val="24"/>
          <w:szCs w:val="24"/>
        </w:rPr>
        <w:t>-о</w:t>
      </w:r>
      <w:r w:rsidR="00C74AF1">
        <w:rPr>
          <w:sz w:val="24"/>
          <w:szCs w:val="24"/>
        </w:rPr>
        <w:t>беспечение реализации программы в соответствии с приоритетами социально-экономического развития Верхн</w:t>
      </w:r>
      <w:r>
        <w:rPr>
          <w:sz w:val="24"/>
          <w:szCs w:val="24"/>
        </w:rPr>
        <w:t>екамского муниципального округа;</w:t>
      </w:r>
    </w:p>
    <w:p w:rsidR="001B7A7F" w:rsidRDefault="001B7A7F" w:rsidP="00C41725">
      <w:pPr>
        <w:pStyle w:val="a9"/>
        <w:framePr w:w="0" w:h="0" w:wrap="auto" w:vAnchor="margin" w:hAnchor="text" w:xAlign="left" w:yAlign="inline"/>
        <w:spacing w:line="276" w:lineRule="auto"/>
        <w:ind w:firstLine="709"/>
        <w:jc w:val="both"/>
        <w:rPr>
          <w:sz w:val="24"/>
          <w:szCs w:val="24"/>
        </w:rPr>
      </w:pPr>
      <w:r>
        <w:rPr>
          <w:sz w:val="24"/>
          <w:szCs w:val="24"/>
        </w:rPr>
        <w:t>- привлечение инвесторов для реализации инвестиционных проектов;</w:t>
      </w:r>
    </w:p>
    <w:p w:rsidR="001B7A7F" w:rsidRDefault="001B7A7F" w:rsidP="00C41725">
      <w:pPr>
        <w:pStyle w:val="a9"/>
        <w:framePr w:w="0" w:h="0" w:wrap="auto" w:vAnchor="margin" w:hAnchor="text" w:xAlign="left" w:yAlign="inline"/>
        <w:spacing w:line="276" w:lineRule="auto"/>
        <w:ind w:firstLine="709"/>
        <w:jc w:val="both"/>
        <w:rPr>
          <w:sz w:val="24"/>
          <w:szCs w:val="24"/>
        </w:rPr>
      </w:pPr>
      <w:r>
        <w:rPr>
          <w:sz w:val="24"/>
          <w:szCs w:val="24"/>
        </w:rPr>
        <w:t>- разработка и реализация механизмов, обеспечивающих минимизацию времени и средств</w:t>
      </w:r>
      <w:r w:rsidR="00A205F6">
        <w:rPr>
          <w:sz w:val="24"/>
          <w:szCs w:val="24"/>
        </w:rPr>
        <w:t xml:space="preserve"> </w:t>
      </w:r>
      <w:r w:rsidR="0058415F">
        <w:rPr>
          <w:sz w:val="24"/>
          <w:szCs w:val="24"/>
        </w:rPr>
        <w:t xml:space="preserve">на получение разрешений, согласований, экспертных заключений и на принятие необходимых </w:t>
      </w:r>
      <w:r w:rsidR="00E75DCB">
        <w:rPr>
          <w:sz w:val="24"/>
          <w:szCs w:val="24"/>
        </w:rPr>
        <w:t>решений различными органами и структурами исполнительной власти при реализации инвестиционных проектов.</w:t>
      </w:r>
    </w:p>
    <w:p w:rsidR="00E75DCB" w:rsidRDefault="00E75DCB" w:rsidP="00C41725">
      <w:pPr>
        <w:pStyle w:val="a9"/>
        <w:framePr w:w="0" w:h="0" w:wrap="auto" w:vAnchor="margin" w:hAnchor="text" w:xAlign="left" w:yAlign="inline"/>
        <w:spacing w:line="276" w:lineRule="auto"/>
        <w:ind w:firstLine="709"/>
        <w:jc w:val="both"/>
        <w:rPr>
          <w:sz w:val="24"/>
          <w:szCs w:val="24"/>
        </w:rPr>
      </w:pPr>
      <w:r>
        <w:rPr>
          <w:sz w:val="24"/>
          <w:szCs w:val="24"/>
        </w:rPr>
        <w:t>Администрация Верхнекамского муниципального округа обеспечивает реализацию программы, в том числе:</w:t>
      </w:r>
    </w:p>
    <w:p w:rsidR="00E75DCB" w:rsidRDefault="00E75DCB" w:rsidP="00C41725">
      <w:pPr>
        <w:pStyle w:val="a9"/>
        <w:framePr w:w="0" w:h="0" w:wrap="auto" w:vAnchor="margin" w:hAnchor="text" w:xAlign="left" w:yAlign="inline"/>
        <w:spacing w:line="276" w:lineRule="auto"/>
        <w:ind w:firstLine="709"/>
        <w:jc w:val="both"/>
        <w:rPr>
          <w:sz w:val="24"/>
          <w:szCs w:val="24"/>
        </w:rPr>
      </w:pPr>
      <w:r>
        <w:rPr>
          <w:sz w:val="24"/>
          <w:szCs w:val="24"/>
        </w:rPr>
        <w:t>- планирование, выполнение организационных мероприятий программы;</w:t>
      </w:r>
    </w:p>
    <w:p w:rsidR="00E75DCB" w:rsidRDefault="00E75DCB" w:rsidP="00C41725">
      <w:pPr>
        <w:pStyle w:val="a9"/>
        <w:framePr w:w="0" w:h="0" w:wrap="auto" w:vAnchor="margin" w:hAnchor="text" w:xAlign="left" w:yAlign="inline"/>
        <w:spacing w:line="276" w:lineRule="auto"/>
        <w:ind w:firstLine="709"/>
        <w:jc w:val="both"/>
        <w:rPr>
          <w:sz w:val="24"/>
          <w:szCs w:val="24"/>
        </w:rPr>
      </w:pPr>
      <w:r>
        <w:rPr>
          <w:sz w:val="24"/>
          <w:szCs w:val="24"/>
        </w:rPr>
        <w:t>-осуществление методических, технических и информационных мероприятий;</w:t>
      </w:r>
    </w:p>
    <w:p w:rsidR="00E75DCB" w:rsidRDefault="00E75DCB" w:rsidP="00C41725">
      <w:pPr>
        <w:pStyle w:val="a9"/>
        <w:framePr w:w="0" w:h="0" w:wrap="auto" w:vAnchor="margin" w:hAnchor="text" w:xAlign="left" w:yAlign="inline"/>
        <w:spacing w:line="276" w:lineRule="auto"/>
        <w:ind w:firstLine="709"/>
        <w:jc w:val="both"/>
        <w:rPr>
          <w:sz w:val="24"/>
          <w:szCs w:val="24"/>
        </w:rPr>
      </w:pPr>
      <w:r>
        <w:rPr>
          <w:sz w:val="24"/>
          <w:szCs w:val="24"/>
        </w:rPr>
        <w:t>-</w:t>
      </w:r>
      <w:r w:rsidR="002B551A">
        <w:rPr>
          <w:sz w:val="24"/>
          <w:szCs w:val="24"/>
        </w:rPr>
        <w:t xml:space="preserve">мониторинг и </w:t>
      </w:r>
      <w:proofErr w:type="gramStart"/>
      <w:r w:rsidR="002B551A">
        <w:rPr>
          <w:sz w:val="24"/>
          <w:szCs w:val="24"/>
        </w:rPr>
        <w:t>контроль за</w:t>
      </w:r>
      <w:proofErr w:type="gramEnd"/>
      <w:r w:rsidR="002B551A">
        <w:rPr>
          <w:sz w:val="24"/>
          <w:szCs w:val="24"/>
        </w:rPr>
        <w:t xml:space="preserve"> реализацией программы.</w:t>
      </w:r>
    </w:p>
    <w:p w:rsidR="002B551A" w:rsidRDefault="002B551A" w:rsidP="00C41725">
      <w:pPr>
        <w:pStyle w:val="a9"/>
        <w:framePr w:w="0" w:h="0" w:wrap="auto" w:vAnchor="margin" w:hAnchor="text" w:xAlign="left" w:yAlign="inline"/>
        <w:spacing w:line="276" w:lineRule="auto"/>
        <w:ind w:firstLine="709"/>
        <w:jc w:val="both"/>
        <w:rPr>
          <w:sz w:val="24"/>
          <w:szCs w:val="24"/>
        </w:rPr>
      </w:pPr>
      <w:r>
        <w:rPr>
          <w:sz w:val="24"/>
          <w:szCs w:val="24"/>
        </w:rPr>
        <w:t>Исполнители программы (организации коммунального комплекса Верхнекамского муниципального округа</w:t>
      </w:r>
      <w:r w:rsidR="00AA4063">
        <w:rPr>
          <w:sz w:val="24"/>
          <w:szCs w:val="24"/>
        </w:rPr>
        <w:t>, проектные, подрядные и иные организации) осуществляют реализацию мероприятий программы.</w:t>
      </w:r>
    </w:p>
    <w:p w:rsidR="00AA4063" w:rsidRDefault="00AA4063" w:rsidP="00C41725">
      <w:pPr>
        <w:pStyle w:val="a9"/>
        <w:framePr w:w="0" w:h="0" w:wrap="auto" w:vAnchor="margin" w:hAnchor="text" w:xAlign="left" w:yAlign="inline"/>
        <w:spacing w:line="276" w:lineRule="auto"/>
        <w:ind w:firstLine="709"/>
        <w:jc w:val="both"/>
        <w:rPr>
          <w:sz w:val="24"/>
          <w:szCs w:val="24"/>
        </w:rPr>
      </w:pPr>
      <w:r>
        <w:rPr>
          <w:sz w:val="24"/>
          <w:szCs w:val="24"/>
        </w:rPr>
        <w:t xml:space="preserve">Администрация Верхнекамского муниципального округа </w:t>
      </w:r>
      <w:r w:rsidR="00BE77C6">
        <w:rPr>
          <w:sz w:val="24"/>
          <w:szCs w:val="24"/>
        </w:rPr>
        <w:t xml:space="preserve">Кировской области </w:t>
      </w:r>
      <w:r>
        <w:rPr>
          <w:sz w:val="24"/>
          <w:szCs w:val="24"/>
        </w:rPr>
        <w:t>координирует работу исполнителей,</w:t>
      </w:r>
      <w:r w:rsidR="000E6546">
        <w:rPr>
          <w:sz w:val="24"/>
          <w:szCs w:val="24"/>
        </w:rPr>
        <w:t xml:space="preserve"> </w:t>
      </w:r>
      <w:r>
        <w:rPr>
          <w:sz w:val="24"/>
          <w:szCs w:val="24"/>
        </w:rPr>
        <w:t>несет ответственность за достижение целей программы, в установленном порядке обеспечивает предоставление информации о ходе реализации</w:t>
      </w:r>
      <w:r w:rsidR="004D3DCD">
        <w:rPr>
          <w:sz w:val="24"/>
          <w:szCs w:val="24"/>
        </w:rPr>
        <w:t xml:space="preserve"> программы. Для осуществления финансового, статистического, информационного анализа запрашивает любую информацию в рамках осуществления своих полномочий у всех участников программы.</w:t>
      </w:r>
    </w:p>
    <w:p w:rsidR="004D3DCD" w:rsidRDefault="000E6546" w:rsidP="00C41725">
      <w:pPr>
        <w:pStyle w:val="a9"/>
        <w:framePr w:w="0" w:h="0" w:wrap="auto" w:vAnchor="margin" w:hAnchor="text" w:xAlign="left" w:yAlign="inline"/>
        <w:spacing w:line="276" w:lineRule="auto"/>
        <w:ind w:firstLine="709"/>
        <w:jc w:val="both"/>
        <w:rPr>
          <w:sz w:val="24"/>
          <w:szCs w:val="24"/>
        </w:rPr>
      </w:pPr>
      <w:r>
        <w:rPr>
          <w:sz w:val="24"/>
          <w:szCs w:val="24"/>
        </w:rPr>
        <w:t xml:space="preserve">Организация управления и контроль являются важнейшими элементами управления программы. Данный процесс должен быть сквозным и </w:t>
      </w:r>
      <w:r w:rsidR="008A166A">
        <w:rPr>
          <w:sz w:val="24"/>
          <w:szCs w:val="24"/>
        </w:rPr>
        <w:t xml:space="preserve">обеспечиваться информацией по сопоставимым критериям для оценки хода осуществления </w:t>
      </w:r>
      <w:proofErr w:type="spellStart"/>
      <w:r w:rsidR="008A166A">
        <w:rPr>
          <w:sz w:val="24"/>
          <w:szCs w:val="24"/>
        </w:rPr>
        <w:t>програмных</w:t>
      </w:r>
      <w:proofErr w:type="spellEnd"/>
      <w:r w:rsidR="008A166A">
        <w:rPr>
          <w:sz w:val="24"/>
          <w:szCs w:val="24"/>
        </w:rPr>
        <w:t xml:space="preserve"> мероприятий.</w:t>
      </w:r>
    </w:p>
    <w:p w:rsidR="008A166A" w:rsidRDefault="008A166A" w:rsidP="00C41725">
      <w:pPr>
        <w:pStyle w:val="a9"/>
        <w:framePr w:w="0" w:h="0" w:wrap="auto" w:vAnchor="margin" w:hAnchor="text" w:xAlign="left" w:yAlign="inline"/>
        <w:spacing w:line="276" w:lineRule="auto"/>
        <w:ind w:firstLine="709"/>
        <w:jc w:val="both"/>
        <w:rPr>
          <w:sz w:val="24"/>
          <w:szCs w:val="24"/>
        </w:rPr>
      </w:pPr>
      <w:proofErr w:type="gramStart"/>
      <w:r>
        <w:rPr>
          <w:sz w:val="24"/>
          <w:szCs w:val="24"/>
        </w:rPr>
        <w:t>Контроль за</w:t>
      </w:r>
      <w:proofErr w:type="gramEnd"/>
      <w:r>
        <w:rPr>
          <w:sz w:val="24"/>
          <w:szCs w:val="24"/>
        </w:rPr>
        <w:t xml:space="preserve"> реализацией программы осуществляют руководитель программы,</w:t>
      </w:r>
      <w:r w:rsidR="000B4271">
        <w:rPr>
          <w:sz w:val="24"/>
          <w:szCs w:val="24"/>
        </w:rPr>
        <w:t xml:space="preserve"> о</w:t>
      </w:r>
      <w:r w:rsidR="00BE77C6">
        <w:rPr>
          <w:sz w:val="24"/>
          <w:szCs w:val="24"/>
        </w:rPr>
        <w:t>т</w:t>
      </w:r>
      <w:r w:rsidR="000B4271">
        <w:rPr>
          <w:sz w:val="24"/>
          <w:szCs w:val="24"/>
        </w:rPr>
        <w:t>дел жилищно-коммунального хозяйства администрации Верхнекамского муниципального округа</w:t>
      </w:r>
      <w:r w:rsidR="0041561A">
        <w:rPr>
          <w:sz w:val="24"/>
          <w:szCs w:val="24"/>
        </w:rPr>
        <w:t>, а именно:</w:t>
      </w:r>
    </w:p>
    <w:p w:rsidR="0041561A" w:rsidRDefault="0041561A" w:rsidP="00C41725">
      <w:pPr>
        <w:pStyle w:val="a9"/>
        <w:framePr w:w="0" w:h="0" w:wrap="auto" w:vAnchor="margin" w:hAnchor="text" w:xAlign="left" w:yAlign="inline"/>
        <w:spacing w:line="276" w:lineRule="auto"/>
        <w:ind w:firstLine="709"/>
        <w:jc w:val="both"/>
        <w:rPr>
          <w:sz w:val="24"/>
          <w:szCs w:val="24"/>
        </w:rPr>
      </w:pPr>
      <w:r>
        <w:rPr>
          <w:sz w:val="24"/>
          <w:szCs w:val="24"/>
        </w:rPr>
        <w:t>-общий контроль;</w:t>
      </w:r>
    </w:p>
    <w:p w:rsidR="0041561A" w:rsidRDefault="0041561A" w:rsidP="00C41725">
      <w:pPr>
        <w:pStyle w:val="a9"/>
        <w:framePr w:w="0" w:h="0" w:wrap="auto" w:vAnchor="margin" w:hAnchor="text" w:xAlign="left" w:yAlign="inline"/>
        <w:spacing w:line="276" w:lineRule="auto"/>
        <w:ind w:firstLine="709"/>
        <w:jc w:val="both"/>
        <w:rPr>
          <w:sz w:val="24"/>
          <w:szCs w:val="24"/>
        </w:rPr>
      </w:pPr>
      <w:r>
        <w:rPr>
          <w:sz w:val="24"/>
          <w:szCs w:val="24"/>
        </w:rPr>
        <w:t xml:space="preserve">-контроль сроков реализации </w:t>
      </w:r>
      <w:proofErr w:type="spellStart"/>
      <w:r>
        <w:rPr>
          <w:sz w:val="24"/>
          <w:szCs w:val="24"/>
        </w:rPr>
        <w:t>програмных</w:t>
      </w:r>
      <w:proofErr w:type="spellEnd"/>
      <w:r>
        <w:rPr>
          <w:sz w:val="24"/>
          <w:szCs w:val="24"/>
        </w:rPr>
        <w:t xml:space="preserve"> мероприятий.</w:t>
      </w:r>
    </w:p>
    <w:p w:rsidR="0041561A" w:rsidRDefault="0041561A" w:rsidP="00C41725">
      <w:pPr>
        <w:pStyle w:val="a9"/>
        <w:framePr w:w="0" w:h="0" w:wrap="auto" w:vAnchor="margin" w:hAnchor="text" w:xAlign="left" w:yAlign="inline"/>
        <w:spacing w:line="276" w:lineRule="auto"/>
        <w:ind w:firstLine="709"/>
        <w:jc w:val="both"/>
        <w:rPr>
          <w:sz w:val="24"/>
          <w:szCs w:val="24"/>
        </w:rPr>
      </w:pPr>
      <w:r>
        <w:rPr>
          <w:sz w:val="24"/>
          <w:szCs w:val="24"/>
        </w:rPr>
        <w:t>Мониторинг выполнения инвестиционных программ организаций коммунального комплекса проводится администрацией Верхнекамского муниципального округа в целях обеспечения электро-, тепл</w:t>
      </w:r>
      <w:proofErr w:type="gramStart"/>
      <w:r>
        <w:rPr>
          <w:sz w:val="24"/>
          <w:szCs w:val="24"/>
        </w:rPr>
        <w:t>о-</w:t>
      </w:r>
      <w:proofErr w:type="gramEnd"/>
      <w:r>
        <w:rPr>
          <w:sz w:val="24"/>
          <w:szCs w:val="24"/>
        </w:rPr>
        <w:t xml:space="preserve">, </w:t>
      </w:r>
      <w:r w:rsidR="009867E2">
        <w:rPr>
          <w:sz w:val="24"/>
          <w:szCs w:val="24"/>
        </w:rPr>
        <w:t xml:space="preserve">газо-, водоснабжения, водоотведения и очистки сточных вод, утилизации (захоронения) ТКО и своевременного принятия решений о развитии систем коммунальной </w:t>
      </w:r>
      <w:r w:rsidR="009D7B41">
        <w:rPr>
          <w:sz w:val="24"/>
          <w:szCs w:val="24"/>
        </w:rPr>
        <w:t>инфраструктуры. Мониторинг включает в себя  сбор и анализ информации о выполнении показателей, установленных инвестиционными программами, а также анализ информации о состоянии и развитии соответствующих систем коммунальной инфраструктуры.</w:t>
      </w:r>
    </w:p>
    <w:p w:rsidR="009D7B41" w:rsidRDefault="009D7B41" w:rsidP="00C41725">
      <w:pPr>
        <w:pStyle w:val="a9"/>
        <w:framePr w:w="0" w:h="0" w:wrap="auto" w:vAnchor="margin" w:hAnchor="text" w:xAlign="left" w:yAlign="inline"/>
        <w:spacing w:line="276" w:lineRule="auto"/>
        <w:ind w:firstLine="709"/>
        <w:jc w:val="both"/>
        <w:rPr>
          <w:sz w:val="24"/>
          <w:szCs w:val="24"/>
        </w:rPr>
      </w:pPr>
      <w:r>
        <w:rPr>
          <w:sz w:val="24"/>
          <w:szCs w:val="24"/>
        </w:rPr>
        <w:t>Реализация программы освещается в средствах массовой информации.</w:t>
      </w:r>
    </w:p>
    <w:p w:rsidR="009D2398" w:rsidRDefault="009D2398" w:rsidP="00C41725">
      <w:pPr>
        <w:pStyle w:val="a9"/>
        <w:framePr w:w="0" w:h="0" w:wrap="auto" w:vAnchor="margin" w:hAnchor="text" w:xAlign="left" w:yAlign="inline"/>
        <w:spacing w:line="276" w:lineRule="auto"/>
        <w:ind w:firstLine="709"/>
        <w:jc w:val="both"/>
        <w:rPr>
          <w:sz w:val="24"/>
          <w:szCs w:val="24"/>
        </w:rPr>
      </w:pPr>
    </w:p>
    <w:p w:rsidR="009D2398" w:rsidRPr="00F33811" w:rsidRDefault="009D2398" w:rsidP="00C41725">
      <w:pPr>
        <w:pStyle w:val="a9"/>
        <w:framePr w:w="0" w:h="0" w:wrap="auto" w:vAnchor="margin" w:hAnchor="text" w:xAlign="left" w:yAlign="inline"/>
        <w:spacing w:line="276" w:lineRule="auto"/>
        <w:ind w:firstLine="709"/>
        <w:jc w:val="both"/>
        <w:rPr>
          <w:b/>
          <w:sz w:val="24"/>
          <w:szCs w:val="24"/>
        </w:rPr>
      </w:pPr>
      <w:r w:rsidRPr="00F33811">
        <w:rPr>
          <w:b/>
          <w:sz w:val="24"/>
          <w:szCs w:val="24"/>
        </w:rPr>
        <w:t xml:space="preserve">7.2. </w:t>
      </w:r>
      <w:r w:rsidR="00F33811" w:rsidRPr="00F33811">
        <w:rPr>
          <w:b/>
          <w:sz w:val="24"/>
          <w:szCs w:val="24"/>
        </w:rPr>
        <w:t>План-график работ по реализации программы.</w:t>
      </w:r>
    </w:p>
    <w:p w:rsidR="009D2398" w:rsidRDefault="00C71306" w:rsidP="00C41725">
      <w:pPr>
        <w:pStyle w:val="a9"/>
        <w:framePr w:w="0" w:h="0" w:wrap="auto" w:vAnchor="margin" w:hAnchor="text" w:xAlign="left" w:yAlign="inline"/>
        <w:spacing w:line="276" w:lineRule="auto"/>
        <w:ind w:firstLine="709"/>
        <w:jc w:val="both"/>
        <w:rPr>
          <w:sz w:val="24"/>
          <w:szCs w:val="24"/>
        </w:rPr>
      </w:pPr>
      <w:r>
        <w:rPr>
          <w:sz w:val="24"/>
          <w:szCs w:val="24"/>
        </w:rPr>
        <w:t>План-график работ по реализации программы приведен в таблице ниже.</w:t>
      </w:r>
    </w:p>
    <w:p w:rsidR="00C71306" w:rsidRDefault="00C71306" w:rsidP="00C41725">
      <w:pPr>
        <w:pStyle w:val="a9"/>
        <w:framePr w:w="0" w:h="0" w:wrap="auto" w:vAnchor="margin" w:hAnchor="text" w:xAlign="left" w:yAlign="inline"/>
        <w:spacing w:line="276" w:lineRule="auto"/>
        <w:ind w:firstLine="709"/>
        <w:jc w:val="both"/>
        <w:rPr>
          <w:sz w:val="24"/>
          <w:szCs w:val="24"/>
        </w:rPr>
        <w:sectPr w:rsidR="00C71306">
          <w:pgSz w:w="11906" w:h="16838"/>
          <w:pgMar w:top="1134" w:right="850" w:bottom="1134" w:left="1701" w:header="708" w:footer="708" w:gutter="0"/>
          <w:cols w:space="708"/>
          <w:docGrid w:linePitch="360"/>
        </w:sectPr>
      </w:pPr>
    </w:p>
    <w:p w:rsidR="009D2398" w:rsidRDefault="00C71306" w:rsidP="009D2398">
      <w:pPr>
        <w:rPr>
          <w:b/>
          <w:i/>
        </w:rPr>
      </w:pPr>
      <w:r>
        <w:rPr>
          <w:b/>
          <w:i/>
        </w:rPr>
        <w:lastRenderedPageBreak/>
        <w:t xml:space="preserve">                                                                                                                                                                                    </w:t>
      </w:r>
      <w:r w:rsidR="009D2398" w:rsidRPr="003B114F">
        <w:rPr>
          <w:b/>
          <w:i/>
        </w:rPr>
        <w:t>Таблица-План-график работ по реализации программы</w:t>
      </w:r>
    </w:p>
    <w:tbl>
      <w:tblPr>
        <w:tblStyle w:val="af"/>
        <w:tblW w:w="14861" w:type="dxa"/>
        <w:tblLook w:val="04A0" w:firstRow="1" w:lastRow="0" w:firstColumn="1" w:lastColumn="0" w:noHBand="0" w:noVBand="1"/>
      </w:tblPr>
      <w:tblGrid>
        <w:gridCol w:w="666"/>
        <w:gridCol w:w="6"/>
        <w:gridCol w:w="6807"/>
        <w:gridCol w:w="3969"/>
        <w:gridCol w:w="3413"/>
      </w:tblGrid>
      <w:tr w:rsidR="009D2398" w:rsidTr="00C92276">
        <w:trPr>
          <w:trHeight w:val="608"/>
        </w:trPr>
        <w:tc>
          <w:tcPr>
            <w:tcW w:w="672" w:type="dxa"/>
            <w:gridSpan w:val="2"/>
          </w:tcPr>
          <w:p w:rsidR="00037436" w:rsidRDefault="00037436" w:rsidP="009D2398">
            <w:pPr>
              <w:rPr>
                <w:b/>
              </w:rPr>
            </w:pPr>
          </w:p>
          <w:p w:rsidR="009D2398" w:rsidRPr="0097677A" w:rsidRDefault="009D2398" w:rsidP="009D2398">
            <w:pPr>
              <w:rPr>
                <w:b/>
              </w:rPr>
            </w:pPr>
            <w:r w:rsidRPr="0097677A">
              <w:rPr>
                <w:b/>
              </w:rPr>
              <w:t>№</w:t>
            </w:r>
          </w:p>
        </w:tc>
        <w:tc>
          <w:tcPr>
            <w:tcW w:w="6807" w:type="dxa"/>
          </w:tcPr>
          <w:p w:rsidR="00037436" w:rsidRDefault="009D2398" w:rsidP="009D2398">
            <w:pPr>
              <w:rPr>
                <w:b/>
              </w:rPr>
            </w:pPr>
            <w:r w:rsidRPr="0097677A">
              <w:rPr>
                <w:b/>
              </w:rPr>
              <w:t xml:space="preserve">                          </w:t>
            </w:r>
            <w:r w:rsidR="00037436">
              <w:rPr>
                <w:b/>
              </w:rPr>
              <w:t xml:space="preserve">         </w:t>
            </w:r>
          </w:p>
          <w:p w:rsidR="009D2398" w:rsidRPr="0097677A" w:rsidRDefault="00037436" w:rsidP="009D2398">
            <w:pPr>
              <w:rPr>
                <w:b/>
              </w:rPr>
            </w:pPr>
            <w:r>
              <w:rPr>
                <w:b/>
              </w:rPr>
              <w:t xml:space="preserve">                                             </w:t>
            </w:r>
            <w:r w:rsidR="009D2398" w:rsidRPr="0097677A">
              <w:rPr>
                <w:b/>
              </w:rPr>
              <w:t xml:space="preserve"> Мероприятия </w:t>
            </w:r>
          </w:p>
        </w:tc>
        <w:tc>
          <w:tcPr>
            <w:tcW w:w="3969" w:type="dxa"/>
          </w:tcPr>
          <w:p w:rsidR="00037436" w:rsidRDefault="00037436" w:rsidP="009D2398">
            <w:pPr>
              <w:rPr>
                <w:b/>
              </w:rPr>
            </w:pPr>
          </w:p>
          <w:p w:rsidR="009D2398" w:rsidRPr="0097677A" w:rsidRDefault="00037436" w:rsidP="009D2398">
            <w:pPr>
              <w:rPr>
                <w:b/>
              </w:rPr>
            </w:pPr>
            <w:r>
              <w:rPr>
                <w:b/>
              </w:rPr>
              <w:t xml:space="preserve">      </w:t>
            </w:r>
            <w:r w:rsidR="009D2398" w:rsidRPr="0097677A">
              <w:rPr>
                <w:b/>
              </w:rPr>
              <w:t xml:space="preserve">Ответственные исполнители </w:t>
            </w:r>
          </w:p>
        </w:tc>
        <w:tc>
          <w:tcPr>
            <w:tcW w:w="3413" w:type="dxa"/>
          </w:tcPr>
          <w:p w:rsidR="00037436" w:rsidRDefault="009D2398" w:rsidP="009D2398">
            <w:pPr>
              <w:rPr>
                <w:b/>
              </w:rPr>
            </w:pPr>
            <w:r w:rsidRPr="0097677A">
              <w:rPr>
                <w:b/>
              </w:rPr>
              <w:t xml:space="preserve">   </w:t>
            </w:r>
          </w:p>
          <w:p w:rsidR="009D2398" w:rsidRPr="0097677A" w:rsidRDefault="00037436" w:rsidP="009D2398">
            <w:pPr>
              <w:rPr>
                <w:b/>
              </w:rPr>
            </w:pPr>
            <w:r>
              <w:rPr>
                <w:b/>
              </w:rPr>
              <w:t xml:space="preserve">                 </w:t>
            </w:r>
            <w:r w:rsidR="009D2398" w:rsidRPr="0097677A">
              <w:rPr>
                <w:b/>
              </w:rPr>
              <w:t xml:space="preserve">Сроки реализации </w:t>
            </w:r>
          </w:p>
        </w:tc>
      </w:tr>
      <w:tr w:rsidR="009D2398" w:rsidRPr="00037436" w:rsidTr="00C92276">
        <w:trPr>
          <w:trHeight w:val="521"/>
        </w:trPr>
        <w:tc>
          <w:tcPr>
            <w:tcW w:w="672" w:type="dxa"/>
            <w:gridSpan w:val="2"/>
          </w:tcPr>
          <w:p w:rsidR="009D2398" w:rsidRPr="00037436" w:rsidRDefault="009D2398" w:rsidP="009D2398">
            <w:r w:rsidRPr="00037436">
              <w:t>1</w:t>
            </w:r>
          </w:p>
        </w:tc>
        <w:tc>
          <w:tcPr>
            <w:tcW w:w="6807" w:type="dxa"/>
          </w:tcPr>
          <w:p w:rsidR="009D2398" w:rsidRPr="00037436" w:rsidRDefault="009D2398" w:rsidP="009D2398">
            <w:r w:rsidRPr="00037436">
              <w:t>Подготовка технических заданий на разработку инвестиционных программ организаций коммунального комплекса</w:t>
            </w:r>
          </w:p>
        </w:tc>
        <w:tc>
          <w:tcPr>
            <w:tcW w:w="3969" w:type="dxa"/>
          </w:tcPr>
          <w:p w:rsidR="009D2398" w:rsidRPr="00037436" w:rsidRDefault="009D2398" w:rsidP="009D2398">
            <w:r w:rsidRPr="00037436">
              <w:t xml:space="preserve">Администрация Верхнекамского муниципального округа </w:t>
            </w:r>
          </w:p>
        </w:tc>
        <w:tc>
          <w:tcPr>
            <w:tcW w:w="3413" w:type="dxa"/>
          </w:tcPr>
          <w:p w:rsidR="009D2398" w:rsidRPr="00037436" w:rsidRDefault="009D2398" w:rsidP="009D2398">
            <w:r w:rsidRPr="00037436">
              <w:t xml:space="preserve">1 месяц с момента утверждения Программы </w:t>
            </w:r>
          </w:p>
        </w:tc>
      </w:tr>
      <w:tr w:rsidR="009D2398" w:rsidRPr="00037436" w:rsidTr="00C92276">
        <w:trPr>
          <w:trHeight w:val="521"/>
        </w:trPr>
        <w:tc>
          <w:tcPr>
            <w:tcW w:w="672" w:type="dxa"/>
            <w:gridSpan w:val="2"/>
          </w:tcPr>
          <w:p w:rsidR="009D2398" w:rsidRPr="00037436" w:rsidRDefault="009D2398" w:rsidP="009D2398">
            <w:r w:rsidRPr="00037436">
              <w:t>2</w:t>
            </w:r>
          </w:p>
        </w:tc>
        <w:tc>
          <w:tcPr>
            <w:tcW w:w="6807" w:type="dxa"/>
          </w:tcPr>
          <w:p w:rsidR="009D2398" w:rsidRPr="00037436" w:rsidRDefault="009D2398" w:rsidP="009D2398">
            <w:r w:rsidRPr="00037436">
              <w:t xml:space="preserve">Разработка инвестиционных программ организаций коммунального комплекса, тарифов на коммунальные услуги </w:t>
            </w:r>
          </w:p>
        </w:tc>
        <w:tc>
          <w:tcPr>
            <w:tcW w:w="3969" w:type="dxa"/>
          </w:tcPr>
          <w:p w:rsidR="009D2398" w:rsidRPr="00037436" w:rsidRDefault="009D2398" w:rsidP="009D2398">
            <w:proofErr w:type="spellStart"/>
            <w:r w:rsidRPr="00037436">
              <w:t>Русурсоснабжающие</w:t>
            </w:r>
            <w:proofErr w:type="spellEnd"/>
            <w:r w:rsidRPr="00037436">
              <w:t xml:space="preserve"> организации</w:t>
            </w:r>
          </w:p>
          <w:p w:rsidR="009D2398" w:rsidRPr="00037436" w:rsidRDefault="009D2398" w:rsidP="009D2398">
            <w:r w:rsidRPr="00037436">
              <w:t xml:space="preserve">Верхнекамского муниципального округа </w:t>
            </w:r>
          </w:p>
        </w:tc>
        <w:tc>
          <w:tcPr>
            <w:tcW w:w="3413" w:type="dxa"/>
          </w:tcPr>
          <w:p w:rsidR="009D2398" w:rsidRPr="00037436" w:rsidRDefault="009D2398" w:rsidP="009D2398">
            <w:r w:rsidRPr="00037436">
              <w:t xml:space="preserve">3 месяца с момента получения утвержденных технических заданий </w:t>
            </w:r>
          </w:p>
        </w:tc>
      </w:tr>
      <w:tr w:rsidR="009D2398" w:rsidRPr="00037436" w:rsidTr="00C92276">
        <w:trPr>
          <w:trHeight w:val="521"/>
        </w:trPr>
        <w:tc>
          <w:tcPr>
            <w:tcW w:w="672" w:type="dxa"/>
            <w:gridSpan w:val="2"/>
          </w:tcPr>
          <w:p w:rsidR="009D2398" w:rsidRPr="00037436" w:rsidRDefault="009D2398" w:rsidP="009D2398">
            <w:r w:rsidRPr="00037436">
              <w:t>3</w:t>
            </w:r>
          </w:p>
        </w:tc>
        <w:tc>
          <w:tcPr>
            <w:tcW w:w="6807" w:type="dxa"/>
          </w:tcPr>
          <w:p w:rsidR="009D2398" w:rsidRPr="00037436" w:rsidRDefault="009D2398" w:rsidP="009D2398">
            <w:r w:rsidRPr="00037436">
              <w:t xml:space="preserve">Утверждение тарифов на коммунальные услуги </w:t>
            </w:r>
          </w:p>
        </w:tc>
        <w:tc>
          <w:tcPr>
            <w:tcW w:w="3969" w:type="dxa"/>
          </w:tcPr>
          <w:p w:rsidR="009D2398" w:rsidRPr="00037436" w:rsidRDefault="00C92276" w:rsidP="009D2398">
            <w:r>
              <w:t>Р</w:t>
            </w:r>
            <w:r w:rsidR="00C80B5E">
              <w:t>егиональная служба по тарифам (РСТ Кировской области)</w:t>
            </w:r>
          </w:p>
        </w:tc>
        <w:tc>
          <w:tcPr>
            <w:tcW w:w="3413" w:type="dxa"/>
          </w:tcPr>
          <w:p w:rsidR="009D2398" w:rsidRPr="00037436" w:rsidRDefault="009D2398" w:rsidP="009D2398">
            <w:r w:rsidRPr="00037436">
              <w:t>Ежегодно</w:t>
            </w:r>
          </w:p>
        </w:tc>
      </w:tr>
      <w:tr w:rsidR="009D2398" w:rsidRPr="00037436" w:rsidTr="00C92276">
        <w:trPr>
          <w:trHeight w:val="492"/>
        </w:trPr>
        <w:tc>
          <w:tcPr>
            <w:tcW w:w="672" w:type="dxa"/>
            <w:gridSpan w:val="2"/>
          </w:tcPr>
          <w:p w:rsidR="009D2398" w:rsidRPr="00037436" w:rsidRDefault="009D2398" w:rsidP="009D2398">
            <w:r w:rsidRPr="00037436">
              <w:t>4</w:t>
            </w:r>
          </w:p>
        </w:tc>
        <w:tc>
          <w:tcPr>
            <w:tcW w:w="6807" w:type="dxa"/>
          </w:tcPr>
          <w:p w:rsidR="009D2398" w:rsidRPr="00037436" w:rsidRDefault="009D2398" w:rsidP="009D2398">
            <w:r w:rsidRPr="00037436">
              <w:t>Принятие решений по выделению бюджетных средств с учетом финансового плана Программы на очередной финансовый год</w:t>
            </w:r>
          </w:p>
        </w:tc>
        <w:tc>
          <w:tcPr>
            <w:tcW w:w="3969" w:type="dxa"/>
          </w:tcPr>
          <w:p w:rsidR="009D2398" w:rsidRPr="00037436" w:rsidRDefault="009D2398" w:rsidP="00B238BF">
            <w:r w:rsidRPr="00037436">
              <w:t xml:space="preserve">Администрация Верхнекамского муниципального округа-средства бюджета МО, </w:t>
            </w:r>
            <w:r w:rsidR="00B238BF">
              <w:t xml:space="preserve">Субъекта </w:t>
            </w:r>
            <w:r w:rsidR="00980672">
              <w:t xml:space="preserve">- средства областного бюджета, </w:t>
            </w:r>
            <w:r w:rsidRPr="00037436">
              <w:t xml:space="preserve">Правительство РФ-средства федерального бюджета </w:t>
            </w:r>
          </w:p>
        </w:tc>
        <w:tc>
          <w:tcPr>
            <w:tcW w:w="3413" w:type="dxa"/>
          </w:tcPr>
          <w:p w:rsidR="009D2398" w:rsidRPr="00037436" w:rsidRDefault="009D2398" w:rsidP="00433AB3">
            <w:r w:rsidRPr="00037436">
              <w:t>Ежегодно (3</w:t>
            </w:r>
            <w:r w:rsidR="00433AB3">
              <w:t xml:space="preserve">-4 </w:t>
            </w:r>
            <w:r w:rsidRPr="00037436">
              <w:t xml:space="preserve"> квартал текущего года)</w:t>
            </w:r>
          </w:p>
        </w:tc>
      </w:tr>
      <w:tr w:rsidR="009D2398" w:rsidRPr="00037436" w:rsidTr="00C92276">
        <w:trPr>
          <w:trHeight w:val="521"/>
        </w:trPr>
        <w:tc>
          <w:tcPr>
            <w:tcW w:w="672" w:type="dxa"/>
            <w:gridSpan w:val="2"/>
          </w:tcPr>
          <w:p w:rsidR="009D2398" w:rsidRPr="00037436" w:rsidRDefault="009D2398" w:rsidP="009D2398">
            <w:r w:rsidRPr="00037436">
              <w:t>5</w:t>
            </w:r>
          </w:p>
        </w:tc>
        <w:tc>
          <w:tcPr>
            <w:tcW w:w="6807" w:type="dxa"/>
          </w:tcPr>
          <w:p w:rsidR="009D2398" w:rsidRPr="00037436" w:rsidRDefault="009D2398" w:rsidP="009D2398">
            <w:r w:rsidRPr="00037436">
              <w:t xml:space="preserve">Подготовка отчетов о реализации мероприятий </w:t>
            </w:r>
            <w:proofErr w:type="gramStart"/>
            <w:r w:rsidRPr="00037436">
              <w:t xml:space="preserve">( </w:t>
            </w:r>
            <w:proofErr w:type="gramEnd"/>
            <w:r w:rsidRPr="00037436">
              <w:t xml:space="preserve">инвестиционных программ, разработанных на основе технических заданий Программы комплексного развития) и достижений основных показателей Программы ( в случае согласования представления информации с районной администрацией </w:t>
            </w:r>
          </w:p>
        </w:tc>
        <w:tc>
          <w:tcPr>
            <w:tcW w:w="3969" w:type="dxa"/>
          </w:tcPr>
          <w:p w:rsidR="005A7384" w:rsidRDefault="005A7384" w:rsidP="009D2398"/>
          <w:p w:rsidR="009D2398" w:rsidRPr="00037436" w:rsidRDefault="009D2398" w:rsidP="009D2398">
            <w:proofErr w:type="spellStart"/>
            <w:r w:rsidRPr="00037436">
              <w:t>Ресурсоснабжающие</w:t>
            </w:r>
            <w:proofErr w:type="spellEnd"/>
            <w:r w:rsidRPr="00037436">
              <w:t xml:space="preserve"> организации  Верхнекамского муниципального округа </w:t>
            </w:r>
          </w:p>
        </w:tc>
        <w:tc>
          <w:tcPr>
            <w:tcW w:w="3413" w:type="dxa"/>
          </w:tcPr>
          <w:p w:rsidR="009D2398" w:rsidRPr="00037436" w:rsidRDefault="009D2398" w:rsidP="009D2398">
            <w:r w:rsidRPr="00037436">
              <w:t xml:space="preserve">Ежеквартально (20-е </w:t>
            </w:r>
            <w:proofErr w:type="gramStart"/>
            <w:r w:rsidRPr="00037436">
              <w:t>число</w:t>
            </w:r>
            <w:proofErr w:type="gramEnd"/>
            <w:r w:rsidRPr="00037436">
              <w:t xml:space="preserve"> следующее за отчетным периодом)</w:t>
            </w:r>
          </w:p>
        </w:tc>
      </w:tr>
      <w:tr w:rsidR="009D2398" w:rsidRPr="00037436" w:rsidTr="00C92276">
        <w:trPr>
          <w:trHeight w:val="521"/>
        </w:trPr>
        <w:tc>
          <w:tcPr>
            <w:tcW w:w="672" w:type="dxa"/>
            <w:gridSpan w:val="2"/>
          </w:tcPr>
          <w:p w:rsidR="009D2398" w:rsidRPr="00037436" w:rsidRDefault="009D2398" w:rsidP="009D2398">
            <w:r w:rsidRPr="00037436">
              <w:t>6</w:t>
            </w:r>
          </w:p>
        </w:tc>
        <w:tc>
          <w:tcPr>
            <w:tcW w:w="6807" w:type="dxa"/>
          </w:tcPr>
          <w:p w:rsidR="009D2398" w:rsidRPr="00037436" w:rsidRDefault="009D2398" w:rsidP="009D2398">
            <w:r w:rsidRPr="00037436">
              <w:t xml:space="preserve">Подготовка доклада  об исполнении Программы на основе аналитической информации, представленной организациям коммунального комплекса, </w:t>
            </w:r>
            <w:proofErr w:type="spellStart"/>
            <w:r w:rsidRPr="00037436">
              <w:t>ресурсоснабжающими</w:t>
            </w:r>
            <w:proofErr w:type="spellEnd"/>
            <w:r w:rsidRPr="00037436">
              <w:t xml:space="preserve"> организациями округа </w:t>
            </w:r>
          </w:p>
        </w:tc>
        <w:tc>
          <w:tcPr>
            <w:tcW w:w="3969" w:type="dxa"/>
          </w:tcPr>
          <w:p w:rsidR="009D2398" w:rsidRPr="00037436" w:rsidRDefault="009D2398" w:rsidP="009D2398">
            <w:r w:rsidRPr="00037436">
              <w:t xml:space="preserve">Администрация Верхнекамского муниципального округа </w:t>
            </w:r>
          </w:p>
        </w:tc>
        <w:tc>
          <w:tcPr>
            <w:tcW w:w="3413" w:type="dxa"/>
          </w:tcPr>
          <w:p w:rsidR="009D2398" w:rsidRPr="00037436" w:rsidRDefault="009D2398" w:rsidP="009D2398">
            <w:r w:rsidRPr="00037436">
              <w:t xml:space="preserve">Не реже 1 раза в год </w:t>
            </w:r>
          </w:p>
        </w:tc>
      </w:tr>
      <w:tr w:rsidR="009D2398" w:rsidRPr="00037436" w:rsidTr="00C92276">
        <w:trPr>
          <w:trHeight w:val="551"/>
        </w:trPr>
        <w:tc>
          <w:tcPr>
            <w:tcW w:w="672" w:type="dxa"/>
            <w:gridSpan w:val="2"/>
          </w:tcPr>
          <w:p w:rsidR="009D2398" w:rsidRPr="00037436" w:rsidRDefault="009D2398" w:rsidP="009D2398">
            <w:r w:rsidRPr="00037436">
              <w:t>7</w:t>
            </w:r>
          </w:p>
        </w:tc>
        <w:tc>
          <w:tcPr>
            <w:tcW w:w="6807" w:type="dxa"/>
            <w:tcBorders>
              <w:right w:val="single" w:sz="4" w:space="0" w:color="auto"/>
            </w:tcBorders>
          </w:tcPr>
          <w:p w:rsidR="009D2398" w:rsidRPr="00037436" w:rsidRDefault="009D2398" w:rsidP="009D2398">
            <w:r w:rsidRPr="00037436">
              <w:t xml:space="preserve">Доклад о реализации мероприятий и достижений основных показателей Программы </w:t>
            </w:r>
          </w:p>
        </w:tc>
        <w:tc>
          <w:tcPr>
            <w:tcW w:w="3969" w:type="dxa"/>
            <w:tcBorders>
              <w:left w:val="single" w:sz="4" w:space="0" w:color="auto"/>
              <w:right w:val="single" w:sz="4" w:space="0" w:color="auto"/>
            </w:tcBorders>
          </w:tcPr>
          <w:p w:rsidR="009D2398" w:rsidRPr="00037436" w:rsidRDefault="009D2398" w:rsidP="009D2398">
            <w:r w:rsidRPr="00037436">
              <w:t>Дума Верхнекамского муниципального округа</w:t>
            </w:r>
          </w:p>
        </w:tc>
        <w:tc>
          <w:tcPr>
            <w:tcW w:w="3413" w:type="dxa"/>
            <w:tcBorders>
              <w:left w:val="single" w:sz="4" w:space="0" w:color="auto"/>
            </w:tcBorders>
          </w:tcPr>
          <w:p w:rsidR="009D2398" w:rsidRPr="00037436" w:rsidRDefault="009D2398" w:rsidP="009D2398">
            <w:r w:rsidRPr="00037436">
              <w:t xml:space="preserve">Не реже 1 раза в 6 месяцев </w:t>
            </w:r>
          </w:p>
        </w:tc>
      </w:tr>
      <w:tr w:rsidR="009D2398" w:rsidRPr="00037436" w:rsidTr="00C92276">
        <w:tblPrEx>
          <w:tblLook w:val="0000" w:firstRow="0" w:lastRow="0" w:firstColumn="0" w:lastColumn="0" w:noHBand="0" w:noVBand="0"/>
        </w:tblPrEx>
        <w:trPr>
          <w:trHeight w:val="258"/>
        </w:trPr>
        <w:tc>
          <w:tcPr>
            <w:tcW w:w="666" w:type="dxa"/>
          </w:tcPr>
          <w:p w:rsidR="009D2398" w:rsidRPr="00037436" w:rsidRDefault="009D2398" w:rsidP="009D2398">
            <w:r w:rsidRPr="00037436">
              <w:t>8</w:t>
            </w:r>
          </w:p>
        </w:tc>
        <w:tc>
          <w:tcPr>
            <w:tcW w:w="6813" w:type="dxa"/>
            <w:gridSpan w:val="2"/>
          </w:tcPr>
          <w:p w:rsidR="009D2398" w:rsidRPr="00037436" w:rsidRDefault="009D2398" w:rsidP="009D2398">
            <w:r w:rsidRPr="00037436">
              <w:t>Подготовка предложений на корректировку (внесение изменений) в Программу, связанные с изменением сроков реализации мероприятий</w:t>
            </w:r>
            <w:proofErr w:type="gramStart"/>
            <w:r w:rsidRPr="00037436">
              <w:t xml:space="preserve"> ,</w:t>
            </w:r>
            <w:proofErr w:type="gramEnd"/>
            <w:r w:rsidRPr="00037436">
              <w:t>объемом финансирования и т.д.</w:t>
            </w:r>
          </w:p>
        </w:tc>
        <w:tc>
          <w:tcPr>
            <w:tcW w:w="3969" w:type="dxa"/>
          </w:tcPr>
          <w:p w:rsidR="009D2398" w:rsidRPr="00037436" w:rsidRDefault="009D2398" w:rsidP="009D2398">
            <w:r w:rsidRPr="00037436">
              <w:t xml:space="preserve">Администрация Верхнекамского муниципального округа </w:t>
            </w:r>
          </w:p>
        </w:tc>
        <w:tc>
          <w:tcPr>
            <w:tcW w:w="3413" w:type="dxa"/>
          </w:tcPr>
          <w:p w:rsidR="009D2398" w:rsidRPr="00037436" w:rsidRDefault="009D2398" w:rsidP="009D2398">
            <w:r w:rsidRPr="00037436">
              <w:t xml:space="preserve">В соответствии с требованиями законодательства </w:t>
            </w:r>
          </w:p>
        </w:tc>
      </w:tr>
      <w:tr w:rsidR="009D2398" w:rsidRPr="00037436" w:rsidTr="00C92276">
        <w:tblPrEx>
          <w:tblLook w:val="0000" w:firstRow="0" w:lastRow="0" w:firstColumn="0" w:lastColumn="0" w:noHBand="0" w:noVBand="0"/>
        </w:tblPrEx>
        <w:trPr>
          <w:trHeight w:val="568"/>
        </w:trPr>
        <w:tc>
          <w:tcPr>
            <w:tcW w:w="666" w:type="dxa"/>
          </w:tcPr>
          <w:p w:rsidR="009D2398" w:rsidRPr="00037436" w:rsidRDefault="009D2398" w:rsidP="009D2398">
            <w:r w:rsidRPr="00037436">
              <w:t>9</w:t>
            </w:r>
          </w:p>
        </w:tc>
        <w:tc>
          <w:tcPr>
            <w:tcW w:w="6813" w:type="dxa"/>
            <w:gridSpan w:val="2"/>
          </w:tcPr>
          <w:p w:rsidR="009D2398" w:rsidRPr="00037436" w:rsidRDefault="009D2398" w:rsidP="009D2398">
            <w:r w:rsidRPr="00037436">
              <w:t>Внесение изменений  в Программу.</w:t>
            </w:r>
          </w:p>
          <w:p w:rsidR="009D2398" w:rsidRPr="00037436" w:rsidRDefault="009D2398" w:rsidP="00C80B5E">
            <w:r w:rsidRPr="00037436">
              <w:t>Изм</w:t>
            </w:r>
            <w:r w:rsidR="00C80B5E">
              <w:t>енения вносятся и утверждаются думой Верхнекамского муниципального округа</w:t>
            </w:r>
            <w:r w:rsidRPr="00037436">
              <w:t xml:space="preserve"> </w:t>
            </w:r>
          </w:p>
        </w:tc>
        <w:tc>
          <w:tcPr>
            <w:tcW w:w="3969" w:type="dxa"/>
          </w:tcPr>
          <w:p w:rsidR="009D2398" w:rsidRPr="00037436" w:rsidRDefault="009D2398" w:rsidP="009D2398">
            <w:r w:rsidRPr="00037436">
              <w:t>Администрация Верхнекамского муниципального округа</w:t>
            </w:r>
          </w:p>
        </w:tc>
        <w:tc>
          <w:tcPr>
            <w:tcW w:w="3413" w:type="dxa"/>
          </w:tcPr>
          <w:p w:rsidR="009D2398" w:rsidRPr="00037436" w:rsidRDefault="009D2398" w:rsidP="009D2398">
            <w:r w:rsidRPr="00037436">
              <w:t xml:space="preserve">Не реже 1 раза в 6 месяцев </w:t>
            </w:r>
          </w:p>
        </w:tc>
      </w:tr>
      <w:tr w:rsidR="009D2398" w:rsidRPr="00037436" w:rsidTr="00C92276">
        <w:tblPrEx>
          <w:tblLook w:val="0000" w:firstRow="0" w:lastRow="0" w:firstColumn="0" w:lastColumn="0" w:noHBand="0" w:noVBand="0"/>
        </w:tblPrEx>
        <w:trPr>
          <w:trHeight w:val="465"/>
        </w:trPr>
        <w:tc>
          <w:tcPr>
            <w:tcW w:w="666" w:type="dxa"/>
          </w:tcPr>
          <w:p w:rsidR="009D2398" w:rsidRPr="00037436" w:rsidRDefault="009D2398" w:rsidP="009D2398">
            <w:r w:rsidRPr="00037436">
              <w:t>10</w:t>
            </w:r>
          </w:p>
        </w:tc>
        <w:tc>
          <w:tcPr>
            <w:tcW w:w="6813" w:type="dxa"/>
            <w:gridSpan w:val="2"/>
          </w:tcPr>
          <w:p w:rsidR="009D2398" w:rsidRPr="00037436" w:rsidRDefault="009D2398" w:rsidP="009D2398">
            <w:r w:rsidRPr="00037436">
              <w:t xml:space="preserve">Осуществление </w:t>
            </w:r>
            <w:proofErr w:type="gramStart"/>
            <w:r w:rsidRPr="00037436">
              <w:t>контроля за</w:t>
            </w:r>
            <w:proofErr w:type="gramEnd"/>
            <w:r w:rsidRPr="00037436">
              <w:t xml:space="preserve"> реализацией Программы,</w:t>
            </w:r>
            <w:r w:rsidR="00A033B6">
              <w:t xml:space="preserve"> </w:t>
            </w:r>
            <w:r w:rsidRPr="00037436">
              <w:t>а также ее конечные результаты и эффективное выполнение мероприятий Программы</w:t>
            </w:r>
          </w:p>
        </w:tc>
        <w:tc>
          <w:tcPr>
            <w:tcW w:w="3969" w:type="dxa"/>
          </w:tcPr>
          <w:p w:rsidR="009D2398" w:rsidRPr="00037436" w:rsidRDefault="009D2398" w:rsidP="009D2398">
            <w:r w:rsidRPr="00037436">
              <w:t xml:space="preserve">Администрация Верхнекамского муниципального округа </w:t>
            </w:r>
          </w:p>
        </w:tc>
        <w:tc>
          <w:tcPr>
            <w:tcW w:w="3413" w:type="dxa"/>
          </w:tcPr>
          <w:p w:rsidR="009D2398" w:rsidRPr="00037436" w:rsidRDefault="009D2398" w:rsidP="009D2398">
            <w:r w:rsidRPr="00037436">
              <w:t xml:space="preserve">На постоянной основе </w:t>
            </w:r>
          </w:p>
        </w:tc>
      </w:tr>
      <w:tr w:rsidR="009D2398" w:rsidRPr="00037436" w:rsidTr="00C92276">
        <w:tblPrEx>
          <w:tblLook w:val="0000" w:firstRow="0" w:lastRow="0" w:firstColumn="0" w:lastColumn="0" w:noHBand="0" w:noVBand="0"/>
        </w:tblPrEx>
        <w:trPr>
          <w:trHeight w:val="539"/>
        </w:trPr>
        <w:tc>
          <w:tcPr>
            <w:tcW w:w="666" w:type="dxa"/>
          </w:tcPr>
          <w:p w:rsidR="009D2398" w:rsidRPr="00037436" w:rsidRDefault="009D2398" w:rsidP="009D2398">
            <w:r w:rsidRPr="00037436">
              <w:t>11</w:t>
            </w:r>
          </w:p>
        </w:tc>
        <w:tc>
          <w:tcPr>
            <w:tcW w:w="6813" w:type="dxa"/>
            <w:gridSpan w:val="2"/>
          </w:tcPr>
          <w:p w:rsidR="009D2398" w:rsidRPr="00037436" w:rsidRDefault="009D2398" w:rsidP="009D2398">
            <w:r w:rsidRPr="00037436">
              <w:t xml:space="preserve">Осуществление экспертных проверок за ходом реализации отдельных мероприятий Программы </w:t>
            </w:r>
          </w:p>
        </w:tc>
        <w:tc>
          <w:tcPr>
            <w:tcW w:w="3969" w:type="dxa"/>
          </w:tcPr>
          <w:p w:rsidR="009D2398" w:rsidRPr="00037436" w:rsidRDefault="009D2398" w:rsidP="009D2398">
            <w:r w:rsidRPr="00037436">
              <w:t xml:space="preserve">Администрация Верхнекамского муниципального округа </w:t>
            </w:r>
          </w:p>
        </w:tc>
        <w:tc>
          <w:tcPr>
            <w:tcW w:w="3413" w:type="dxa"/>
          </w:tcPr>
          <w:p w:rsidR="009D2398" w:rsidRPr="00037436" w:rsidRDefault="009D2398" w:rsidP="009D2398">
            <w:r w:rsidRPr="00037436">
              <w:t xml:space="preserve">Не реже 1 раза в 6 месяцев </w:t>
            </w:r>
          </w:p>
        </w:tc>
      </w:tr>
    </w:tbl>
    <w:p w:rsidR="00177AF3" w:rsidRDefault="00177AF3" w:rsidP="009D2398">
      <w:pPr>
        <w:sectPr w:rsidR="00177AF3" w:rsidSect="009D2398">
          <w:pgSz w:w="16838" w:h="11906" w:orient="landscape"/>
          <w:pgMar w:top="1701" w:right="1134" w:bottom="850" w:left="1134" w:header="708" w:footer="708" w:gutter="0"/>
          <w:cols w:space="708"/>
          <w:docGrid w:linePitch="360"/>
        </w:sectPr>
      </w:pPr>
    </w:p>
    <w:p w:rsidR="00796B3F" w:rsidRDefault="00796B3F" w:rsidP="00796B3F">
      <w:pPr>
        <w:rPr>
          <w:b/>
          <w:sz w:val="24"/>
          <w:szCs w:val="24"/>
        </w:rPr>
      </w:pPr>
      <w:r>
        <w:rPr>
          <w:b/>
          <w:sz w:val="24"/>
          <w:szCs w:val="24"/>
        </w:rPr>
        <w:lastRenderedPageBreak/>
        <w:t xml:space="preserve">7.3. </w:t>
      </w:r>
      <w:r w:rsidRPr="00FB11C6">
        <w:rPr>
          <w:b/>
          <w:sz w:val="24"/>
          <w:szCs w:val="24"/>
        </w:rPr>
        <w:t>Порядок представления отчетности по выполнению программы</w:t>
      </w:r>
    </w:p>
    <w:p w:rsidR="00796B3F" w:rsidRDefault="00796B3F" w:rsidP="00796B3F">
      <w:pPr>
        <w:rPr>
          <w:b/>
          <w:sz w:val="24"/>
          <w:szCs w:val="24"/>
        </w:rPr>
      </w:pPr>
    </w:p>
    <w:p w:rsidR="00796B3F" w:rsidRPr="007C450A" w:rsidRDefault="00796B3F" w:rsidP="00796B3F">
      <w:pPr>
        <w:spacing w:line="276" w:lineRule="auto"/>
        <w:ind w:left="57" w:firstLine="709"/>
        <w:jc w:val="both"/>
        <w:rPr>
          <w:color w:val="000000"/>
          <w:sz w:val="24"/>
          <w:szCs w:val="26"/>
          <w:shd w:val="clear" w:color="auto" w:fill="FFFFFF"/>
        </w:rPr>
      </w:pPr>
      <w:r w:rsidRPr="007C450A">
        <w:rPr>
          <w:color w:val="000000"/>
          <w:sz w:val="24"/>
          <w:szCs w:val="26"/>
          <w:shd w:val="clear" w:color="auto" w:fill="FFFFFF"/>
        </w:rPr>
        <w:t>Представление отчетности по выполнению мероприятий Программы осуществляется</w:t>
      </w:r>
      <w:r w:rsidRPr="007C450A">
        <w:rPr>
          <w:color w:val="000000"/>
          <w:sz w:val="24"/>
          <w:szCs w:val="26"/>
        </w:rPr>
        <w:t xml:space="preserve">  </w:t>
      </w:r>
      <w:r w:rsidRPr="007C450A">
        <w:rPr>
          <w:color w:val="000000"/>
          <w:sz w:val="24"/>
          <w:szCs w:val="26"/>
          <w:shd w:val="clear" w:color="auto" w:fill="FFFFFF"/>
        </w:rPr>
        <w:t>в</w:t>
      </w:r>
      <w:r w:rsidRPr="007C450A">
        <w:rPr>
          <w:color w:val="000000"/>
          <w:sz w:val="24"/>
          <w:szCs w:val="26"/>
        </w:rPr>
        <w:t xml:space="preserve"> </w:t>
      </w:r>
      <w:r w:rsidRPr="007C450A">
        <w:rPr>
          <w:color w:val="000000"/>
          <w:sz w:val="24"/>
          <w:szCs w:val="26"/>
          <w:shd w:val="clear" w:color="auto" w:fill="FFFFFF"/>
        </w:rPr>
        <w:t>рамках мониторинга.</w:t>
      </w:r>
    </w:p>
    <w:p w:rsidR="00796B3F" w:rsidRPr="007C450A" w:rsidRDefault="00796B3F" w:rsidP="00796B3F">
      <w:pPr>
        <w:spacing w:line="276" w:lineRule="auto"/>
        <w:ind w:left="57" w:firstLine="709"/>
        <w:jc w:val="both"/>
        <w:rPr>
          <w:color w:val="000000"/>
          <w:sz w:val="24"/>
          <w:szCs w:val="26"/>
          <w:shd w:val="clear" w:color="auto" w:fill="FFFFFF"/>
        </w:rPr>
      </w:pPr>
      <w:r w:rsidRPr="007C450A">
        <w:rPr>
          <w:color w:val="000000"/>
          <w:sz w:val="24"/>
          <w:szCs w:val="26"/>
          <w:shd w:val="clear" w:color="auto" w:fill="FFFFFF"/>
        </w:rPr>
        <w:t>Целью мониторинга Программы Верхнекамского муниципального округа  является</w:t>
      </w:r>
      <w:r>
        <w:rPr>
          <w:color w:val="000000"/>
          <w:sz w:val="24"/>
          <w:szCs w:val="26"/>
          <w:shd w:val="clear" w:color="auto" w:fill="FFFFFF"/>
        </w:rPr>
        <w:t xml:space="preserve"> </w:t>
      </w:r>
      <w:r w:rsidRPr="007C450A">
        <w:rPr>
          <w:color w:val="000000"/>
          <w:sz w:val="24"/>
          <w:szCs w:val="26"/>
          <w:shd w:val="clear" w:color="auto" w:fill="FFFFFF"/>
        </w:rPr>
        <w:t>регулярный контроль ситуации в сфере коммунального хозяйства, а также анализ</w:t>
      </w:r>
      <w:r>
        <w:rPr>
          <w:color w:val="000000"/>
          <w:sz w:val="24"/>
          <w:szCs w:val="26"/>
          <w:shd w:val="clear" w:color="auto" w:fill="FFFFFF"/>
        </w:rPr>
        <w:t xml:space="preserve"> </w:t>
      </w:r>
      <w:r w:rsidRPr="007C450A">
        <w:rPr>
          <w:color w:val="000000"/>
          <w:sz w:val="24"/>
          <w:szCs w:val="26"/>
          <w:shd w:val="clear" w:color="auto" w:fill="FFFFFF"/>
        </w:rPr>
        <w:t>выполнения мероприятий по модернизации и развитию коммунального комплекса,</w:t>
      </w:r>
      <w:r>
        <w:rPr>
          <w:color w:val="000000"/>
          <w:sz w:val="24"/>
          <w:szCs w:val="26"/>
          <w:shd w:val="clear" w:color="auto" w:fill="FFFFFF"/>
        </w:rPr>
        <w:t xml:space="preserve"> </w:t>
      </w:r>
      <w:r w:rsidRPr="007C450A">
        <w:rPr>
          <w:color w:val="000000"/>
          <w:sz w:val="24"/>
          <w:szCs w:val="26"/>
          <w:shd w:val="clear" w:color="auto" w:fill="FFFFFF"/>
        </w:rPr>
        <w:t>предусмотренных Программой.</w:t>
      </w:r>
    </w:p>
    <w:p w:rsidR="00796B3F" w:rsidRPr="007C450A" w:rsidRDefault="00796B3F" w:rsidP="00796B3F">
      <w:pPr>
        <w:spacing w:line="276" w:lineRule="auto"/>
        <w:ind w:left="57" w:firstLine="709"/>
        <w:jc w:val="both"/>
        <w:rPr>
          <w:color w:val="000000"/>
          <w:sz w:val="24"/>
          <w:szCs w:val="26"/>
          <w:shd w:val="clear" w:color="auto" w:fill="FFFFFF"/>
        </w:rPr>
      </w:pPr>
      <w:r w:rsidRPr="007C450A">
        <w:rPr>
          <w:color w:val="000000"/>
          <w:sz w:val="24"/>
          <w:szCs w:val="26"/>
          <w:shd w:val="clear" w:color="auto" w:fill="FFFFFF"/>
        </w:rPr>
        <w:t>Мониторинг Программы комплексного развития систем коммунальной инфраструктуры включает следующие этапы:</w:t>
      </w:r>
    </w:p>
    <w:p w:rsidR="00796B3F" w:rsidRPr="007C450A" w:rsidRDefault="00796B3F" w:rsidP="00796B3F">
      <w:pPr>
        <w:spacing w:line="276" w:lineRule="auto"/>
        <w:ind w:left="57" w:firstLine="709"/>
        <w:jc w:val="both"/>
        <w:rPr>
          <w:color w:val="000000"/>
          <w:sz w:val="24"/>
          <w:szCs w:val="26"/>
          <w:shd w:val="clear" w:color="auto" w:fill="FFFFFF"/>
        </w:rPr>
      </w:pPr>
      <w:r w:rsidRPr="007C450A">
        <w:rPr>
          <w:color w:val="000000"/>
          <w:sz w:val="24"/>
          <w:szCs w:val="26"/>
          <w:shd w:val="clear" w:color="auto" w:fill="FFFFFF"/>
        </w:rPr>
        <w:t xml:space="preserve">  1.Периодический сбор информации о результатах выполнения мероприятий Программы, а также информации о состоянии и развитии систем коммунальной инфраструктуры Верхнекамского  муниципального округа.</w:t>
      </w:r>
    </w:p>
    <w:p w:rsidR="00796B3F" w:rsidRPr="007C450A" w:rsidRDefault="00796B3F" w:rsidP="00796B3F">
      <w:pPr>
        <w:spacing w:line="276" w:lineRule="auto"/>
        <w:ind w:left="57" w:firstLine="709"/>
        <w:jc w:val="both"/>
        <w:rPr>
          <w:color w:val="000000"/>
          <w:sz w:val="24"/>
          <w:szCs w:val="26"/>
          <w:shd w:val="clear" w:color="auto" w:fill="FFFFFF"/>
        </w:rPr>
      </w:pPr>
      <w:r w:rsidRPr="007C450A">
        <w:rPr>
          <w:color w:val="000000"/>
          <w:sz w:val="24"/>
          <w:szCs w:val="26"/>
          <w:shd w:val="clear" w:color="auto" w:fill="FFFFFF"/>
        </w:rPr>
        <w:t xml:space="preserve">  2.Анализ данных о результатах планируемых и фактически проводимых преобразований систем коммунальной инфраструктуры.</w:t>
      </w:r>
    </w:p>
    <w:p w:rsidR="00796B3F" w:rsidRPr="007C450A" w:rsidRDefault="00796B3F" w:rsidP="00796B3F">
      <w:pPr>
        <w:spacing w:line="276" w:lineRule="auto"/>
        <w:ind w:left="57" w:firstLine="709"/>
        <w:jc w:val="both"/>
        <w:rPr>
          <w:color w:val="000000"/>
          <w:sz w:val="24"/>
          <w:szCs w:val="26"/>
          <w:shd w:val="clear" w:color="auto" w:fill="FFFFFF"/>
        </w:rPr>
      </w:pPr>
      <w:r w:rsidRPr="007C450A">
        <w:rPr>
          <w:color w:val="000000"/>
          <w:sz w:val="24"/>
          <w:szCs w:val="26"/>
          <w:shd w:val="clear" w:color="auto" w:fill="FFFFFF"/>
        </w:rPr>
        <w:t xml:space="preserve">  3.Осуществление экспертных проверок за ходом реализации отдельных  мероприятий Программы.</w:t>
      </w:r>
    </w:p>
    <w:p w:rsidR="00796B3F" w:rsidRPr="007C450A" w:rsidRDefault="00796B3F" w:rsidP="00796B3F">
      <w:pPr>
        <w:spacing w:line="276" w:lineRule="auto"/>
        <w:ind w:firstLine="709"/>
        <w:jc w:val="both"/>
        <w:rPr>
          <w:color w:val="000000"/>
          <w:sz w:val="24"/>
          <w:szCs w:val="26"/>
          <w:shd w:val="clear" w:color="auto" w:fill="FFFFFF"/>
        </w:rPr>
      </w:pPr>
      <w:r w:rsidRPr="007C450A">
        <w:rPr>
          <w:color w:val="000000"/>
          <w:sz w:val="24"/>
          <w:szCs w:val="26"/>
          <w:shd w:val="clear" w:color="auto" w:fill="FFFFFF"/>
        </w:rPr>
        <w:t>Мониторинг Программы 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w:t>
      </w:r>
    </w:p>
    <w:p w:rsidR="00796B3F" w:rsidRPr="007C450A" w:rsidRDefault="00796B3F" w:rsidP="00796B3F">
      <w:pPr>
        <w:spacing w:line="276" w:lineRule="auto"/>
        <w:ind w:left="57" w:firstLine="709"/>
        <w:jc w:val="both"/>
        <w:rPr>
          <w:color w:val="000000"/>
          <w:sz w:val="24"/>
          <w:szCs w:val="26"/>
          <w:shd w:val="clear" w:color="auto" w:fill="FFFFFF"/>
        </w:rPr>
      </w:pPr>
      <w:r w:rsidRPr="007C450A">
        <w:rPr>
          <w:color w:val="000000"/>
          <w:sz w:val="24"/>
          <w:szCs w:val="26"/>
          <w:shd w:val="clear" w:color="auto" w:fill="FFFFFF"/>
        </w:rPr>
        <w:t>Порядок предоставления отчетности по выполнению Программы включает в себя следующие этапы:</w:t>
      </w:r>
    </w:p>
    <w:p w:rsidR="00796B3F" w:rsidRPr="007C450A" w:rsidRDefault="00796B3F" w:rsidP="00796B3F">
      <w:pPr>
        <w:spacing w:line="276" w:lineRule="auto"/>
        <w:ind w:left="57" w:firstLine="709"/>
        <w:jc w:val="both"/>
        <w:rPr>
          <w:color w:val="000000"/>
          <w:sz w:val="24"/>
          <w:szCs w:val="26"/>
          <w:shd w:val="clear" w:color="auto" w:fill="FFFFFF"/>
        </w:rPr>
      </w:pPr>
      <w:r w:rsidRPr="007C450A">
        <w:rPr>
          <w:color w:val="000000"/>
          <w:sz w:val="24"/>
          <w:szCs w:val="26"/>
          <w:shd w:val="clear" w:color="auto" w:fill="FFFFFF"/>
        </w:rPr>
        <w:t xml:space="preserve">1.Подготовка справочной, статистической, аналитической информации о ходе реализации Программы </w:t>
      </w:r>
      <w:proofErr w:type="spellStart"/>
      <w:r w:rsidRPr="007C450A">
        <w:rPr>
          <w:color w:val="000000"/>
          <w:sz w:val="24"/>
          <w:szCs w:val="26"/>
          <w:shd w:val="clear" w:color="auto" w:fill="FFFFFF"/>
        </w:rPr>
        <w:t>ресурсоснабжающими</w:t>
      </w:r>
      <w:proofErr w:type="spellEnd"/>
      <w:r w:rsidRPr="007C450A">
        <w:rPr>
          <w:color w:val="000000"/>
          <w:sz w:val="24"/>
          <w:szCs w:val="26"/>
          <w:shd w:val="clear" w:color="auto" w:fill="FFFFFF"/>
        </w:rPr>
        <w:t xml:space="preserve"> организациями в адрес администрации Верхнекамского муниципального округа</w:t>
      </w:r>
      <w:r w:rsidR="00DA44BE">
        <w:rPr>
          <w:color w:val="000000"/>
          <w:sz w:val="24"/>
          <w:szCs w:val="26"/>
          <w:shd w:val="clear" w:color="auto" w:fill="FFFFFF"/>
        </w:rPr>
        <w:t>.</w:t>
      </w:r>
    </w:p>
    <w:p w:rsidR="00796B3F" w:rsidRPr="007C450A" w:rsidRDefault="00796B3F" w:rsidP="00796B3F">
      <w:pPr>
        <w:spacing w:line="276" w:lineRule="auto"/>
        <w:ind w:left="57" w:firstLine="709"/>
        <w:jc w:val="both"/>
        <w:rPr>
          <w:color w:val="000000"/>
          <w:sz w:val="24"/>
          <w:szCs w:val="26"/>
          <w:shd w:val="clear" w:color="auto" w:fill="FFFFFF"/>
        </w:rPr>
      </w:pPr>
      <w:r w:rsidRPr="007C450A">
        <w:rPr>
          <w:color w:val="000000"/>
          <w:sz w:val="24"/>
          <w:szCs w:val="26"/>
          <w:shd w:val="clear" w:color="auto" w:fill="FFFFFF"/>
        </w:rPr>
        <w:t xml:space="preserve">2.Проведение Думой Верхнекамского муниципального округа Кировской области заседаний  с заслушиванием отчета о ходе реализации технических мероприятий и достижении основных показателей Программы (отчет об исполнении Программы), подготовленного администрацией </w:t>
      </w:r>
      <w:r w:rsidR="00DA44BE">
        <w:rPr>
          <w:color w:val="000000"/>
          <w:sz w:val="24"/>
          <w:szCs w:val="26"/>
          <w:shd w:val="clear" w:color="auto" w:fill="FFFFFF"/>
        </w:rPr>
        <w:t xml:space="preserve">Верхнекамского муниципального округа </w:t>
      </w:r>
      <w:r w:rsidRPr="007C450A">
        <w:rPr>
          <w:color w:val="000000"/>
          <w:sz w:val="24"/>
          <w:szCs w:val="26"/>
          <w:shd w:val="clear" w:color="auto" w:fill="FFFFFF"/>
        </w:rPr>
        <w:t xml:space="preserve">и презентуемый Главой </w:t>
      </w:r>
      <w:r w:rsidR="00DA44BE">
        <w:rPr>
          <w:color w:val="000000"/>
          <w:sz w:val="24"/>
          <w:szCs w:val="26"/>
          <w:shd w:val="clear" w:color="auto" w:fill="FFFFFF"/>
        </w:rPr>
        <w:t>Верхнекамского муниципального округа</w:t>
      </w:r>
      <w:r w:rsidRPr="007C450A">
        <w:rPr>
          <w:color w:val="000000"/>
          <w:sz w:val="24"/>
          <w:szCs w:val="26"/>
          <w:shd w:val="clear" w:color="auto" w:fill="FFFFFF"/>
        </w:rPr>
        <w:t>.</w:t>
      </w:r>
    </w:p>
    <w:p w:rsidR="00796B3F" w:rsidRPr="007C450A" w:rsidRDefault="00796B3F" w:rsidP="00796B3F">
      <w:pPr>
        <w:spacing w:line="276" w:lineRule="auto"/>
        <w:ind w:left="57" w:firstLine="709"/>
        <w:jc w:val="both"/>
        <w:rPr>
          <w:color w:val="000000"/>
          <w:sz w:val="24"/>
          <w:szCs w:val="26"/>
          <w:shd w:val="clear" w:color="auto" w:fill="FFFFFF"/>
        </w:rPr>
      </w:pPr>
      <w:r w:rsidRPr="007C450A">
        <w:rPr>
          <w:color w:val="000000"/>
          <w:sz w:val="24"/>
          <w:szCs w:val="26"/>
          <w:shd w:val="clear" w:color="auto" w:fill="FFFFFF"/>
        </w:rPr>
        <w:t>3.Направление данного отчета в адрес Думы Верхнекамского муниципального округа Кировской области  на рассмотрение и утверждение. Подготовк</w:t>
      </w:r>
      <w:r w:rsidR="00624199">
        <w:rPr>
          <w:color w:val="000000"/>
          <w:sz w:val="24"/>
          <w:szCs w:val="26"/>
          <w:shd w:val="clear" w:color="auto" w:fill="FFFFFF"/>
        </w:rPr>
        <w:t>а</w:t>
      </w:r>
      <w:r w:rsidRPr="007C450A">
        <w:rPr>
          <w:color w:val="000000"/>
          <w:sz w:val="24"/>
          <w:szCs w:val="26"/>
          <w:shd w:val="clear" w:color="auto" w:fill="FFFFFF"/>
        </w:rPr>
        <w:t xml:space="preserve"> отчета об исполнении Программы производит</w:t>
      </w:r>
      <w:r w:rsidR="00624199">
        <w:rPr>
          <w:color w:val="000000"/>
          <w:sz w:val="24"/>
          <w:szCs w:val="26"/>
          <w:shd w:val="clear" w:color="auto" w:fill="FFFFFF"/>
        </w:rPr>
        <w:t>ся</w:t>
      </w:r>
      <w:r w:rsidRPr="007C450A">
        <w:rPr>
          <w:color w:val="000000"/>
          <w:sz w:val="24"/>
          <w:szCs w:val="26"/>
          <w:shd w:val="clear" w:color="auto" w:fill="FFFFFF"/>
        </w:rPr>
        <w:t xml:space="preserve"> ежегодно, по истечении текущего финансового года.</w:t>
      </w:r>
    </w:p>
    <w:p w:rsidR="00796B3F" w:rsidRPr="00FB11C6" w:rsidRDefault="00796B3F" w:rsidP="00796B3F">
      <w:pPr>
        <w:pStyle w:val="a3"/>
        <w:spacing w:line="276" w:lineRule="auto"/>
        <w:rPr>
          <w:color w:val="000000"/>
          <w:szCs w:val="18"/>
          <w:shd w:val="clear" w:color="auto" w:fill="FFFFFF"/>
        </w:rPr>
      </w:pPr>
    </w:p>
    <w:p w:rsidR="009D2398" w:rsidRPr="00037436" w:rsidRDefault="005A7384" w:rsidP="00796B3F">
      <w:pPr>
        <w:spacing w:line="276" w:lineRule="auto"/>
      </w:pPr>
      <w:r>
        <w:t xml:space="preserve">                                                             _____________________________</w:t>
      </w:r>
    </w:p>
    <w:p w:rsidR="009D2398" w:rsidRDefault="009D2398" w:rsidP="00796B3F">
      <w:pPr>
        <w:spacing w:line="276" w:lineRule="auto"/>
      </w:pPr>
    </w:p>
    <w:p w:rsidR="009D2398" w:rsidRDefault="009D2398" w:rsidP="00796B3F">
      <w:pPr>
        <w:spacing w:line="276" w:lineRule="auto"/>
      </w:pPr>
    </w:p>
    <w:p w:rsidR="009D2398" w:rsidRDefault="009D2398" w:rsidP="00796B3F">
      <w:pPr>
        <w:spacing w:line="276" w:lineRule="auto"/>
      </w:pPr>
    </w:p>
    <w:p w:rsidR="009D2398" w:rsidRPr="0097677A" w:rsidRDefault="009D2398" w:rsidP="00796B3F">
      <w:pPr>
        <w:spacing w:line="276" w:lineRule="auto"/>
      </w:pPr>
    </w:p>
    <w:p w:rsidR="001B7A7F" w:rsidRPr="00EF086A" w:rsidRDefault="001B7A7F" w:rsidP="00796B3F">
      <w:pPr>
        <w:pStyle w:val="a9"/>
        <w:framePr w:w="0" w:h="0" w:wrap="auto" w:vAnchor="margin" w:hAnchor="text" w:xAlign="left" w:yAlign="inline"/>
        <w:spacing w:line="276" w:lineRule="auto"/>
        <w:ind w:firstLine="709"/>
        <w:jc w:val="both"/>
        <w:rPr>
          <w:sz w:val="24"/>
          <w:szCs w:val="24"/>
        </w:rPr>
      </w:pPr>
    </w:p>
    <w:sectPr w:rsidR="001B7A7F" w:rsidRPr="00EF086A" w:rsidSect="00177AF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F71" w:rsidRDefault="00615F71" w:rsidP="00F454DB">
      <w:r>
        <w:separator/>
      </w:r>
    </w:p>
  </w:endnote>
  <w:endnote w:type="continuationSeparator" w:id="0">
    <w:p w:rsidR="00615F71" w:rsidRDefault="00615F71" w:rsidP="00F45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F71" w:rsidRDefault="00615F71" w:rsidP="00F454DB">
      <w:r>
        <w:separator/>
      </w:r>
    </w:p>
  </w:footnote>
  <w:footnote w:type="continuationSeparator" w:id="0">
    <w:p w:rsidR="00615F71" w:rsidRDefault="00615F71" w:rsidP="00F454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0"/>
    <w:lvl w:ilvl="0">
      <w:start w:val="1"/>
      <w:numFmt w:val="bullet"/>
      <w:lvlText w:val=""/>
      <w:lvlJc w:val="left"/>
      <w:pPr>
        <w:tabs>
          <w:tab w:val="num" w:pos="720"/>
        </w:tabs>
        <w:ind w:left="720" w:hanging="360"/>
      </w:pPr>
      <w:rPr>
        <w:rFonts w:ascii="Symbol" w:hAnsi="Symbol"/>
      </w:rPr>
    </w:lvl>
  </w:abstractNum>
  <w:abstractNum w:abstractNumId="1">
    <w:nsid w:val="05314908"/>
    <w:multiLevelType w:val="multilevel"/>
    <w:tmpl w:val="5C1AB7EA"/>
    <w:name w:val="WW8Num21"/>
    <w:lvl w:ilvl="0">
      <w:start w:val="3"/>
      <w:numFmt w:val="decimal"/>
      <w:pStyle w:val="1"/>
      <w:suff w:val="space"/>
      <w:lvlText w:val="%1"/>
      <w:lvlJc w:val="left"/>
      <w:pPr>
        <w:ind w:left="360" w:firstLine="0"/>
      </w:pPr>
    </w:lvl>
    <w:lvl w:ilvl="1">
      <w:start w:val="1"/>
      <w:numFmt w:val="decimal"/>
      <w:pStyle w:val="2"/>
      <w:suff w:val="space"/>
      <w:lvlText w:val="3.%2"/>
      <w:lvlJc w:val="left"/>
      <w:pPr>
        <w:ind w:left="0" w:firstLine="0"/>
      </w:pPr>
    </w:lvl>
    <w:lvl w:ilvl="2">
      <w:start w:val="1"/>
      <w:numFmt w:val="decimal"/>
      <w:pStyle w:val="3"/>
      <w:suff w:val="space"/>
      <w:lvlText w:val="%1.%2.%3"/>
      <w:lvlJc w:val="left"/>
      <w:pPr>
        <w:ind w:left="0" w:firstLine="0"/>
      </w:pPr>
    </w:lvl>
    <w:lvl w:ilvl="3">
      <w:start w:val="1"/>
      <w:numFmt w:val="decimal"/>
      <w:pStyle w:val="4"/>
      <w:suff w:val="space"/>
      <w:lvlText w:val="%1.%2.%3.%4"/>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075B6C3D"/>
    <w:multiLevelType w:val="hybridMultilevel"/>
    <w:tmpl w:val="A0A20942"/>
    <w:lvl w:ilvl="0" w:tplc="8F3201F8">
      <w:start w:val="1"/>
      <w:numFmt w:val="decimal"/>
      <w:lvlText w:val="%1."/>
      <w:lvlJc w:val="left"/>
      <w:pPr>
        <w:ind w:left="720" w:hanging="360"/>
      </w:pPr>
      <w:rPr>
        <w:b/>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3D178F6"/>
    <w:multiLevelType w:val="hybridMultilevel"/>
    <w:tmpl w:val="4CF844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AE3221D"/>
    <w:multiLevelType w:val="multilevel"/>
    <w:tmpl w:val="7528E194"/>
    <w:lvl w:ilvl="0">
      <w:start w:val="1"/>
      <w:numFmt w:val="decimal"/>
      <w:lvlText w:val="%1."/>
      <w:lvlJc w:val="left"/>
      <w:pPr>
        <w:ind w:left="720" w:hanging="360"/>
      </w:pPr>
    </w:lvl>
    <w:lvl w:ilvl="1">
      <w:start w:val="5"/>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5">
    <w:nsid w:val="22E846BE"/>
    <w:multiLevelType w:val="hybridMultilevel"/>
    <w:tmpl w:val="4CF844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7F9128BC"/>
    <w:multiLevelType w:val="multilevel"/>
    <w:tmpl w:val="B694C2DE"/>
    <w:lvl w:ilvl="0">
      <w:start w:val="2"/>
      <w:numFmt w:val="decimal"/>
      <w:lvlText w:val="%1."/>
      <w:lvlJc w:val="left"/>
      <w:pPr>
        <w:ind w:left="720" w:hanging="360"/>
      </w:pPr>
    </w:lvl>
    <w:lvl w:ilvl="1">
      <w:start w:val="1"/>
      <w:numFmt w:val="decimal"/>
      <w:isLgl/>
      <w:lvlText w:val="%1.%2."/>
      <w:lvlJc w:val="left"/>
      <w:pPr>
        <w:ind w:left="1980" w:hanging="720"/>
      </w:pPr>
      <w:rPr>
        <w:sz w:val="26"/>
      </w:rPr>
    </w:lvl>
    <w:lvl w:ilvl="2">
      <w:start w:val="1"/>
      <w:numFmt w:val="decimal"/>
      <w:isLgl/>
      <w:lvlText w:val="%1.%2.%3."/>
      <w:lvlJc w:val="left"/>
      <w:pPr>
        <w:ind w:left="2880" w:hanging="720"/>
      </w:pPr>
      <w:rPr>
        <w:sz w:val="26"/>
      </w:rPr>
    </w:lvl>
    <w:lvl w:ilvl="3">
      <w:start w:val="1"/>
      <w:numFmt w:val="decimal"/>
      <w:isLgl/>
      <w:lvlText w:val="%1.%2.%3.%4."/>
      <w:lvlJc w:val="left"/>
      <w:pPr>
        <w:ind w:left="4140" w:hanging="1080"/>
      </w:pPr>
      <w:rPr>
        <w:sz w:val="26"/>
      </w:rPr>
    </w:lvl>
    <w:lvl w:ilvl="4">
      <w:start w:val="1"/>
      <w:numFmt w:val="decimal"/>
      <w:isLgl/>
      <w:lvlText w:val="%1.%2.%3.%4.%5."/>
      <w:lvlJc w:val="left"/>
      <w:pPr>
        <w:ind w:left="5040" w:hanging="1080"/>
      </w:pPr>
      <w:rPr>
        <w:sz w:val="26"/>
      </w:rPr>
    </w:lvl>
    <w:lvl w:ilvl="5">
      <w:start w:val="1"/>
      <w:numFmt w:val="decimal"/>
      <w:isLgl/>
      <w:lvlText w:val="%1.%2.%3.%4.%5.%6."/>
      <w:lvlJc w:val="left"/>
      <w:pPr>
        <w:ind w:left="6300" w:hanging="1440"/>
      </w:pPr>
      <w:rPr>
        <w:sz w:val="26"/>
      </w:rPr>
    </w:lvl>
    <w:lvl w:ilvl="6">
      <w:start w:val="1"/>
      <w:numFmt w:val="decimal"/>
      <w:isLgl/>
      <w:lvlText w:val="%1.%2.%3.%4.%5.%6.%7."/>
      <w:lvlJc w:val="left"/>
      <w:pPr>
        <w:ind w:left="7200" w:hanging="1440"/>
      </w:pPr>
      <w:rPr>
        <w:sz w:val="26"/>
      </w:rPr>
    </w:lvl>
    <w:lvl w:ilvl="7">
      <w:start w:val="1"/>
      <w:numFmt w:val="decimal"/>
      <w:isLgl/>
      <w:lvlText w:val="%1.%2.%3.%4.%5.%6.%7.%8."/>
      <w:lvlJc w:val="left"/>
      <w:pPr>
        <w:ind w:left="8460" w:hanging="1800"/>
      </w:pPr>
      <w:rPr>
        <w:sz w:val="26"/>
      </w:rPr>
    </w:lvl>
    <w:lvl w:ilvl="8">
      <w:start w:val="1"/>
      <w:numFmt w:val="decimal"/>
      <w:isLgl/>
      <w:lvlText w:val="%1.%2.%3.%4.%5.%6.%7.%8.%9."/>
      <w:lvlJc w:val="left"/>
      <w:pPr>
        <w:ind w:left="9720" w:hanging="2160"/>
      </w:pPr>
      <w:rPr>
        <w:sz w:val="26"/>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934"/>
    <w:rsid w:val="00003C0C"/>
    <w:rsid w:val="0000594C"/>
    <w:rsid w:val="0001371D"/>
    <w:rsid w:val="00024AD0"/>
    <w:rsid w:val="00024DAE"/>
    <w:rsid w:val="0003449F"/>
    <w:rsid w:val="00037436"/>
    <w:rsid w:val="00037B53"/>
    <w:rsid w:val="0004243C"/>
    <w:rsid w:val="000427E7"/>
    <w:rsid w:val="000435E5"/>
    <w:rsid w:val="00050E82"/>
    <w:rsid w:val="0005227F"/>
    <w:rsid w:val="00056A79"/>
    <w:rsid w:val="00063E2A"/>
    <w:rsid w:val="00074CC8"/>
    <w:rsid w:val="000856A3"/>
    <w:rsid w:val="0009044B"/>
    <w:rsid w:val="00093439"/>
    <w:rsid w:val="00093F47"/>
    <w:rsid w:val="00095DA0"/>
    <w:rsid w:val="000A0EC0"/>
    <w:rsid w:val="000A3BE1"/>
    <w:rsid w:val="000A445C"/>
    <w:rsid w:val="000A5701"/>
    <w:rsid w:val="000B4271"/>
    <w:rsid w:val="000C3C02"/>
    <w:rsid w:val="000C6B1D"/>
    <w:rsid w:val="000C705A"/>
    <w:rsid w:val="000D37F0"/>
    <w:rsid w:val="000D62D2"/>
    <w:rsid w:val="000E2341"/>
    <w:rsid w:val="000E4555"/>
    <w:rsid w:val="000E4A24"/>
    <w:rsid w:val="000E53D2"/>
    <w:rsid w:val="000E5607"/>
    <w:rsid w:val="000E5DFF"/>
    <w:rsid w:val="000E6546"/>
    <w:rsid w:val="000E6E0B"/>
    <w:rsid w:val="000E787A"/>
    <w:rsid w:val="000F0ADB"/>
    <w:rsid w:val="000F35BA"/>
    <w:rsid w:val="000F7524"/>
    <w:rsid w:val="00110304"/>
    <w:rsid w:val="0011629A"/>
    <w:rsid w:val="00117BF4"/>
    <w:rsid w:val="001246DC"/>
    <w:rsid w:val="0012712C"/>
    <w:rsid w:val="00133714"/>
    <w:rsid w:val="00142AEE"/>
    <w:rsid w:val="00144CD0"/>
    <w:rsid w:val="00144F1A"/>
    <w:rsid w:val="0015312E"/>
    <w:rsid w:val="0015740B"/>
    <w:rsid w:val="00160775"/>
    <w:rsid w:val="00177AF3"/>
    <w:rsid w:val="00177BCD"/>
    <w:rsid w:val="001824F5"/>
    <w:rsid w:val="00190DCA"/>
    <w:rsid w:val="00196D65"/>
    <w:rsid w:val="00197D49"/>
    <w:rsid w:val="001A7604"/>
    <w:rsid w:val="001B7212"/>
    <w:rsid w:val="001B7A7F"/>
    <w:rsid w:val="001C142A"/>
    <w:rsid w:val="001C5508"/>
    <w:rsid w:val="001C675E"/>
    <w:rsid w:val="001D4890"/>
    <w:rsid w:val="001D7651"/>
    <w:rsid w:val="001E2B2C"/>
    <w:rsid w:val="001E37DB"/>
    <w:rsid w:val="001F3EB8"/>
    <w:rsid w:val="002010C0"/>
    <w:rsid w:val="00202002"/>
    <w:rsid w:val="0020317C"/>
    <w:rsid w:val="002115D8"/>
    <w:rsid w:val="002132E2"/>
    <w:rsid w:val="00216FEF"/>
    <w:rsid w:val="00222CD8"/>
    <w:rsid w:val="002235C5"/>
    <w:rsid w:val="002304D9"/>
    <w:rsid w:val="00234DE9"/>
    <w:rsid w:val="00235700"/>
    <w:rsid w:val="002411F4"/>
    <w:rsid w:val="00247DD4"/>
    <w:rsid w:val="00250353"/>
    <w:rsid w:val="00254056"/>
    <w:rsid w:val="00254279"/>
    <w:rsid w:val="00255719"/>
    <w:rsid w:val="0025729B"/>
    <w:rsid w:val="00271C0A"/>
    <w:rsid w:val="002813DC"/>
    <w:rsid w:val="0028736D"/>
    <w:rsid w:val="00293CFC"/>
    <w:rsid w:val="002A15C8"/>
    <w:rsid w:val="002A202F"/>
    <w:rsid w:val="002A719F"/>
    <w:rsid w:val="002A7F33"/>
    <w:rsid w:val="002B551A"/>
    <w:rsid w:val="002C4E48"/>
    <w:rsid w:val="002C4EB7"/>
    <w:rsid w:val="002C70E2"/>
    <w:rsid w:val="002D1741"/>
    <w:rsid w:val="002D730F"/>
    <w:rsid w:val="002E2E8C"/>
    <w:rsid w:val="002E6089"/>
    <w:rsid w:val="002F13B5"/>
    <w:rsid w:val="00303B3D"/>
    <w:rsid w:val="00305498"/>
    <w:rsid w:val="00305612"/>
    <w:rsid w:val="0031299F"/>
    <w:rsid w:val="003135EE"/>
    <w:rsid w:val="00314F2F"/>
    <w:rsid w:val="00316F9A"/>
    <w:rsid w:val="00327D50"/>
    <w:rsid w:val="00331CAB"/>
    <w:rsid w:val="00350713"/>
    <w:rsid w:val="003533CC"/>
    <w:rsid w:val="0036653B"/>
    <w:rsid w:val="00367417"/>
    <w:rsid w:val="003738BC"/>
    <w:rsid w:val="00386430"/>
    <w:rsid w:val="003901AC"/>
    <w:rsid w:val="00391FDF"/>
    <w:rsid w:val="00396206"/>
    <w:rsid w:val="0039655B"/>
    <w:rsid w:val="0039692D"/>
    <w:rsid w:val="003A0371"/>
    <w:rsid w:val="003A0F7A"/>
    <w:rsid w:val="003B231E"/>
    <w:rsid w:val="003B2414"/>
    <w:rsid w:val="003B5211"/>
    <w:rsid w:val="003C1CBF"/>
    <w:rsid w:val="003C35F9"/>
    <w:rsid w:val="003C426D"/>
    <w:rsid w:val="003D30D6"/>
    <w:rsid w:val="003D4B9E"/>
    <w:rsid w:val="003D6185"/>
    <w:rsid w:val="003D7255"/>
    <w:rsid w:val="003E2061"/>
    <w:rsid w:val="003E6A41"/>
    <w:rsid w:val="00411F11"/>
    <w:rsid w:val="0041561A"/>
    <w:rsid w:val="00420F91"/>
    <w:rsid w:val="00433190"/>
    <w:rsid w:val="00433AB3"/>
    <w:rsid w:val="004356E6"/>
    <w:rsid w:val="004379E2"/>
    <w:rsid w:val="00437FB6"/>
    <w:rsid w:val="00440E12"/>
    <w:rsid w:val="00442C26"/>
    <w:rsid w:val="00447AA2"/>
    <w:rsid w:val="00454213"/>
    <w:rsid w:val="00454C53"/>
    <w:rsid w:val="0045609E"/>
    <w:rsid w:val="00457DE1"/>
    <w:rsid w:val="004629AA"/>
    <w:rsid w:val="0046474D"/>
    <w:rsid w:val="00470444"/>
    <w:rsid w:val="00472658"/>
    <w:rsid w:val="004823BE"/>
    <w:rsid w:val="00485A4E"/>
    <w:rsid w:val="00486F0B"/>
    <w:rsid w:val="0048791B"/>
    <w:rsid w:val="00487BD7"/>
    <w:rsid w:val="004A4E09"/>
    <w:rsid w:val="004A5AF4"/>
    <w:rsid w:val="004A6965"/>
    <w:rsid w:val="004B21D1"/>
    <w:rsid w:val="004C1510"/>
    <w:rsid w:val="004C51C2"/>
    <w:rsid w:val="004C781C"/>
    <w:rsid w:val="004D2E16"/>
    <w:rsid w:val="004D3DCD"/>
    <w:rsid w:val="004D51B5"/>
    <w:rsid w:val="004D7C50"/>
    <w:rsid w:val="004E0F12"/>
    <w:rsid w:val="004E421C"/>
    <w:rsid w:val="004E7013"/>
    <w:rsid w:val="004E7EEF"/>
    <w:rsid w:val="004F5288"/>
    <w:rsid w:val="005051B6"/>
    <w:rsid w:val="005067D5"/>
    <w:rsid w:val="0051055B"/>
    <w:rsid w:val="00516915"/>
    <w:rsid w:val="00522E60"/>
    <w:rsid w:val="00524C2F"/>
    <w:rsid w:val="00526EFB"/>
    <w:rsid w:val="00533136"/>
    <w:rsid w:val="00536A87"/>
    <w:rsid w:val="00540D94"/>
    <w:rsid w:val="00541169"/>
    <w:rsid w:val="00542152"/>
    <w:rsid w:val="00550AD8"/>
    <w:rsid w:val="00557476"/>
    <w:rsid w:val="005608A9"/>
    <w:rsid w:val="00560A5C"/>
    <w:rsid w:val="005628C9"/>
    <w:rsid w:val="0056763B"/>
    <w:rsid w:val="0057561D"/>
    <w:rsid w:val="00582023"/>
    <w:rsid w:val="0058415F"/>
    <w:rsid w:val="00591800"/>
    <w:rsid w:val="00593083"/>
    <w:rsid w:val="00594EAD"/>
    <w:rsid w:val="005A01CF"/>
    <w:rsid w:val="005A02B3"/>
    <w:rsid w:val="005A0A29"/>
    <w:rsid w:val="005A0CDA"/>
    <w:rsid w:val="005A7384"/>
    <w:rsid w:val="005B060C"/>
    <w:rsid w:val="005B082A"/>
    <w:rsid w:val="005C025D"/>
    <w:rsid w:val="005C13A8"/>
    <w:rsid w:val="005C54DF"/>
    <w:rsid w:val="005C5EA2"/>
    <w:rsid w:val="005C6D89"/>
    <w:rsid w:val="005D2184"/>
    <w:rsid w:val="005D3CD1"/>
    <w:rsid w:val="005E5877"/>
    <w:rsid w:val="005E7EBF"/>
    <w:rsid w:val="005F48EF"/>
    <w:rsid w:val="00600194"/>
    <w:rsid w:val="006039B0"/>
    <w:rsid w:val="00605BB3"/>
    <w:rsid w:val="00615F71"/>
    <w:rsid w:val="00620932"/>
    <w:rsid w:val="00623B95"/>
    <w:rsid w:val="00624199"/>
    <w:rsid w:val="00630DC7"/>
    <w:rsid w:val="00631110"/>
    <w:rsid w:val="00631A03"/>
    <w:rsid w:val="00631E1E"/>
    <w:rsid w:val="00652DDF"/>
    <w:rsid w:val="00654DE5"/>
    <w:rsid w:val="00655B4B"/>
    <w:rsid w:val="00655BDA"/>
    <w:rsid w:val="00656A5B"/>
    <w:rsid w:val="006638BC"/>
    <w:rsid w:val="00674B21"/>
    <w:rsid w:val="00682AE6"/>
    <w:rsid w:val="006A1DEF"/>
    <w:rsid w:val="006A2C9B"/>
    <w:rsid w:val="006A3038"/>
    <w:rsid w:val="006A378E"/>
    <w:rsid w:val="006A393B"/>
    <w:rsid w:val="006A5BA9"/>
    <w:rsid w:val="006B0C46"/>
    <w:rsid w:val="006B12AA"/>
    <w:rsid w:val="006B2674"/>
    <w:rsid w:val="006B3D43"/>
    <w:rsid w:val="006B4D55"/>
    <w:rsid w:val="006B5164"/>
    <w:rsid w:val="006B5F89"/>
    <w:rsid w:val="006C5F96"/>
    <w:rsid w:val="006D56E6"/>
    <w:rsid w:val="006D5829"/>
    <w:rsid w:val="006E373A"/>
    <w:rsid w:val="006E55F0"/>
    <w:rsid w:val="006F6653"/>
    <w:rsid w:val="0070149B"/>
    <w:rsid w:val="00703093"/>
    <w:rsid w:val="007035F7"/>
    <w:rsid w:val="0070598A"/>
    <w:rsid w:val="00706479"/>
    <w:rsid w:val="00713B2D"/>
    <w:rsid w:val="00717513"/>
    <w:rsid w:val="00720B3D"/>
    <w:rsid w:val="007231B8"/>
    <w:rsid w:val="00724D99"/>
    <w:rsid w:val="00734471"/>
    <w:rsid w:val="007348D0"/>
    <w:rsid w:val="00737431"/>
    <w:rsid w:val="00740586"/>
    <w:rsid w:val="00741CBD"/>
    <w:rsid w:val="00742C42"/>
    <w:rsid w:val="00751712"/>
    <w:rsid w:val="00754BB1"/>
    <w:rsid w:val="00755D2E"/>
    <w:rsid w:val="00756690"/>
    <w:rsid w:val="00756DAA"/>
    <w:rsid w:val="00762EC8"/>
    <w:rsid w:val="007834DF"/>
    <w:rsid w:val="00783B7B"/>
    <w:rsid w:val="007846A1"/>
    <w:rsid w:val="00784907"/>
    <w:rsid w:val="00784FC1"/>
    <w:rsid w:val="00785540"/>
    <w:rsid w:val="00786654"/>
    <w:rsid w:val="007941DE"/>
    <w:rsid w:val="00795F35"/>
    <w:rsid w:val="00796B3F"/>
    <w:rsid w:val="007B1A5E"/>
    <w:rsid w:val="007B26E6"/>
    <w:rsid w:val="007B6222"/>
    <w:rsid w:val="007B6F37"/>
    <w:rsid w:val="007C3FFD"/>
    <w:rsid w:val="007D4455"/>
    <w:rsid w:val="007E01EE"/>
    <w:rsid w:val="007E159F"/>
    <w:rsid w:val="007E5507"/>
    <w:rsid w:val="007F29D9"/>
    <w:rsid w:val="007F61FE"/>
    <w:rsid w:val="00800894"/>
    <w:rsid w:val="00804361"/>
    <w:rsid w:val="008060DD"/>
    <w:rsid w:val="008146E1"/>
    <w:rsid w:val="00816E28"/>
    <w:rsid w:val="0081703D"/>
    <w:rsid w:val="00817F97"/>
    <w:rsid w:val="008219AA"/>
    <w:rsid w:val="008247FC"/>
    <w:rsid w:val="00825C37"/>
    <w:rsid w:val="008264BF"/>
    <w:rsid w:val="00831C8F"/>
    <w:rsid w:val="008336F7"/>
    <w:rsid w:val="008352EB"/>
    <w:rsid w:val="008379A3"/>
    <w:rsid w:val="00840A37"/>
    <w:rsid w:val="00841E02"/>
    <w:rsid w:val="0084321C"/>
    <w:rsid w:val="0084715B"/>
    <w:rsid w:val="00847691"/>
    <w:rsid w:val="008505FC"/>
    <w:rsid w:val="00851854"/>
    <w:rsid w:val="00852E3D"/>
    <w:rsid w:val="00853BF2"/>
    <w:rsid w:val="0086316A"/>
    <w:rsid w:val="00875DC1"/>
    <w:rsid w:val="0087672F"/>
    <w:rsid w:val="0087767B"/>
    <w:rsid w:val="008800F2"/>
    <w:rsid w:val="00881F32"/>
    <w:rsid w:val="008855BA"/>
    <w:rsid w:val="00885CD9"/>
    <w:rsid w:val="00892FC9"/>
    <w:rsid w:val="008A166A"/>
    <w:rsid w:val="008B7121"/>
    <w:rsid w:val="008B77EF"/>
    <w:rsid w:val="008C11AA"/>
    <w:rsid w:val="008C5F7A"/>
    <w:rsid w:val="008C6014"/>
    <w:rsid w:val="008D62DB"/>
    <w:rsid w:val="008D7A61"/>
    <w:rsid w:val="008E408F"/>
    <w:rsid w:val="008E4F52"/>
    <w:rsid w:val="008E7A9D"/>
    <w:rsid w:val="008F1892"/>
    <w:rsid w:val="008F2435"/>
    <w:rsid w:val="008F4AF2"/>
    <w:rsid w:val="008F586B"/>
    <w:rsid w:val="009039B1"/>
    <w:rsid w:val="0090509E"/>
    <w:rsid w:val="00907307"/>
    <w:rsid w:val="00910844"/>
    <w:rsid w:val="009140C5"/>
    <w:rsid w:val="009160FF"/>
    <w:rsid w:val="00917F70"/>
    <w:rsid w:val="009309D1"/>
    <w:rsid w:val="00932989"/>
    <w:rsid w:val="009347BC"/>
    <w:rsid w:val="00935FDB"/>
    <w:rsid w:val="00944DBD"/>
    <w:rsid w:val="00953F2B"/>
    <w:rsid w:val="00962690"/>
    <w:rsid w:val="009629B6"/>
    <w:rsid w:val="0096316D"/>
    <w:rsid w:val="009636B5"/>
    <w:rsid w:val="00966FAF"/>
    <w:rsid w:val="00974A15"/>
    <w:rsid w:val="00977615"/>
    <w:rsid w:val="009778E4"/>
    <w:rsid w:val="00980672"/>
    <w:rsid w:val="00985124"/>
    <w:rsid w:val="009867E2"/>
    <w:rsid w:val="00991375"/>
    <w:rsid w:val="00995E2B"/>
    <w:rsid w:val="009A5126"/>
    <w:rsid w:val="009A6696"/>
    <w:rsid w:val="009A7053"/>
    <w:rsid w:val="009B732A"/>
    <w:rsid w:val="009C34FA"/>
    <w:rsid w:val="009D2398"/>
    <w:rsid w:val="009D2EE4"/>
    <w:rsid w:val="009D3DA4"/>
    <w:rsid w:val="009D7B41"/>
    <w:rsid w:val="009E134F"/>
    <w:rsid w:val="009E3E6D"/>
    <w:rsid w:val="009E5DB9"/>
    <w:rsid w:val="009F7FE3"/>
    <w:rsid w:val="00A0039B"/>
    <w:rsid w:val="00A00D21"/>
    <w:rsid w:val="00A00FEE"/>
    <w:rsid w:val="00A033B6"/>
    <w:rsid w:val="00A077EA"/>
    <w:rsid w:val="00A13B05"/>
    <w:rsid w:val="00A13E87"/>
    <w:rsid w:val="00A14D1A"/>
    <w:rsid w:val="00A205F6"/>
    <w:rsid w:val="00A22899"/>
    <w:rsid w:val="00A33A64"/>
    <w:rsid w:val="00A34A2C"/>
    <w:rsid w:val="00A36CE8"/>
    <w:rsid w:val="00A42CEC"/>
    <w:rsid w:val="00A4417C"/>
    <w:rsid w:val="00A5501E"/>
    <w:rsid w:val="00A60F5D"/>
    <w:rsid w:val="00A64507"/>
    <w:rsid w:val="00A706D4"/>
    <w:rsid w:val="00A70CED"/>
    <w:rsid w:val="00A73EB1"/>
    <w:rsid w:val="00A76F92"/>
    <w:rsid w:val="00A8032E"/>
    <w:rsid w:val="00A80B85"/>
    <w:rsid w:val="00A82694"/>
    <w:rsid w:val="00A83651"/>
    <w:rsid w:val="00A86B2A"/>
    <w:rsid w:val="00A925FB"/>
    <w:rsid w:val="00A92C04"/>
    <w:rsid w:val="00A96934"/>
    <w:rsid w:val="00AA03B2"/>
    <w:rsid w:val="00AA4063"/>
    <w:rsid w:val="00AB12D8"/>
    <w:rsid w:val="00AB66B4"/>
    <w:rsid w:val="00AB75E5"/>
    <w:rsid w:val="00AC0AC8"/>
    <w:rsid w:val="00AC7CA5"/>
    <w:rsid w:val="00AD10D9"/>
    <w:rsid w:val="00AD22B7"/>
    <w:rsid w:val="00AD37E0"/>
    <w:rsid w:val="00AE6245"/>
    <w:rsid w:val="00AF1A10"/>
    <w:rsid w:val="00B01EFB"/>
    <w:rsid w:val="00B051AD"/>
    <w:rsid w:val="00B056DF"/>
    <w:rsid w:val="00B1046D"/>
    <w:rsid w:val="00B21A9F"/>
    <w:rsid w:val="00B238BF"/>
    <w:rsid w:val="00B35367"/>
    <w:rsid w:val="00B35648"/>
    <w:rsid w:val="00B42CC2"/>
    <w:rsid w:val="00B46C82"/>
    <w:rsid w:val="00B47726"/>
    <w:rsid w:val="00B52422"/>
    <w:rsid w:val="00B562CA"/>
    <w:rsid w:val="00B57DCA"/>
    <w:rsid w:val="00B61474"/>
    <w:rsid w:val="00B6272F"/>
    <w:rsid w:val="00B628B8"/>
    <w:rsid w:val="00B635B3"/>
    <w:rsid w:val="00B65932"/>
    <w:rsid w:val="00B66E51"/>
    <w:rsid w:val="00B67BBD"/>
    <w:rsid w:val="00B72179"/>
    <w:rsid w:val="00B73BED"/>
    <w:rsid w:val="00B846AF"/>
    <w:rsid w:val="00B84FC7"/>
    <w:rsid w:val="00B86375"/>
    <w:rsid w:val="00B86A3C"/>
    <w:rsid w:val="00B95891"/>
    <w:rsid w:val="00B95EC8"/>
    <w:rsid w:val="00BA2D97"/>
    <w:rsid w:val="00BA5AC1"/>
    <w:rsid w:val="00BA6327"/>
    <w:rsid w:val="00BB3828"/>
    <w:rsid w:val="00BB5962"/>
    <w:rsid w:val="00BC5761"/>
    <w:rsid w:val="00BC68A7"/>
    <w:rsid w:val="00BD0066"/>
    <w:rsid w:val="00BD0C3C"/>
    <w:rsid w:val="00BE3A8A"/>
    <w:rsid w:val="00BE5A51"/>
    <w:rsid w:val="00BE7703"/>
    <w:rsid w:val="00BE77C6"/>
    <w:rsid w:val="00C00A36"/>
    <w:rsid w:val="00C05576"/>
    <w:rsid w:val="00C05B3F"/>
    <w:rsid w:val="00C136B0"/>
    <w:rsid w:val="00C13A73"/>
    <w:rsid w:val="00C21614"/>
    <w:rsid w:val="00C22D31"/>
    <w:rsid w:val="00C230C6"/>
    <w:rsid w:val="00C279B1"/>
    <w:rsid w:val="00C31A5F"/>
    <w:rsid w:val="00C3567E"/>
    <w:rsid w:val="00C3581D"/>
    <w:rsid w:val="00C35F6D"/>
    <w:rsid w:val="00C36101"/>
    <w:rsid w:val="00C4040E"/>
    <w:rsid w:val="00C41725"/>
    <w:rsid w:val="00C42383"/>
    <w:rsid w:val="00C440CC"/>
    <w:rsid w:val="00C45927"/>
    <w:rsid w:val="00C52B89"/>
    <w:rsid w:val="00C5576D"/>
    <w:rsid w:val="00C55D08"/>
    <w:rsid w:val="00C608C2"/>
    <w:rsid w:val="00C61E47"/>
    <w:rsid w:val="00C667F0"/>
    <w:rsid w:val="00C71306"/>
    <w:rsid w:val="00C74AF1"/>
    <w:rsid w:val="00C80B5E"/>
    <w:rsid w:val="00C82389"/>
    <w:rsid w:val="00C8313E"/>
    <w:rsid w:val="00C83ABE"/>
    <w:rsid w:val="00C83D28"/>
    <w:rsid w:val="00C850D5"/>
    <w:rsid w:val="00C85FBF"/>
    <w:rsid w:val="00C907F0"/>
    <w:rsid w:val="00C9138C"/>
    <w:rsid w:val="00C92276"/>
    <w:rsid w:val="00C963A8"/>
    <w:rsid w:val="00CA0289"/>
    <w:rsid w:val="00CB6FAE"/>
    <w:rsid w:val="00CC052A"/>
    <w:rsid w:val="00CC2D5C"/>
    <w:rsid w:val="00CC3B31"/>
    <w:rsid w:val="00CC4E84"/>
    <w:rsid w:val="00CE1318"/>
    <w:rsid w:val="00CE1CA2"/>
    <w:rsid w:val="00CE367B"/>
    <w:rsid w:val="00CE6DC3"/>
    <w:rsid w:val="00CF00F7"/>
    <w:rsid w:val="00CF4C93"/>
    <w:rsid w:val="00CF7725"/>
    <w:rsid w:val="00D04344"/>
    <w:rsid w:val="00D060D9"/>
    <w:rsid w:val="00D10489"/>
    <w:rsid w:val="00D146C2"/>
    <w:rsid w:val="00D14EDB"/>
    <w:rsid w:val="00D15644"/>
    <w:rsid w:val="00D1650B"/>
    <w:rsid w:val="00D17781"/>
    <w:rsid w:val="00D20158"/>
    <w:rsid w:val="00D20396"/>
    <w:rsid w:val="00D22041"/>
    <w:rsid w:val="00D46278"/>
    <w:rsid w:val="00D47397"/>
    <w:rsid w:val="00D50487"/>
    <w:rsid w:val="00D538E2"/>
    <w:rsid w:val="00D54712"/>
    <w:rsid w:val="00D56ED6"/>
    <w:rsid w:val="00D64F88"/>
    <w:rsid w:val="00D66B20"/>
    <w:rsid w:val="00D67B95"/>
    <w:rsid w:val="00D716E5"/>
    <w:rsid w:val="00D90021"/>
    <w:rsid w:val="00D93F54"/>
    <w:rsid w:val="00D969CC"/>
    <w:rsid w:val="00D97100"/>
    <w:rsid w:val="00D97BCE"/>
    <w:rsid w:val="00DA1342"/>
    <w:rsid w:val="00DA44BE"/>
    <w:rsid w:val="00DA53A9"/>
    <w:rsid w:val="00DB7333"/>
    <w:rsid w:val="00DB7F99"/>
    <w:rsid w:val="00DC5755"/>
    <w:rsid w:val="00DC6184"/>
    <w:rsid w:val="00DC745E"/>
    <w:rsid w:val="00DE473F"/>
    <w:rsid w:val="00DE5E31"/>
    <w:rsid w:val="00DE7EB8"/>
    <w:rsid w:val="00DF4DC2"/>
    <w:rsid w:val="00E01616"/>
    <w:rsid w:val="00E050F1"/>
    <w:rsid w:val="00E1121C"/>
    <w:rsid w:val="00E157A4"/>
    <w:rsid w:val="00E15B1B"/>
    <w:rsid w:val="00E205A9"/>
    <w:rsid w:val="00E26EE9"/>
    <w:rsid w:val="00E31E11"/>
    <w:rsid w:val="00E32003"/>
    <w:rsid w:val="00E3476E"/>
    <w:rsid w:val="00E470F3"/>
    <w:rsid w:val="00E546FF"/>
    <w:rsid w:val="00E55AE3"/>
    <w:rsid w:val="00E57864"/>
    <w:rsid w:val="00E64123"/>
    <w:rsid w:val="00E644F3"/>
    <w:rsid w:val="00E70CDD"/>
    <w:rsid w:val="00E741BF"/>
    <w:rsid w:val="00E75DCB"/>
    <w:rsid w:val="00E8529C"/>
    <w:rsid w:val="00E92493"/>
    <w:rsid w:val="00E92A10"/>
    <w:rsid w:val="00E95B87"/>
    <w:rsid w:val="00EA7F3F"/>
    <w:rsid w:val="00EB7F3F"/>
    <w:rsid w:val="00EC3010"/>
    <w:rsid w:val="00EC5873"/>
    <w:rsid w:val="00EC7C37"/>
    <w:rsid w:val="00ED1366"/>
    <w:rsid w:val="00ED7DAD"/>
    <w:rsid w:val="00EE3BDB"/>
    <w:rsid w:val="00EF086A"/>
    <w:rsid w:val="00EF3FEC"/>
    <w:rsid w:val="00EF503C"/>
    <w:rsid w:val="00EF7502"/>
    <w:rsid w:val="00F00910"/>
    <w:rsid w:val="00F027B0"/>
    <w:rsid w:val="00F0282D"/>
    <w:rsid w:val="00F065D3"/>
    <w:rsid w:val="00F06D8F"/>
    <w:rsid w:val="00F25148"/>
    <w:rsid w:val="00F25F70"/>
    <w:rsid w:val="00F271EC"/>
    <w:rsid w:val="00F31CA3"/>
    <w:rsid w:val="00F33811"/>
    <w:rsid w:val="00F35CEB"/>
    <w:rsid w:val="00F3758D"/>
    <w:rsid w:val="00F41E81"/>
    <w:rsid w:val="00F454DB"/>
    <w:rsid w:val="00F45EDA"/>
    <w:rsid w:val="00F47C51"/>
    <w:rsid w:val="00F52D0E"/>
    <w:rsid w:val="00F54A9E"/>
    <w:rsid w:val="00F64CEE"/>
    <w:rsid w:val="00F650DB"/>
    <w:rsid w:val="00F66EA2"/>
    <w:rsid w:val="00F742F2"/>
    <w:rsid w:val="00F7643C"/>
    <w:rsid w:val="00F80AC3"/>
    <w:rsid w:val="00F81964"/>
    <w:rsid w:val="00F90FB9"/>
    <w:rsid w:val="00F958F0"/>
    <w:rsid w:val="00F97925"/>
    <w:rsid w:val="00FA184D"/>
    <w:rsid w:val="00FA1C73"/>
    <w:rsid w:val="00FA28E3"/>
    <w:rsid w:val="00FB2D55"/>
    <w:rsid w:val="00FB397A"/>
    <w:rsid w:val="00FC0DBD"/>
    <w:rsid w:val="00FC16DC"/>
    <w:rsid w:val="00FC2106"/>
    <w:rsid w:val="00FC6E0E"/>
    <w:rsid w:val="00FD1CA2"/>
    <w:rsid w:val="00FD4EE3"/>
    <w:rsid w:val="00FD57A4"/>
    <w:rsid w:val="00FE03C0"/>
    <w:rsid w:val="00FE6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93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Заголовок 1 Знак Знак,Заголовок 1 Знак Знак Знак"/>
    <w:basedOn w:val="a"/>
    <w:next w:val="a"/>
    <w:link w:val="10"/>
    <w:qFormat/>
    <w:rsid w:val="00910844"/>
    <w:pPr>
      <w:keepNext/>
      <w:pageBreakBefore/>
      <w:numPr>
        <w:numId w:val="4"/>
      </w:numPr>
      <w:spacing w:after="60"/>
      <w:outlineLvl w:val="0"/>
    </w:pPr>
    <w:rPr>
      <w:rFonts w:ascii="Arial" w:hAnsi="Arial" w:cs="Arial"/>
      <w:kern w:val="32"/>
      <w:sz w:val="32"/>
      <w:szCs w:val="32"/>
    </w:rPr>
  </w:style>
  <w:style w:type="paragraph" w:styleId="2">
    <w:name w:val="heading 2"/>
    <w:aliases w:val="Знак2"/>
    <w:basedOn w:val="a"/>
    <w:next w:val="a"/>
    <w:link w:val="20"/>
    <w:semiHidden/>
    <w:unhideWhenUsed/>
    <w:qFormat/>
    <w:rsid w:val="00910844"/>
    <w:pPr>
      <w:keepNext/>
      <w:numPr>
        <w:ilvl w:val="1"/>
        <w:numId w:val="4"/>
      </w:numPr>
      <w:spacing w:before="480" w:after="60"/>
      <w:outlineLvl w:val="1"/>
    </w:pPr>
    <w:rPr>
      <w:rFonts w:ascii="Arial" w:hAnsi="Arial" w:cs="Arial"/>
      <w:i/>
      <w:iCs/>
      <w:sz w:val="28"/>
      <w:szCs w:val="28"/>
    </w:rPr>
  </w:style>
  <w:style w:type="paragraph" w:styleId="3">
    <w:name w:val="heading 3"/>
    <w:aliases w:val="Заголовок 3 Знак Знак,ПодЗаголовок,Знак,Знак3"/>
    <w:basedOn w:val="a"/>
    <w:next w:val="a"/>
    <w:link w:val="30"/>
    <w:semiHidden/>
    <w:unhideWhenUsed/>
    <w:qFormat/>
    <w:rsid w:val="00910844"/>
    <w:pPr>
      <w:keepNext/>
      <w:numPr>
        <w:ilvl w:val="2"/>
        <w:numId w:val="4"/>
      </w:numPr>
      <w:spacing w:before="360" w:after="60"/>
      <w:outlineLvl w:val="2"/>
    </w:pPr>
    <w:rPr>
      <w:rFonts w:ascii="Arial" w:hAnsi="Arial" w:cs="Arial"/>
      <w:sz w:val="26"/>
      <w:szCs w:val="26"/>
    </w:rPr>
  </w:style>
  <w:style w:type="paragraph" w:styleId="4">
    <w:name w:val="heading 4"/>
    <w:aliases w:val="Заголовок 4ТАБЛИЦ"/>
    <w:basedOn w:val="a"/>
    <w:next w:val="a"/>
    <w:link w:val="40"/>
    <w:semiHidden/>
    <w:unhideWhenUsed/>
    <w:qFormat/>
    <w:rsid w:val="00910844"/>
    <w:pPr>
      <w:keepNext/>
      <w:numPr>
        <w:ilvl w:val="3"/>
        <w:numId w:val="4"/>
      </w:numPr>
      <w:spacing w:before="360" w:after="60"/>
      <w:jc w:val="both"/>
      <w:outlineLvl w:val="3"/>
    </w:pPr>
    <w:rPr>
      <w:rFonts w:ascii="Arial" w:hAnsi="Arial"/>
      <w:i/>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Таблица,Заголовок7"/>
    <w:basedOn w:val="a"/>
    <w:link w:val="a4"/>
    <w:uiPriority w:val="34"/>
    <w:qFormat/>
    <w:rsid w:val="00A96934"/>
    <w:pPr>
      <w:widowControl/>
      <w:autoSpaceDE/>
      <w:autoSpaceDN/>
      <w:adjustRightInd/>
      <w:ind w:left="720"/>
      <w:contextualSpacing/>
    </w:pPr>
    <w:rPr>
      <w:sz w:val="24"/>
      <w:szCs w:val="24"/>
    </w:rPr>
  </w:style>
  <w:style w:type="character" w:customStyle="1" w:styleId="10">
    <w:name w:val="Заголовок 1 Знак"/>
    <w:aliases w:val="Заголовок 1 Знак Знак Знак1,Заголовок 1 Знак Знак Знак Знак"/>
    <w:basedOn w:val="a0"/>
    <w:link w:val="1"/>
    <w:rsid w:val="00910844"/>
    <w:rPr>
      <w:rFonts w:ascii="Arial" w:eastAsia="Times New Roman" w:hAnsi="Arial" w:cs="Arial"/>
      <w:kern w:val="32"/>
      <w:sz w:val="32"/>
      <w:szCs w:val="32"/>
      <w:lang w:eastAsia="ru-RU"/>
    </w:rPr>
  </w:style>
  <w:style w:type="character" w:customStyle="1" w:styleId="20">
    <w:name w:val="Заголовок 2 Знак"/>
    <w:aliases w:val="Знак2 Знак"/>
    <w:basedOn w:val="a0"/>
    <w:link w:val="2"/>
    <w:semiHidden/>
    <w:rsid w:val="00910844"/>
    <w:rPr>
      <w:rFonts w:ascii="Arial" w:eastAsia="Times New Roman" w:hAnsi="Arial" w:cs="Arial"/>
      <w:i/>
      <w:iCs/>
      <w:sz w:val="28"/>
      <w:szCs w:val="28"/>
      <w:lang w:eastAsia="ru-RU"/>
    </w:rPr>
  </w:style>
  <w:style w:type="character" w:customStyle="1" w:styleId="30">
    <w:name w:val="Заголовок 3 Знак"/>
    <w:aliases w:val="Заголовок 3 Знак Знак Знак,ПодЗаголовок Знак,Знак Знак,Знак3 Знак"/>
    <w:basedOn w:val="a0"/>
    <w:link w:val="3"/>
    <w:semiHidden/>
    <w:rsid w:val="00910844"/>
    <w:rPr>
      <w:rFonts w:ascii="Arial" w:eastAsia="Times New Roman" w:hAnsi="Arial" w:cs="Arial"/>
      <w:sz w:val="26"/>
      <w:szCs w:val="26"/>
      <w:lang w:eastAsia="ru-RU"/>
    </w:rPr>
  </w:style>
  <w:style w:type="character" w:customStyle="1" w:styleId="40">
    <w:name w:val="Заголовок 4 Знак"/>
    <w:aliases w:val="Заголовок 4ТАБЛИЦ Знак"/>
    <w:basedOn w:val="a0"/>
    <w:link w:val="4"/>
    <w:semiHidden/>
    <w:rsid w:val="00910844"/>
    <w:rPr>
      <w:rFonts w:ascii="Arial" w:eastAsia="Times New Roman" w:hAnsi="Arial" w:cs="Times New Roman"/>
      <w:i/>
      <w:sz w:val="26"/>
      <w:szCs w:val="28"/>
      <w:lang w:eastAsia="ru-RU"/>
    </w:rPr>
  </w:style>
  <w:style w:type="paragraph" w:styleId="a5">
    <w:name w:val="Normal (Web)"/>
    <w:basedOn w:val="a"/>
    <w:uiPriority w:val="99"/>
    <w:unhideWhenUsed/>
    <w:rsid w:val="00631A03"/>
    <w:pPr>
      <w:widowControl/>
      <w:autoSpaceDE/>
      <w:autoSpaceDN/>
      <w:adjustRightInd/>
      <w:spacing w:before="100" w:beforeAutospacing="1" w:after="100" w:afterAutospacing="1"/>
    </w:pPr>
    <w:rPr>
      <w:sz w:val="24"/>
      <w:szCs w:val="24"/>
    </w:rPr>
  </w:style>
  <w:style w:type="paragraph" w:customStyle="1" w:styleId="a6">
    <w:name w:val="Стандарт"/>
    <w:basedOn w:val="a7"/>
    <w:rsid w:val="00631A03"/>
    <w:pPr>
      <w:autoSpaceDE/>
      <w:adjustRightInd/>
      <w:snapToGrid w:val="0"/>
      <w:spacing w:after="0" w:line="264" w:lineRule="auto"/>
      <w:ind w:firstLine="720"/>
      <w:jc w:val="both"/>
    </w:pPr>
    <w:rPr>
      <w:sz w:val="28"/>
    </w:rPr>
  </w:style>
  <w:style w:type="paragraph" w:styleId="a7">
    <w:name w:val="Body Text"/>
    <w:basedOn w:val="a"/>
    <w:link w:val="a8"/>
    <w:uiPriority w:val="99"/>
    <w:semiHidden/>
    <w:unhideWhenUsed/>
    <w:rsid w:val="00631A03"/>
    <w:pPr>
      <w:spacing w:after="120"/>
    </w:pPr>
  </w:style>
  <w:style w:type="character" w:customStyle="1" w:styleId="a8">
    <w:name w:val="Основной текст Знак"/>
    <w:basedOn w:val="a0"/>
    <w:link w:val="a7"/>
    <w:uiPriority w:val="99"/>
    <w:semiHidden/>
    <w:rsid w:val="00631A03"/>
    <w:rPr>
      <w:rFonts w:ascii="Times New Roman" w:eastAsia="Times New Roman" w:hAnsi="Times New Roman" w:cs="Times New Roman"/>
      <w:sz w:val="20"/>
      <w:szCs w:val="20"/>
      <w:lang w:eastAsia="ru-RU"/>
    </w:rPr>
  </w:style>
  <w:style w:type="paragraph" w:customStyle="1" w:styleId="a9">
    <w:name w:val="Бланк_адрес"/>
    <w:aliases w:val="тел."/>
    <w:basedOn w:val="a"/>
    <w:rsid w:val="006638BC"/>
    <w:pPr>
      <w:framePr w:w="4536" w:h="3170" w:wrap="around" w:vAnchor="page" w:hAnchor="page" w:x="1560" w:y="1498"/>
      <w:widowControl/>
      <w:autoSpaceDE/>
      <w:autoSpaceDN/>
      <w:adjustRightInd/>
      <w:spacing w:line="180" w:lineRule="exact"/>
      <w:jc w:val="center"/>
    </w:pPr>
    <w:rPr>
      <w:color w:val="000000"/>
      <w:sz w:val="18"/>
    </w:rPr>
  </w:style>
  <w:style w:type="paragraph" w:styleId="aa">
    <w:name w:val="Balloon Text"/>
    <w:basedOn w:val="a"/>
    <w:link w:val="ab"/>
    <w:uiPriority w:val="99"/>
    <w:semiHidden/>
    <w:unhideWhenUsed/>
    <w:rsid w:val="00A86B2A"/>
    <w:rPr>
      <w:rFonts w:ascii="Tahoma" w:hAnsi="Tahoma" w:cs="Tahoma"/>
      <w:sz w:val="16"/>
      <w:szCs w:val="16"/>
    </w:rPr>
  </w:style>
  <w:style w:type="character" w:customStyle="1" w:styleId="ab">
    <w:name w:val="Текст выноски Знак"/>
    <w:basedOn w:val="a0"/>
    <w:link w:val="aa"/>
    <w:uiPriority w:val="99"/>
    <w:semiHidden/>
    <w:rsid w:val="00A86B2A"/>
    <w:rPr>
      <w:rFonts w:ascii="Tahoma" w:eastAsia="Times New Roman" w:hAnsi="Tahoma" w:cs="Tahoma"/>
      <w:sz w:val="16"/>
      <w:szCs w:val="16"/>
      <w:lang w:eastAsia="ru-RU"/>
    </w:rPr>
  </w:style>
  <w:style w:type="paragraph" w:styleId="ac">
    <w:name w:val="caption"/>
    <w:basedOn w:val="a"/>
    <w:next w:val="a"/>
    <w:semiHidden/>
    <w:unhideWhenUsed/>
    <w:qFormat/>
    <w:rsid w:val="00AB75E5"/>
    <w:pPr>
      <w:framePr w:w="9437" w:h="12121" w:hSpace="180" w:wrap="auto" w:vAnchor="text" w:hAnchor="page" w:x="1763" w:y="321"/>
      <w:widowControl/>
      <w:overflowPunct w:val="0"/>
      <w:jc w:val="center"/>
    </w:pPr>
    <w:rPr>
      <w:b/>
      <w:sz w:val="28"/>
    </w:rPr>
  </w:style>
  <w:style w:type="character" w:customStyle="1" w:styleId="Normal">
    <w:name w:val="Normal Знак"/>
    <w:link w:val="11"/>
    <w:semiHidden/>
    <w:locked/>
    <w:rsid w:val="00AB75E5"/>
    <w:rPr>
      <w:rFonts w:ascii="Calibri" w:hAnsi="Calibri" w:cs="Calibri"/>
    </w:rPr>
  </w:style>
  <w:style w:type="paragraph" w:customStyle="1" w:styleId="11">
    <w:name w:val="Обычный1"/>
    <w:link w:val="Normal"/>
    <w:semiHidden/>
    <w:rsid w:val="00AB75E5"/>
    <w:pPr>
      <w:autoSpaceDN w:val="0"/>
      <w:snapToGrid w:val="0"/>
      <w:spacing w:after="0" w:line="240" w:lineRule="auto"/>
    </w:pPr>
    <w:rPr>
      <w:rFonts w:ascii="Calibri" w:hAnsi="Calibri" w:cs="Calibri"/>
    </w:rPr>
  </w:style>
  <w:style w:type="character" w:customStyle="1" w:styleId="Normal10-022">
    <w:name w:val="Стиль Normal + 10 пт полужирный По центру Слева:  -02 см Справ...2 Знак"/>
    <w:link w:val="Normal10-0220"/>
    <w:semiHidden/>
    <w:locked/>
    <w:rsid w:val="00AB75E5"/>
    <w:rPr>
      <w:b/>
      <w:bCs/>
    </w:rPr>
  </w:style>
  <w:style w:type="paragraph" w:customStyle="1" w:styleId="Normal10-0220">
    <w:name w:val="Стиль Normal + 10 пт полужирный По центру Слева:  -02 см Справ...2"/>
    <w:basedOn w:val="11"/>
    <w:link w:val="Normal10-022"/>
    <w:semiHidden/>
    <w:rsid w:val="00AB75E5"/>
    <w:pPr>
      <w:ind w:left="-113" w:right="-113"/>
      <w:jc w:val="center"/>
    </w:pPr>
    <w:rPr>
      <w:rFonts w:asciiTheme="minorHAnsi" w:hAnsiTheme="minorHAnsi" w:cstheme="minorBidi"/>
      <w:b/>
      <w:bCs/>
    </w:rPr>
  </w:style>
  <w:style w:type="character" w:customStyle="1" w:styleId="FontStyle14">
    <w:name w:val="Font Style14"/>
    <w:rsid w:val="00AB75E5"/>
    <w:rPr>
      <w:rFonts w:ascii="Times New Roman" w:hAnsi="Times New Roman" w:cs="Times New Roman" w:hint="default"/>
      <w:sz w:val="24"/>
      <w:szCs w:val="24"/>
    </w:rPr>
  </w:style>
  <w:style w:type="character" w:customStyle="1" w:styleId="FontStyle312">
    <w:name w:val="Font Style312"/>
    <w:rsid w:val="00AB75E5"/>
    <w:rPr>
      <w:rFonts w:ascii="Arial" w:hAnsi="Arial" w:cs="Arial" w:hint="default"/>
      <w:sz w:val="22"/>
      <w:szCs w:val="22"/>
    </w:rPr>
  </w:style>
  <w:style w:type="paragraph" w:styleId="31">
    <w:name w:val="Body Text Indent 3"/>
    <w:basedOn w:val="a"/>
    <w:link w:val="32"/>
    <w:uiPriority w:val="99"/>
    <w:semiHidden/>
    <w:unhideWhenUsed/>
    <w:rsid w:val="00144CD0"/>
    <w:pPr>
      <w:widowControl/>
      <w:autoSpaceDE/>
      <w:autoSpaceDN/>
      <w:adjustRightInd/>
      <w:spacing w:after="120" w:line="276" w:lineRule="auto"/>
      <w:ind w:left="283"/>
    </w:pPr>
    <w:rPr>
      <w:rFonts w:ascii="Calibri" w:eastAsia="Calibri" w:hAnsi="Calibri"/>
      <w:sz w:val="16"/>
      <w:szCs w:val="16"/>
      <w:lang w:val="x-none" w:eastAsia="en-US"/>
    </w:rPr>
  </w:style>
  <w:style w:type="character" w:customStyle="1" w:styleId="32">
    <w:name w:val="Основной текст с отступом 3 Знак"/>
    <w:basedOn w:val="a0"/>
    <w:link w:val="31"/>
    <w:uiPriority w:val="99"/>
    <w:semiHidden/>
    <w:rsid w:val="00144CD0"/>
    <w:rPr>
      <w:rFonts w:ascii="Calibri" w:eastAsia="Calibri" w:hAnsi="Calibri" w:cs="Times New Roman"/>
      <w:sz w:val="16"/>
      <w:szCs w:val="16"/>
      <w:lang w:val="x-none"/>
    </w:rPr>
  </w:style>
  <w:style w:type="paragraph" w:customStyle="1" w:styleId="s1">
    <w:name w:val="s_1"/>
    <w:basedOn w:val="a"/>
    <w:rsid w:val="00144CD0"/>
    <w:pPr>
      <w:widowControl/>
      <w:autoSpaceDE/>
      <w:autoSpaceDN/>
      <w:adjustRightInd/>
      <w:spacing w:before="100" w:beforeAutospacing="1" w:after="100" w:afterAutospacing="1"/>
    </w:pPr>
    <w:rPr>
      <w:sz w:val="24"/>
      <w:szCs w:val="24"/>
    </w:rPr>
  </w:style>
  <w:style w:type="character" w:styleId="ad">
    <w:name w:val="Hyperlink"/>
    <w:basedOn w:val="a0"/>
    <w:uiPriority w:val="99"/>
    <w:unhideWhenUsed/>
    <w:rsid w:val="0020317C"/>
    <w:rPr>
      <w:color w:val="0000FF"/>
      <w:u w:val="single"/>
    </w:rPr>
  </w:style>
  <w:style w:type="character" w:customStyle="1" w:styleId="ae">
    <w:name w:val="Основной текст_"/>
    <w:basedOn w:val="a0"/>
    <w:link w:val="12"/>
    <w:locked/>
    <w:rsid w:val="0020317C"/>
    <w:rPr>
      <w:rFonts w:ascii="Times New Roman" w:eastAsia="Times New Roman" w:hAnsi="Times New Roman" w:cs="Times New Roman"/>
      <w:sz w:val="28"/>
      <w:szCs w:val="28"/>
    </w:rPr>
  </w:style>
  <w:style w:type="paragraph" w:customStyle="1" w:styleId="12">
    <w:name w:val="Основной текст1"/>
    <w:basedOn w:val="a"/>
    <w:link w:val="ae"/>
    <w:rsid w:val="0020317C"/>
    <w:pPr>
      <w:autoSpaceDE/>
      <w:autoSpaceDN/>
      <w:adjustRightInd/>
      <w:spacing w:line="360" w:lineRule="auto"/>
      <w:ind w:firstLine="400"/>
    </w:pPr>
    <w:rPr>
      <w:sz w:val="28"/>
      <w:szCs w:val="28"/>
      <w:lang w:eastAsia="en-US"/>
    </w:rPr>
  </w:style>
  <w:style w:type="paragraph" w:customStyle="1" w:styleId="Default">
    <w:name w:val="Default"/>
    <w:uiPriority w:val="99"/>
    <w:rsid w:val="00BC68A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both">
    <w:name w:val="pboth"/>
    <w:basedOn w:val="a"/>
    <w:rsid w:val="00A077EA"/>
    <w:pPr>
      <w:widowControl/>
      <w:autoSpaceDE/>
      <w:autoSpaceDN/>
      <w:adjustRightInd/>
      <w:spacing w:before="100" w:beforeAutospacing="1" w:after="100" w:afterAutospacing="1"/>
    </w:pPr>
    <w:rPr>
      <w:sz w:val="24"/>
      <w:szCs w:val="24"/>
    </w:rPr>
  </w:style>
  <w:style w:type="table" w:styleId="af">
    <w:name w:val="Table Grid"/>
    <w:basedOn w:val="a1"/>
    <w:uiPriority w:val="59"/>
    <w:rsid w:val="00A925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laceholder Text"/>
    <w:basedOn w:val="a0"/>
    <w:uiPriority w:val="99"/>
    <w:semiHidden/>
    <w:rsid w:val="00E57864"/>
    <w:rPr>
      <w:color w:val="808080"/>
    </w:rPr>
  </w:style>
  <w:style w:type="paragraph" w:customStyle="1" w:styleId="ConsPlusTitle">
    <w:name w:val="ConsPlusTitle"/>
    <w:uiPriority w:val="99"/>
    <w:rsid w:val="0025427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1">
    <w:name w:val="header"/>
    <w:basedOn w:val="a"/>
    <w:link w:val="af2"/>
    <w:uiPriority w:val="99"/>
    <w:unhideWhenUsed/>
    <w:rsid w:val="00F454DB"/>
    <w:pPr>
      <w:tabs>
        <w:tab w:val="center" w:pos="4677"/>
        <w:tab w:val="right" w:pos="9355"/>
      </w:tabs>
    </w:pPr>
  </w:style>
  <w:style w:type="character" w:customStyle="1" w:styleId="af2">
    <w:name w:val="Верхний колонтитул Знак"/>
    <w:basedOn w:val="a0"/>
    <w:link w:val="af1"/>
    <w:uiPriority w:val="99"/>
    <w:rsid w:val="00F454DB"/>
    <w:rPr>
      <w:rFonts w:ascii="Times New Roman" w:eastAsia="Times New Roman" w:hAnsi="Times New Roman" w:cs="Times New Roman"/>
      <w:sz w:val="20"/>
      <w:szCs w:val="20"/>
      <w:lang w:eastAsia="ru-RU"/>
    </w:rPr>
  </w:style>
  <w:style w:type="paragraph" w:styleId="af3">
    <w:name w:val="footer"/>
    <w:basedOn w:val="a"/>
    <w:link w:val="af4"/>
    <w:uiPriority w:val="99"/>
    <w:unhideWhenUsed/>
    <w:rsid w:val="00F454DB"/>
    <w:pPr>
      <w:tabs>
        <w:tab w:val="center" w:pos="4677"/>
        <w:tab w:val="right" w:pos="9355"/>
      </w:tabs>
    </w:pPr>
  </w:style>
  <w:style w:type="character" w:customStyle="1" w:styleId="af4">
    <w:name w:val="Нижний колонтитул Знак"/>
    <w:basedOn w:val="a0"/>
    <w:link w:val="af3"/>
    <w:uiPriority w:val="99"/>
    <w:rsid w:val="00F454DB"/>
    <w:rPr>
      <w:rFonts w:ascii="Times New Roman" w:eastAsia="Times New Roman" w:hAnsi="Times New Roman" w:cs="Times New Roman"/>
      <w:sz w:val="20"/>
      <w:szCs w:val="20"/>
      <w:lang w:eastAsia="ru-RU"/>
    </w:rPr>
  </w:style>
  <w:style w:type="character" w:customStyle="1" w:styleId="a4">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основной диплом Знак"/>
    <w:link w:val="a3"/>
    <w:uiPriority w:val="34"/>
    <w:qFormat/>
    <w:locked/>
    <w:rsid w:val="00605BB3"/>
    <w:rPr>
      <w:rFonts w:ascii="Times New Roman" w:eastAsia="Times New Roman" w:hAnsi="Times New Roman" w:cs="Times New Roman"/>
      <w:sz w:val="24"/>
      <w:szCs w:val="24"/>
      <w:lang w:eastAsia="ru-RU"/>
    </w:rPr>
  </w:style>
  <w:style w:type="paragraph" w:customStyle="1" w:styleId="12095">
    <w:name w:val="Стиль 12 пт Первая строка:  095 см"/>
    <w:basedOn w:val="a"/>
    <w:rsid w:val="008247FC"/>
    <w:pPr>
      <w:widowControl/>
      <w:autoSpaceDE/>
      <w:autoSpaceDN/>
      <w:adjustRightInd/>
      <w:ind w:firstLine="540"/>
      <w:jc w:val="both"/>
    </w:pPr>
    <w:rPr>
      <w:rFonts w:ascii="Tahoma" w:hAnsi="Tahoma"/>
      <w:i/>
      <w:i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93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Заголовок 1 Знак Знак,Заголовок 1 Знак Знак Знак"/>
    <w:basedOn w:val="a"/>
    <w:next w:val="a"/>
    <w:link w:val="10"/>
    <w:qFormat/>
    <w:rsid w:val="00910844"/>
    <w:pPr>
      <w:keepNext/>
      <w:pageBreakBefore/>
      <w:numPr>
        <w:numId w:val="4"/>
      </w:numPr>
      <w:spacing w:after="60"/>
      <w:outlineLvl w:val="0"/>
    </w:pPr>
    <w:rPr>
      <w:rFonts w:ascii="Arial" w:hAnsi="Arial" w:cs="Arial"/>
      <w:kern w:val="32"/>
      <w:sz w:val="32"/>
      <w:szCs w:val="32"/>
    </w:rPr>
  </w:style>
  <w:style w:type="paragraph" w:styleId="2">
    <w:name w:val="heading 2"/>
    <w:aliases w:val="Знак2"/>
    <w:basedOn w:val="a"/>
    <w:next w:val="a"/>
    <w:link w:val="20"/>
    <w:semiHidden/>
    <w:unhideWhenUsed/>
    <w:qFormat/>
    <w:rsid w:val="00910844"/>
    <w:pPr>
      <w:keepNext/>
      <w:numPr>
        <w:ilvl w:val="1"/>
        <w:numId w:val="4"/>
      </w:numPr>
      <w:spacing w:before="480" w:after="60"/>
      <w:outlineLvl w:val="1"/>
    </w:pPr>
    <w:rPr>
      <w:rFonts w:ascii="Arial" w:hAnsi="Arial" w:cs="Arial"/>
      <w:i/>
      <w:iCs/>
      <w:sz w:val="28"/>
      <w:szCs w:val="28"/>
    </w:rPr>
  </w:style>
  <w:style w:type="paragraph" w:styleId="3">
    <w:name w:val="heading 3"/>
    <w:aliases w:val="Заголовок 3 Знак Знак,ПодЗаголовок,Знак,Знак3"/>
    <w:basedOn w:val="a"/>
    <w:next w:val="a"/>
    <w:link w:val="30"/>
    <w:semiHidden/>
    <w:unhideWhenUsed/>
    <w:qFormat/>
    <w:rsid w:val="00910844"/>
    <w:pPr>
      <w:keepNext/>
      <w:numPr>
        <w:ilvl w:val="2"/>
        <w:numId w:val="4"/>
      </w:numPr>
      <w:spacing w:before="360" w:after="60"/>
      <w:outlineLvl w:val="2"/>
    </w:pPr>
    <w:rPr>
      <w:rFonts w:ascii="Arial" w:hAnsi="Arial" w:cs="Arial"/>
      <w:sz w:val="26"/>
      <w:szCs w:val="26"/>
    </w:rPr>
  </w:style>
  <w:style w:type="paragraph" w:styleId="4">
    <w:name w:val="heading 4"/>
    <w:aliases w:val="Заголовок 4ТАБЛИЦ"/>
    <w:basedOn w:val="a"/>
    <w:next w:val="a"/>
    <w:link w:val="40"/>
    <w:semiHidden/>
    <w:unhideWhenUsed/>
    <w:qFormat/>
    <w:rsid w:val="00910844"/>
    <w:pPr>
      <w:keepNext/>
      <w:numPr>
        <w:ilvl w:val="3"/>
        <w:numId w:val="4"/>
      </w:numPr>
      <w:spacing w:before="360" w:after="60"/>
      <w:jc w:val="both"/>
      <w:outlineLvl w:val="3"/>
    </w:pPr>
    <w:rPr>
      <w:rFonts w:ascii="Arial" w:hAnsi="Arial"/>
      <w:i/>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Таблица,Заголовок7"/>
    <w:basedOn w:val="a"/>
    <w:link w:val="a4"/>
    <w:uiPriority w:val="34"/>
    <w:qFormat/>
    <w:rsid w:val="00A96934"/>
    <w:pPr>
      <w:widowControl/>
      <w:autoSpaceDE/>
      <w:autoSpaceDN/>
      <w:adjustRightInd/>
      <w:ind w:left="720"/>
      <w:contextualSpacing/>
    </w:pPr>
    <w:rPr>
      <w:sz w:val="24"/>
      <w:szCs w:val="24"/>
    </w:rPr>
  </w:style>
  <w:style w:type="character" w:customStyle="1" w:styleId="10">
    <w:name w:val="Заголовок 1 Знак"/>
    <w:aliases w:val="Заголовок 1 Знак Знак Знак1,Заголовок 1 Знак Знак Знак Знак"/>
    <w:basedOn w:val="a0"/>
    <w:link w:val="1"/>
    <w:rsid w:val="00910844"/>
    <w:rPr>
      <w:rFonts w:ascii="Arial" w:eastAsia="Times New Roman" w:hAnsi="Arial" w:cs="Arial"/>
      <w:kern w:val="32"/>
      <w:sz w:val="32"/>
      <w:szCs w:val="32"/>
      <w:lang w:eastAsia="ru-RU"/>
    </w:rPr>
  </w:style>
  <w:style w:type="character" w:customStyle="1" w:styleId="20">
    <w:name w:val="Заголовок 2 Знак"/>
    <w:aliases w:val="Знак2 Знак"/>
    <w:basedOn w:val="a0"/>
    <w:link w:val="2"/>
    <w:semiHidden/>
    <w:rsid w:val="00910844"/>
    <w:rPr>
      <w:rFonts w:ascii="Arial" w:eastAsia="Times New Roman" w:hAnsi="Arial" w:cs="Arial"/>
      <w:i/>
      <w:iCs/>
      <w:sz w:val="28"/>
      <w:szCs w:val="28"/>
      <w:lang w:eastAsia="ru-RU"/>
    </w:rPr>
  </w:style>
  <w:style w:type="character" w:customStyle="1" w:styleId="30">
    <w:name w:val="Заголовок 3 Знак"/>
    <w:aliases w:val="Заголовок 3 Знак Знак Знак,ПодЗаголовок Знак,Знак Знак,Знак3 Знак"/>
    <w:basedOn w:val="a0"/>
    <w:link w:val="3"/>
    <w:semiHidden/>
    <w:rsid w:val="00910844"/>
    <w:rPr>
      <w:rFonts w:ascii="Arial" w:eastAsia="Times New Roman" w:hAnsi="Arial" w:cs="Arial"/>
      <w:sz w:val="26"/>
      <w:szCs w:val="26"/>
      <w:lang w:eastAsia="ru-RU"/>
    </w:rPr>
  </w:style>
  <w:style w:type="character" w:customStyle="1" w:styleId="40">
    <w:name w:val="Заголовок 4 Знак"/>
    <w:aliases w:val="Заголовок 4ТАБЛИЦ Знак"/>
    <w:basedOn w:val="a0"/>
    <w:link w:val="4"/>
    <w:semiHidden/>
    <w:rsid w:val="00910844"/>
    <w:rPr>
      <w:rFonts w:ascii="Arial" w:eastAsia="Times New Roman" w:hAnsi="Arial" w:cs="Times New Roman"/>
      <w:i/>
      <w:sz w:val="26"/>
      <w:szCs w:val="28"/>
      <w:lang w:eastAsia="ru-RU"/>
    </w:rPr>
  </w:style>
  <w:style w:type="paragraph" w:styleId="a5">
    <w:name w:val="Normal (Web)"/>
    <w:basedOn w:val="a"/>
    <w:uiPriority w:val="99"/>
    <w:unhideWhenUsed/>
    <w:rsid w:val="00631A03"/>
    <w:pPr>
      <w:widowControl/>
      <w:autoSpaceDE/>
      <w:autoSpaceDN/>
      <w:adjustRightInd/>
      <w:spacing w:before="100" w:beforeAutospacing="1" w:after="100" w:afterAutospacing="1"/>
    </w:pPr>
    <w:rPr>
      <w:sz w:val="24"/>
      <w:szCs w:val="24"/>
    </w:rPr>
  </w:style>
  <w:style w:type="paragraph" w:customStyle="1" w:styleId="a6">
    <w:name w:val="Стандарт"/>
    <w:basedOn w:val="a7"/>
    <w:rsid w:val="00631A03"/>
    <w:pPr>
      <w:autoSpaceDE/>
      <w:adjustRightInd/>
      <w:snapToGrid w:val="0"/>
      <w:spacing w:after="0" w:line="264" w:lineRule="auto"/>
      <w:ind w:firstLine="720"/>
      <w:jc w:val="both"/>
    </w:pPr>
    <w:rPr>
      <w:sz w:val="28"/>
    </w:rPr>
  </w:style>
  <w:style w:type="paragraph" w:styleId="a7">
    <w:name w:val="Body Text"/>
    <w:basedOn w:val="a"/>
    <w:link w:val="a8"/>
    <w:uiPriority w:val="99"/>
    <w:semiHidden/>
    <w:unhideWhenUsed/>
    <w:rsid w:val="00631A03"/>
    <w:pPr>
      <w:spacing w:after="120"/>
    </w:pPr>
  </w:style>
  <w:style w:type="character" w:customStyle="1" w:styleId="a8">
    <w:name w:val="Основной текст Знак"/>
    <w:basedOn w:val="a0"/>
    <w:link w:val="a7"/>
    <w:uiPriority w:val="99"/>
    <w:semiHidden/>
    <w:rsid w:val="00631A03"/>
    <w:rPr>
      <w:rFonts w:ascii="Times New Roman" w:eastAsia="Times New Roman" w:hAnsi="Times New Roman" w:cs="Times New Roman"/>
      <w:sz w:val="20"/>
      <w:szCs w:val="20"/>
      <w:lang w:eastAsia="ru-RU"/>
    </w:rPr>
  </w:style>
  <w:style w:type="paragraph" w:customStyle="1" w:styleId="a9">
    <w:name w:val="Бланк_адрес"/>
    <w:aliases w:val="тел."/>
    <w:basedOn w:val="a"/>
    <w:rsid w:val="006638BC"/>
    <w:pPr>
      <w:framePr w:w="4536" w:h="3170" w:wrap="around" w:vAnchor="page" w:hAnchor="page" w:x="1560" w:y="1498"/>
      <w:widowControl/>
      <w:autoSpaceDE/>
      <w:autoSpaceDN/>
      <w:adjustRightInd/>
      <w:spacing w:line="180" w:lineRule="exact"/>
      <w:jc w:val="center"/>
    </w:pPr>
    <w:rPr>
      <w:color w:val="000000"/>
      <w:sz w:val="18"/>
    </w:rPr>
  </w:style>
  <w:style w:type="paragraph" w:styleId="aa">
    <w:name w:val="Balloon Text"/>
    <w:basedOn w:val="a"/>
    <w:link w:val="ab"/>
    <w:uiPriority w:val="99"/>
    <w:semiHidden/>
    <w:unhideWhenUsed/>
    <w:rsid w:val="00A86B2A"/>
    <w:rPr>
      <w:rFonts w:ascii="Tahoma" w:hAnsi="Tahoma" w:cs="Tahoma"/>
      <w:sz w:val="16"/>
      <w:szCs w:val="16"/>
    </w:rPr>
  </w:style>
  <w:style w:type="character" w:customStyle="1" w:styleId="ab">
    <w:name w:val="Текст выноски Знак"/>
    <w:basedOn w:val="a0"/>
    <w:link w:val="aa"/>
    <w:uiPriority w:val="99"/>
    <w:semiHidden/>
    <w:rsid w:val="00A86B2A"/>
    <w:rPr>
      <w:rFonts w:ascii="Tahoma" w:eastAsia="Times New Roman" w:hAnsi="Tahoma" w:cs="Tahoma"/>
      <w:sz w:val="16"/>
      <w:szCs w:val="16"/>
      <w:lang w:eastAsia="ru-RU"/>
    </w:rPr>
  </w:style>
  <w:style w:type="paragraph" w:styleId="ac">
    <w:name w:val="caption"/>
    <w:basedOn w:val="a"/>
    <w:next w:val="a"/>
    <w:semiHidden/>
    <w:unhideWhenUsed/>
    <w:qFormat/>
    <w:rsid w:val="00AB75E5"/>
    <w:pPr>
      <w:framePr w:w="9437" w:h="12121" w:hSpace="180" w:wrap="auto" w:vAnchor="text" w:hAnchor="page" w:x="1763" w:y="321"/>
      <w:widowControl/>
      <w:overflowPunct w:val="0"/>
      <w:jc w:val="center"/>
    </w:pPr>
    <w:rPr>
      <w:b/>
      <w:sz w:val="28"/>
    </w:rPr>
  </w:style>
  <w:style w:type="character" w:customStyle="1" w:styleId="Normal">
    <w:name w:val="Normal Знак"/>
    <w:link w:val="11"/>
    <w:semiHidden/>
    <w:locked/>
    <w:rsid w:val="00AB75E5"/>
    <w:rPr>
      <w:rFonts w:ascii="Calibri" w:hAnsi="Calibri" w:cs="Calibri"/>
    </w:rPr>
  </w:style>
  <w:style w:type="paragraph" w:customStyle="1" w:styleId="11">
    <w:name w:val="Обычный1"/>
    <w:link w:val="Normal"/>
    <w:semiHidden/>
    <w:rsid w:val="00AB75E5"/>
    <w:pPr>
      <w:autoSpaceDN w:val="0"/>
      <w:snapToGrid w:val="0"/>
      <w:spacing w:after="0" w:line="240" w:lineRule="auto"/>
    </w:pPr>
    <w:rPr>
      <w:rFonts w:ascii="Calibri" w:hAnsi="Calibri" w:cs="Calibri"/>
    </w:rPr>
  </w:style>
  <w:style w:type="character" w:customStyle="1" w:styleId="Normal10-022">
    <w:name w:val="Стиль Normal + 10 пт полужирный По центру Слева:  -02 см Справ...2 Знак"/>
    <w:link w:val="Normal10-0220"/>
    <w:semiHidden/>
    <w:locked/>
    <w:rsid w:val="00AB75E5"/>
    <w:rPr>
      <w:b/>
      <w:bCs/>
    </w:rPr>
  </w:style>
  <w:style w:type="paragraph" w:customStyle="1" w:styleId="Normal10-0220">
    <w:name w:val="Стиль Normal + 10 пт полужирный По центру Слева:  -02 см Справ...2"/>
    <w:basedOn w:val="11"/>
    <w:link w:val="Normal10-022"/>
    <w:semiHidden/>
    <w:rsid w:val="00AB75E5"/>
    <w:pPr>
      <w:ind w:left="-113" w:right="-113"/>
      <w:jc w:val="center"/>
    </w:pPr>
    <w:rPr>
      <w:rFonts w:asciiTheme="minorHAnsi" w:hAnsiTheme="minorHAnsi" w:cstheme="minorBidi"/>
      <w:b/>
      <w:bCs/>
    </w:rPr>
  </w:style>
  <w:style w:type="character" w:customStyle="1" w:styleId="FontStyle14">
    <w:name w:val="Font Style14"/>
    <w:rsid w:val="00AB75E5"/>
    <w:rPr>
      <w:rFonts w:ascii="Times New Roman" w:hAnsi="Times New Roman" w:cs="Times New Roman" w:hint="default"/>
      <w:sz w:val="24"/>
      <w:szCs w:val="24"/>
    </w:rPr>
  </w:style>
  <w:style w:type="character" w:customStyle="1" w:styleId="FontStyle312">
    <w:name w:val="Font Style312"/>
    <w:rsid w:val="00AB75E5"/>
    <w:rPr>
      <w:rFonts w:ascii="Arial" w:hAnsi="Arial" w:cs="Arial" w:hint="default"/>
      <w:sz w:val="22"/>
      <w:szCs w:val="22"/>
    </w:rPr>
  </w:style>
  <w:style w:type="paragraph" w:styleId="31">
    <w:name w:val="Body Text Indent 3"/>
    <w:basedOn w:val="a"/>
    <w:link w:val="32"/>
    <w:uiPriority w:val="99"/>
    <w:semiHidden/>
    <w:unhideWhenUsed/>
    <w:rsid w:val="00144CD0"/>
    <w:pPr>
      <w:widowControl/>
      <w:autoSpaceDE/>
      <w:autoSpaceDN/>
      <w:adjustRightInd/>
      <w:spacing w:after="120" w:line="276" w:lineRule="auto"/>
      <w:ind w:left="283"/>
    </w:pPr>
    <w:rPr>
      <w:rFonts w:ascii="Calibri" w:eastAsia="Calibri" w:hAnsi="Calibri"/>
      <w:sz w:val="16"/>
      <w:szCs w:val="16"/>
      <w:lang w:val="x-none" w:eastAsia="en-US"/>
    </w:rPr>
  </w:style>
  <w:style w:type="character" w:customStyle="1" w:styleId="32">
    <w:name w:val="Основной текст с отступом 3 Знак"/>
    <w:basedOn w:val="a0"/>
    <w:link w:val="31"/>
    <w:uiPriority w:val="99"/>
    <w:semiHidden/>
    <w:rsid w:val="00144CD0"/>
    <w:rPr>
      <w:rFonts w:ascii="Calibri" w:eastAsia="Calibri" w:hAnsi="Calibri" w:cs="Times New Roman"/>
      <w:sz w:val="16"/>
      <w:szCs w:val="16"/>
      <w:lang w:val="x-none"/>
    </w:rPr>
  </w:style>
  <w:style w:type="paragraph" w:customStyle="1" w:styleId="s1">
    <w:name w:val="s_1"/>
    <w:basedOn w:val="a"/>
    <w:rsid w:val="00144CD0"/>
    <w:pPr>
      <w:widowControl/>
      <w:autoSpaceDE/>
      <w:autoSpaceDN/>
      <w:adjustRightInd/>
      <w:spacing w:before="100" w:beforeAutospacing="1" w:after="100" w:afterAutospacing="1"/>
    </w:pPr>
    <w:rPr>
      <w:sz w:val="24"/>
      <w:szCs w:val="24"/>
    </w:rPr>
  </w:style>
  <w:style w:type="character" w:styleId="ad">
    <w:name w:val="Hyperlink"/>
    <w:basedOn w:val="a0"/>
    <w:uiPriority w:val="99"/>
    <w:unhideWhenUsed/>
    <w:rsid w:val="0020317C"/>
    <w:rPr>
      <w:color w:val="0000FF"/>
      <w:u w:val="single"/>
    </w:rPr>
  </w:style>
  <w:style w:type="character" w:customStyle="1" w:styleId="ae">
    <w:name w:val="Основной текст_"/>
    <w:basedOn w:val="a0"/>
    <w:link w:val="12"/>
    <w:locked/>
    <w:rsid w:val="0020317C"/>
    <w:rPr>
      <w:rFonts w:ascii="Times New Roman" w:eastAsia="Times New Roman" w:hAnsi="Times New Roman" w:cs="Times New Roman"/>
      <w:sz w:val="28"/>
      <w:szCs w:val="28"/>
    </w:rPr>
  </w:style>
  <w:style w:type="paragraph" w:customStyle="1" w:styleId="12">
    <w:name w:val="Основной текст1"/>
    <w:basedOn w:val="a"/>
    <w:link w:val="ae"/>
    <w:rsid w:val="0020317C"/>
    <w:pPr>
      <w:autoSpaceDE/>
      <w:autoSpaceDN/>
      <w:adjustRightInd/>
      <w:spacing w:line="360" w:lineRule="auto"/>
      <w:ind w:firstLine="400"/>
    </w:pPr>
    <w:rPr>
      <w:sz w:val="28"/>
      <w:szCs w:val="28"/>
      <w:lang w:eastAsia="en-US"/>
    </w:rPr>
  </w:style>
  <w:style w:type="paragraph" w:customStyle="1" w:styleId="Default">
    <w:name w:val="Default"/>
    <w:uiPriority w:val="99"/>
    <w:rsid w:val="00BC68A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both">
    <w:name w:val="pboth"/>
    <w:basedOn w:val="a"/>
    <w:rsid w:val="00A077EA"/>
    <w:pPr>
      <w:widowControl/>
      <w:autoSpaceDE/>
      <w:autoSpaceDN/>
      <w:adjustRightInd/>
      <w:spacing w:before="100" w:beforeAutospacing="1" w:after="100" w:afterAutospacing="1"/>
    </w:pPr>
    <w:rPr>
      <w:sz w:val="24"/>
      <w:szCs w:val="24"/>
    </w:rPr>
  </w:style>
  <w:style w:type="table" w:styleId="af">
    <w:name w:val="Table Grid"/>
    <w:basedOn w:val="a1"/>
    <w:uiPriority w:val="59"/>
    <w:rsid w:val="00A925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laceholder Text"/>
    <w:basedOn w:val="a0"/>
    <w:uiPriority w:val="99"/>
    <w:semiHidden/>
    <w:rsid w:val="00E57864"/>
    <w:rPr>
      <w:color w:val="808080"/>
    </w:rPr>
  </w:style>
  <w:style w:type="paragraph" w:customStyle="1" w:styleId="ConsPlusTitle">
    <w:name w:val="ConsPlusTitle"/>
    <w:uiPriority w:val="99"/>
    <w:rsid w:val="0025427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1">
    <w:name w:val="header"/>
    <w:basedOn w:val="a"/>
    <w:link w:val="af2"/>
    <w:uiPriority w:val="99"/>
    <w:unhideWhenUsed/>
    <w:rsid w:val="00F454DB"/>
    <w:pPr>
      <w:tabs>
        <w:tab w:val="center" w:pos="4677"/>
        <w:tab w:val="right" w:pos="9355"/>
      </w:tabs>
    </w:pPr>
  </w:style>
  <w:style w:type="character" w:customStyle="1" w:styleId="af2">
    <w:name w:val="Верхний колонтитул Знак"/>
    <w:basedOn w:val="a0"/>
    <w:link w:val="af1"/>
    <w:uiPriority w:val="99"/>
    <w:rsid w:val="00F454DB"/>
    <w:rPr>
      <w:rFonts w:ascii="Times New Roman" w:eastAsia="Times New Roman" w:hAnsi="Times New Roman" w:cs="Times New Roman"/>
      <w:sz w:val="20"/>
      <w:szCs w:val="20"/>
      <w:lang w:eastAsia="ru-RU"/>
    </w:rPr>
  </w:style>
  <w:style w:type="paragraph" w:styleId="af3">
    <w:name w:val="footer"/>
    <w:basedOn w:val="a"/>
    <w:link w:val="af4"/>
    <w:uiPriority w:val="99"/>
    <w:unhideWhenUsed/>
    <w:rsid w:val="00F454DB"/>
    <w:pPr>
      <w:tabs>
        <w:tab w:val="center" w:pos="4677"/>
        <w:tab w:val="right" w:pos="9355"/>
      </w:tabs>
    </w:pPr>
  </w:style>
  <w:style w:type="character" w:customStyle="1" w:styleId="af4">
    <w:name w:val="Нижний колонтитул Знак"/>
    <w:basedOn w:val="a0"/>
    <w:link w:val="af3"/>
    <w:uiPriority w:val="99"/>
    <w:rsid w:val="00F454DB"/>
    <w:rPr>
      <w:rFonts w:ascii="Times New Roman" w:eastAsia="Times New Roman" w:hAnsi="Times New Roman" w:cs="Times New Roman"/>
      <w:sz w:val="20"/>
      <w:szCs w:val="20"/>
      <w:lang w:eastAsia="ru-RU"/>
    </w:rPr>
  </w:style>
  <w:style w:type="character" w:customStyle="1" w:styleId="a4">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основной диплом Знак"/>
    <w:link w:val="a3"/>
    <w:uiPriority w:val="34"/>
    <w:qFormat/>
    <w:locked/>
    <w:rsid w:val="00605BB3"/>
    <w:rPr>
      <w:rFonts w:ascii="Times New Roman" w:eastAsia="Times New Roman" w:hAnsi="Times New Roman" w:cs="Times New Roman"/>
      <w:sz w:val="24"/>
      <w:szCs w:val="24"/>
      <w:lang w:eastAsia="ru-RU"/>
    </w:rPr>
  </w:style>
  <w:style w:type="paragraph" w:customStyle="1" w:styleId="12095">
    <w:name w:val="Стиль 12 пт Первая строка:  095 см"/>
    <w:basedOn w:val="a"/>
    <w:rsid w:val="008247FC"/>
    <w:pPr>
      <w:widowControl/>
      <w:autoSpaceDE/>
      <w:autoSpaceDN/>
      <w:adjustRightInd/>
      <w:ind w:firstLine="540"/>
      <w:jc w:val="both"/>
    </w:pPr>
    <w:rPr>
      <w:rFonts w:ascii="Tahoma" w:hAnsi="Tahoma"/>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6005">
      <w:bodyDiv w:val="1"/>
      <w:marLeft w:val="0"/>
      <w:marRight w:val="0"/>
      <w:marTop w:val="0"/>
      <w:marBottom w:val="0"/>
      <w:divBdr>
        <w:top w:val="none" w:sz="0" w:space="0" w:color="auto"/>
        <w:left w:val="none" w:sz="0" w:space="0" w:color="auto"/>
        <w:bottom w:val="none" w:sz="0" w:space="0" w:color="auto"/>
        <w:right w:val="none" w:sz="0" w:space="0" w:color="auto"/>
      </w:divBdr>
    </w:div>
    <w:div w:id="9332002">
      <w:bodyDiv w:val="1"/>
      <w:marLeft w:val="0"/>
      <w:marRight w:val="0"/>
      <w:marTop w:val="0"/>
      <w:marBottom w:val="0"/>
      <w:divBdr>
        <w:top w:val="none" w:sz="0" w:space="0" w:color="auto"/>
        <w:left w:val="none" w:sz="0" w:space="0" w:color="auto"/>
        <w:bottom w:val="none" w:sz="0" w:space="0" w:color="auto"/>
        <w:right w:val="none" w:sz="0" w:space="0" w:color="auto"/>
      </w:divBdr>
    </w:div>
    <w:div w:id="172964469">
      <w:bodyDiv w:val="1"/>
      <w:marLeft w:val="0"/>
      <w:marRight w:val="0"/>
      <w:marTop w:val="0"/>
      <w:marBottom w:val="0"/>
      <w:divBdr>
        <w:top w:val="none" w:sz="0" w:space="0" w:color="auto"/>
        <w:left w:val="none" w:sz="0" w:space="0" w:color="auto"/>
        <w:bottom w:val="none" w:sz="0" w:space="0" w:color="auto"/>
        <w:right w:val="none" w:sz="0" w:space="0" w:color="auto"/>
      </w:divBdr>
    </w:div>
    <w:div w:id="208151211">
      <w:bodyDiv w:val="1"/>
      <w:marLeft w:val="0"/>
      <w:marRight w:val="0"/>
      <w:marTop w:val="0"/>
      <w:marBottom w:val="0"/>
      <w:divBdr>
        <w:top w:val="none" w:sz="0" w:space="0" w:color="auto"/>
        <w:left w:val="none" w:sz="0" w:space="0" w:color="auto"/>
        <w:bottom w:val="none" w:sz="0" w:space="0" w:color="auto"/>
        <w:right w:val="none" w:sz="0" w:space="0" w:color="auto"/>
      </w:divBdr>
    </w:div>
    <w:div w:id="330647579">
      <w:bodyDiv w:val="1"/>
      <w:marLeft w:val="0"/>
      <w:marRight w:val="0"/>
      <w:marTop w:val="0"/>
      <w:marBottom w:val="0"/>
      <w:divBdr>
        <w:top w:val="none" w:sz="0" w:space="0" w:color="auto"/>
        <w:left w:val="none" w:sz="0" w:space="0" w:color="auto"/>
        <w:bottom w:val="none" w:sz="0" w:space="0" w:color="auto"/>
        <w:right w:val="none" w:sz="0" w:space="0" w:color="auto"/>
      </w:divBdr>
      <w:divsChild>
        <w:div w:id="334649023">
          <w:marLeft w:val="0"/>
          <w:marRight w:val="0"/>
          <w:marTop w:val="0"/>
          <w:marBottom w:val="0"/>
          <w:divBdr>
            <w:top w:val="none" w:sz="0" w:space="0" w:color="auto"/>
            <w:left w:val="none" w:sz="0" w:space="0" w:color="auto"/>
            <w:bottom w:val="none" w:sz="0" w:space="0" w:color="auto"/>
            <w:right w:val="none" w:sz="0" w:space="0" w:color="auto"/>
          </w:divBdr>
        </w:div>
        <w:div w:id="259410286">
          <w:marLeft w:val="0"/>
          <w:marRight w:val="0"/>
          <w:marTop w:val="0"/>
          <w:marBottom w:val="0"/>
          <w:divBdr>
            <w:top w:val="none" w:sz="0" w:space="0" w:color="auto"/>
            <w:left w:val="none" w:sz="0" w:space="0" w:color="auto"/>
            <w:bottom w:val="none" w:sz="0" w:space="0" w:color="auto"/>
            <w:right w:val="none" w:sz="0" w:space="0" w:color="auto"/>
          </w:divBdr>
        </w:div>
      </w:divsChild>
    </w:div>
    <w:div w:id="355619206">
      <w:bodyDiv w:val="1"/>
      <w:marLeft w:val="0"/>
      <w:marRight w:val="0"/>
      <w:marTop w:val="0"/>
      <w:marBottom w:val="0"/>
      <w:divBdr>
        <w:top w:val="none" w:sz="0" w:space="0" w:color="auto"/>
        <w:left w:val="none" w:sz="0" w:space="0" w:color="auto"/>
        <w:bottom w:val="none" w:sz="0" w:space="0" w:color="auto"/>
        <w:right w:val="none" w:sz="0" w:space="0" w:color="auto"/>
      </w:divBdr>
    </w:div>
    <w:div w:id="368724776">
      <w:bodyDiv w:val="1"/>
      <w:marLeft w:val="0"/>
      <w:marRight w:val="0"/>
      <w:marTop w:val="0"/>
      <w:marBottom w:val="0"/>
      <w:divBdr>
        <w:top w:val="none" w:sz="0" w:space="0" w:color="auto"/>
        <w:left w:val="none" w:sz="0" w:space="0" w:color="auto"/>
        <w:bottom w:val="none" w:sz="0" w:space="0" w:color="auto"/>
        <w:right w:val="none" w:sz="0" w:space="0" w:color="auto"/>
      </w:divBdr>
    </w:div>
    <w:div w:id="444346903">
      <w:bodyDiv w:val="1"/>
      <w:marLeft w:val="0"/>
      <w:marRight w:val="0"/>
      <w:marTop w:val="0"/>
      <w:marBottom w:val="0"/>
      <w:divBdr>
        <w:top w:val="none" w:sz="0" w:space="0" w:color="auto"/>
        <w:left w:val="none" w:sz="0" w:space="0" w:color="auto"/>
        <w:bottom w:val="none" w:sz="0" w:space="0" w:color="auto"/>
        <w:right w:val="none" w:sz="0" w:space="0" w:color="auto"/>
      </w:divBdr>
    </w:div>
    <w:div w:id="458646172">
      <w:bodyDiv w:val="1"/>
      <w:marLeft w:val="0"/>
      <w:marRight w:val="0"/>
      <w:marTop w:val="0"/>
      <w:marBottom w:val="0"/>
      <w:divBdr>
        <w:top w:val="none" w:sz="0" w:space="0" w:color="auto"/>
        <w:left w:val="none" w:sz="0" w:space="0" w:color="auto"/>
        <w:bottom w:val="none" w:sz="0" w:space="0" w:color="auto"/>
        <w:right w:val="none" w:sz="0" w:space="0" w:color="auto"/>
      </w:divBdr>
    </w:div>
    <w:div w:id="462893613">
      <w:bodyDiv w:val="1"/>
      <w:marLeft w:val="0"/>
      <w:marRight w:val="0"/>
      <w:marTop w:val="0"/>
      <w:marBottom w:val="0"/>
      <w:divBdr>
        <w:top w:val="none" w:sz="0" w:space="0" w:color="auto"/>
        <w:left w:val="none" w:sz="0" w:space="0" w:color="auto"/>
        <w:bottom w:val="none" w:sz="0" w:space="0" w:color="auto"/>
        <w:right w:val="none" w:sz="0" w:space="0" w:color="auto"/>
      </w:divBdr>
    </w:div>
    <w:div w:id="475536105">
      <w:bodyDiv w:val="1"/>
      <w:marLeft w:val="0"/>
      <w:marRight w:val="0"/>
      <w:marTop w:val="0"/>
      <w:marBottom w:val="0"/>
      <w:divBdr>
        <w:top w:val="none" w:sz="0" w:space="0" w:color="auto"/>
        <w:left w:val="none" w:sz="0" w:space="0" w:color="auto"/>
        <w:bottom w:val="none" w:sz="0" w:space="0" w:color="auto"/>
        <w:right w:val="none" w:sz="0" w:space="0" w:color="auto"/>
      </w:divBdr>
    </w:div>
    <w:div w:id="497892783">
      <w:bodyDiv w:val="1"/>
      <w:marLeft w:val="0"/>
      <w:marRight w:val="0"/>
      <w:marTop w:val="0"/>
      <w:marBottom w:val="0"/>
      <w:divBdr>
        <w:top w:val="none" w:sz="0" w:space="0" w:color="auto"/>
        <w:left w:val="none" w:sz="0" w:space="0" w:color="auto"/>
        <w:bottom w:val="none" w:sz="0" w:space="0" w:color="auto"/>
        <w:right w:val="none" w:sz="0" w:space="0" w:color="auto"/>
      </w:divBdr>
    </w:div>
    <w:div w:id="513497142">
      <w:bodyDiv w:val="1"/>
      <w:marLeft w:val="0"/>
      <w:marRight w:val="0"/>
      <w:marTop w:val="0"/>
      <w:marBottom w:val="0"/>
      <w:divBdr>
        <w:top w:val="none" w:sz="0" w:space="0" w:color="auto"/>
        <w:left w:val="none" w:sz="0" w:space="0" w:color="auto"/>
        <w:bottom w:val="none" w:sz="0" w:space="0" w:color="auto"/>
        <w:right w:val="none" w:sz="0" w:space="0" w:color="auto"/>
      </w:divBdr>
    </w:div>
    <w:div w:id="533080837">
      <w:bodyDiv w:val="1"/>
      <w:marLeft w:val="0"/>
      <w:marRight w:val="0"/>
      <w:marTop w:val="0"/>
      <w:marBottom w:val="0"/>
      <w:divBdr>
        <w:top w:val="none" w:sz="0" w:space="0" w:color="auto"/>
        <w:left w:val="none" w:sz="0" w:space="0" w:color="auto"/>
        <w:bottom w:val="none" w:sz="0" w:space="0" w:color="auto"/>
        <w:right w:val="none" w:sz="0" w:space="0" w:color="auto"/>
      </w:divBdr>
    </w:div>
    <w:div w:id="585579564">
      <w:bodyDiv w:val="1"/>
      <w:marLeft w:val="0"/>
      <w:marRight w:val="0"/>
      <w:marTop w:val="0"/>
      <w:marBottom w:val="0"/>
      <w:divBdr>
        <w:top w:val="none" w:sz="0" w:space="0" w:color="auto"/>
        <w:left w:val="none" w:sz="0" w:space="0" w:color="auto"/>
        <w:bottom w:val="none" w:sz="0" w:space="0" w:color="auto"/>
        <w:right w:val="none" w:sz="0" w:space="0" w:color="auto"/>
      </w:divBdr>
    </w:div>
    <w:div w:id="657881290">
      <w:bodyDiv w:val="1"/>
      <w:marLeft w:val="0"/>
      <w:marRight w:val="0"/>
      <w:marTop w:val="0"/>
      <w:marBottom w:val="0"/>
      <w:divBdr>
        <w:top w:val="none" w:sz="0" w:space="0" w:color="auto"/>
        <w:left w:val="none" w:sz="0" w:space="0" w:color="auto"/>
        <w:bottom w:val="none" w:sz="0" w:space="0" w:color="auto"/>
        <w:right w:val="none" w:sz="0" w:space="0" w:color="auto"/>
      </w:divBdr>
    </w:div>
    <w:div w:id="875433744">
      <w:bodyDiv w:val="1"/>
      <w:marLeft w:val="0"/>
      <w:marRight w:val="0"/>
      <w:marTop w:val="0"/>
      <w:marBottom w:val="0"/>
      <w:divBdr>
        <w:top w:val="none" w:sz="0" w:space="0" w:color="auto"/>
        <w:left w:val="none" w:sz="0" w:space="0" w:color="auto"/>
        <w:bottom w:val="none" w:sz="0" w:space="0" w:color="auto"/>
        <w:right w:val="none" w:sz="0" w:space="0" w:color="auto"/>
      </w:divBdr>
    </w:div>
    <w:div w:id="876508807">
      <w:bodyDiv w:val="1"/>
      <w:marLeft w:val="0"/>
      <w:marRight w:val="0"/>
      <w:marTop w:val="0"/>
      <w:marBottom w:val="0"/>
      <w:divBdr>
        <w:top w:val="none" w:sz="0" w:space="0" w:color="auto"/>
        <w:left w:val="none" w:sz="0" w:space="0" w:color="auto"/>
        <w:bottom w:val="none" w:sz="0" w:space="0" w:color="auto"/>
        <w:right w:val="none" w:sz="0" w:space="0" w:color="auto"/>
      </w:divBdr>
    </w:div>
    <w:div w:id="887230525">
      <w:bodyDiv w:val="1"/>
      <w:marLeft w:val="0"/>
      <w:marRight w:val="0"/>
      <w:marTop w:val="0"/>
      <w:marBottom w:val="0"/>
      <w:divBdr>
        <w:top w:val="none" w:sz="0" w:space="0" w:color="auto"/>
        <w:left w:val="none" w:sz="0" w:space="0" w:color="auto"/>
        <w:bottom w:val="none" w:sz="0" w:space="0" w:color="auto"/>
        <w:right w:val="none" w:sz="0" w:space="0" w:color="auto"/>
      </w:divBdr>
    </w:div>
    <w:div w:id="888489808">
      <w:bodyDiv w:val="1"/>
      <w:marLeft w:val="0"/>
      <w:marRight w:val="0"/>
      <w:marTop w:val="0"/>
      <w:marBottom w:val="0"/>
      <w:divBdr>
        <w:top w:val="none" w:sz="0" w:space="0" w:color="auto"/>
        <w:left w:val="none" w:sz="0" w:space="0" w:color="auto"/>
        <w:bottom w:val="none" w:sz="0" w:space="0" w:color="auto"/>
        <w:right w:val="none" w:sz="0" w:space="0" w:color="auto"/>
      </w:divBdr>
    </w:div>
    <w:div w:id="917206005">
      <w:bodyDiv w:val="1"/>
      <w:marLeft w:val="0"/>
      <w:marRight w:val="0"/>
      <w:marTop w:val="0"/>
      <w:marBottom w:val="0"/>
      <w:divBdr>
        <w:top w:val="none" w:sz="0" w:space="0" w:color="auto"/>
        <w:left w:val="none" w:sz="0" w:space="0" w:color="auto"/>
        <w:bottom w:val="none" w:sz="0" w:space="0" w:color="auto"/>
        <w:right w:val="none" w:sz="0" w:space="0" w:color="auto"/>
      </w:divBdr>
    </w:div>
    <w:div w:id="1022708106">
      <w:bodyDiv w:val="1"/>
      <w:marLeft w:val="0"/>
      <w:marRight w:val="0"/>
      <w:marTop w:val="0"/>
      <w:marBottom w:val="0"/>
      <w:divBdr>
        <w:top w:val="none" w:sz="0" w:space="0" w:color="auto"/>
        <w:left w:val="none" w:sz="0" w:space="0" w:color="auto"/>
        <w:bottom w:val="none" w:sz="0" w:space="0" w:color="auto"/>
        <w:right w:val="none" w:sz="0" w:space="0" w:color="auto"/>
      </w:divBdr>
      <w:divsChild>
        <w:div w:id="541861992">
          <w:marLeft w:val="0"/>
          <w:marRight w:val="0"/>
          <w:marTop w:val="0"/>
          <w:marBottom w:val="0"/>
          <w:divBdr>
            <w:top w:val="none" w:sz="0" w:space="0" w:color="auto"/>
            <w:left w:val="none" w:sz="0" w:space="0" w:color="auto"/>
            <w:bottom w:val="none" w:sz="0" w:space="0" w:color="auto"/>
            <w:right w:val="none" w:sz="0" w:space="0" w:color="auto"/>
          </w:divBdr>
        </w:div>
        <w:div w:id="645429995">
          <w:marLeft w:val="0"/>
          <w:marRight w:val="0"/>
          <w:marTop w:val="0"/>
          <w:marBottom w:val="0"/>
          <w:divBdr>
            <w:top w:val="none" w:sz="0" w:space="0" w:color="auto"/>
            <w:left w:val="none" w:sz="0" w:space="0" w:color="auto"/>
            <w:bottom w:val="none" w:sz="0" w:space="0" w:color="auto"/>
            <w:right w:val="none" w:sz="0" w:space="0" w:color="auto"/>
          </w:divBdr>
        </w:div>
      </w:divsChild>
    </w:div>
    <w:div w:id="1027950527">
      <w:bodyDiv w:val="1"/>
      <w:marLeft w:val="0"/>
      <w:marRight w:val="0"/>
      <w:marTop w:val="0"/>
      <w:marBottom w:val="0"/>
      <w:divBdr>
        <w:top w:val="none" w:sz="0" w:space="0" w:color="auto"/>
        <w:left w:val="none" w:sz="0" w:space="0" w:color="auto"/>
        <w:bottom w:val="none" w:sz="0" w:space="0" w:color="auto"/>
        <w:right w:val="none" w:sz="0" w:space="0" w:color="auto"/>
      </w:divBdr>
    </w:div>
    <w:div w:id="1035153185">
      <w:bodyDiv w:val="1"/>
      <w:marLeft w:val="0"/>
      <w:marRight w:val="0"/>
      <w:marTop w:val="0"/>
      <w:marBottom w:val="0"/>
      <w:divBdr>
        <w:top w:val="none" w:sz="0" w:space="0" w:color="auto"/>
        <w:left w:val="none" w:sz="0" w:space="0" w:color="auto"/>
        <w:bottom w:val="none" w:sz="0" w:space="0" w:color="auto"/>
        <w:right w:val="none" w:sz="0" w:space="0" w:color="auto"/>
      </w:divBdr>
    </w:div>
    <w:div w:id="1077628588">
      <w:bodyDiv w:val="1"/>
      <w:marLeft w:val="0"/>
      <w:marRight w:val="0"/>
      <w:marTop w:val="0"/>
      <w:marBottom w:val="0"/>
      <w:divBdr>
        <w:top w:val="none" w:sz="0" w:space="0" w:color="auto"/>
        <w:left w:val="none" w:sz="0" w:space="0" w:color="auto"/>
        <w:bottom w:val="none" w:sz="0" w:space="0" w:color="auto"/>
        <w:right w:val="none" w:sz="0" w:space="0" w:color="auto"/>
      </w:divBdr>
    </w:div>
    <w:div w:id="1155605349">
      <w:bodyDiv w:val="1"/>
      <w:marLeft w:val="0"/>
      <w:marRight w:val="0"/>
      <w:marTop w:val="0"/>
      <w:marBottom w:val="0"/>
      <w:divBdr>
        <w:top w:val="none" w:sz="0" w:space="0" w:color="auto"/>
        <w:left w:val="none" w:sz="0" w:space="0" w:color="auto"/>
        <w:bottom w:val="none" w:sz="0" w:space="0" w:color="auto"/>
        <w:right w:val="none" w:sz="0" w:space="0" w:color="auto"/>
      </w:divBdr>
    </w:div>
    <w:div w:id="1215897405">
      <w:bodyDiv w:val="1"/>
      <w:marLeft w:val="0"/>
      <w:marRight w:val="0"/>
      <w:marTop w:val="0"/>
      <w:marBottom w:val="0"/>
      <w:divBdr>
        <w:top w:val="none" w:sz="0" w:space="0" w:color="auto"/>
        <w:left w:val="none" w:sz="0" w:space="0" w:color="auto"/>
        <w:bottom w:val="none" w:sz="0" w:space="0" w:color="auto"/>
        <w:right w:val="none" w:sz="0" w:space="0" w:color="auto"/>
      </w:divBdr>
    </w:div>
    <w:div w:id="1274173749">
      <w:bodyDiv w:val="1"/>
      <w:marLeft w:val="0"/>
      <w:marRight w:val="0"/>
      <w:marTop w:val="0"/>
      <w:marBottom w:val="0"/>
      <w:divBdr>
        <w:top w:val="none" w:sz="0" w:space="0" w:color="auto"/>
        <w:left w:val="none" w:sz="0" w:space="0" w:color="auto"/>
        <w:bottom w:val="none" w:sz="0" w:space="0" w:color="auto"/>
        <w:right w:val="none" w:sz="0" w:space="0" w:color="auto"/>
      </w:divBdr>
    </w:div>
    <w:div w:id="1368793066">
      <w:bodyDiv w:val="1"/>
      <w:marLeft w:val="0"/>
      <w:marRight w:val="0"/>
      <w:marTop w:val="0"/>
      <w:marBottom w:val="0"/>
      <w:divBdr>
        <w:top w:val="none" w:sz="0" w:space="0" w:color="auto"/>
        <w:left w:val="none" w:sz="0" w:space="0" w:color="auto"/>
        <w:bottom w:val="none" w:sz="0" w:space="0" w:color="auto"/>
        <w:right w:val="none" w:sz="0" w:space="0" w:color="auto"/>
      </w:divBdr>
    </w:div>
    <w:div w:id="1392580264">
      <w:bodyDiv w:val="1"/>
      <w:marLeft w:val="0"/>
      <w:marRight w:val="0"/>
      <w:marTop w:val="0"/>
      <w:marBottom w:val="0"/>
      <w:divBdr>
        <w:top w:val="none" w:sz="0" w:space="0" w:color="auto"/>
        <w:left w:val="none" w:sz="0" w:space="0" w:color="auto"/>
        <w:bottom w:val="none" w:sz="0" w:space="0" w:color="auto"/>
        <w:right w:val="none" w:sz="0" w:space="0" w:color="auto"/>
      </w:divBdr>
      <w:divsChild>
        <w:div w:id="2028486735">
          <w:marLeft w:val="0"/>
          <w:marRight w:val="0"/>
          <w:marTop w:val="0"/>
          <w:marBottom w:val="0"/>
          <w:divBdr>
            <w:top w:val="none" w:sz="0" w:space="0" w:color="auto"/>
            <w:left w:val="none" w:sz="0" w:space="0" w:color="auto"/>
            <w:bottom w:val="none" w:sz="0" w:space="0" w:color="auto"/>
            <w:right w:val="none" w:sz="0" w:space="0" w:color="auto"/>
          </w:divBdr>
        </w:div>
        <w:div w:id="1090589553">
          <w:marLeft w:val="0"/>
          <w:marRight w:val="0"/>
          <w:marTop w:val="0"/>
          <w:marBottom w:val="0"/>
          <w:divBdr>
            <w:top w:val="none" w:sz="0" w:space="0" w:color="auto"/>
            <w:left w:val="none" w:sz="0" w:space="0" w:color="auto"/>
            <w:bottom w:val="none" w:sz="0" w:space="0" w:color="auto"/>
            <w:right w:val="none" w:sz="0" w:space="0" w:color="auto"/>
          </w:divBdr>
        </w:div>
      </w:divsChild>
    </w:div>
    <w:div w:id="1555001698">
      <w:bodyDiv w:val="1"/>
      <w:marLeft w:val="0"/>
      <w:marRight w:val="0"/>
      <w:marTop w:val="0"/>
      <w:marBottom w:val="0"/>
      <w:divBdr>
        <w:top w:val="none" w:sz="0" w:space="0" w:color="auto"/>
        <w:left w:val="none" w:sz="0" w:space="0" w:color="auto"/>
        <w:bottom w:val="none" w:sz="0" w:space="0" w:color="auto"/>
        <w:right w:val="none" w:sz="0" w:space="0" w:color="auto"/>
      </w:divBdr>
    </w:div>
    <w:div w:id="1621837824">
      <w:bodyDiv w:val="1"/>
      <w:marLeft w:val="0"/>
      <w:marRight w:val="0"/>
      <w:marTop w:val="0"/>
      <w:marBottom w:val="0"/>
      <w:divBdr>
        <w:top w:val="none" w:sz="0" w:space="0" w:color="auto"/>
        <w:left w:val="none" w:sz="0" w:space="0" w:color="auto"/>
        <w:bottom w:val="none" w:sz="0" w:space="0" w:color="auto"/>
        <w:right w:val="none" w:sz="0" w:space="0" w:color="auto"/>
      </w:divBdr>
    </w:div>
    <w:div w:id="1652900595">
      <w:bodyDiv w:val="1"/>
      <w:marLeft w:val="0"/>
      <w:marRight w:val="0"/>
      <w:marTop w:val="0"/>
      <w:marBottom w:val="0"/>
      <w:divBdr>
        <w:top w:val="none" w:sz="0" w:space="0" w:color="auto"/>
        <w:left w:val="none" w:sz="0" w:space="0" w:color="auto"/>
        <w:bottom w:val="none" w:sz="0" w:space="0" w:color="auto"/>
        <w:right w:val="none" w:sz="0" w:space="0" w:color="auto"/>
      </w:divBdr>
    </w:div>
    <w:div w:id="1935700651">
      <w:bodyDiv w:val="1"/>
      <w:marLeft w:val="0"/>
      <w:marRight w:val="0"/>
      <w:marTop w:val="0"/>
      <w:marBottom w:val="0"/>
      <w:divBdr>
        <w:top w:val="none" w:sz="0" w:space="0" w:color="auto"/>
        <w:left w:val="none" w:sz="0" w:space="0" w:color="auto"/>
        <w:bottom w:val="none" w:sz="0" w:space="0" w:color="auto"/>
        <w:right w:val="none" w:sz="0" w:space="0" w:color="auto"/>
      </w:divBdr>
    </w:div>
    <w:div w:id="194271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stkir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10858-0230-42E3-BBD2-5C4F77CBE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29</Pages>
  <Words>9525</Words>
  <Characters>54294</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2024-04-18T08:47:00Z</cp:lastPrinted>
  <dcterms:created xsi:type="dcterms:W3CDTF">2024-04-03T11:21:00Z</dcterms:created>
  <dcterms:modified xsi:type="dcterms:W3CDTF">2024-04-18T08:49:00Z</dcterms:modified>
</cp:coreProperties>
</file>